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552D60AB" w:rsidR="00337C44" w:rsidRDefault="00D00689" w:rsidP="00337C44">
      <w:pPr>
        <w:adjustRightInd/>
        <w:ind w:firstLineChars="100" w:firstLine="242"/>
        <w:rPr>
          <w:rFonts w:cs="Times New Roman"/>
          <w:spacing w:val="2"/>
        </w:rPr>
      </w:pPr>
      <w:r>
        <w:rPr>
          <w:rFonts w:cs="Times New Roman" w:hint="eastAsia"/>
        </w:rPr>
        <w:t>埼玉県燃油価格高騰緊急対策</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19686B">
      <w:pPr>
        <w:adjustRightInd/>
        <w:ind w:leftChars="1991" w:left="4818" w:firstLineChars="200" w:firstLine="484"/>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09E2EAE2"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p>
    <w:p w14:paraId="4C2C50BC" w14:textId="73F0CE25"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名称及び代表者の氏名</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F76B6">
      <w:pPr>
        <w:adjustRightInd/>
        <w:spacing w:line="250" w:lineRule="exact"/>
        <w:ind w:right="968"/>
        <w:rPr>
          <w:rFonts w:ascii="ＭＳ Ｐ明朝" w:eastAsia="ＭＳ Ｐ明朝" w:hAnsi="ＭＳ Ｐ明朝" w:cs="Times New Roman"/>
        </w:rPr>
      </w:pPr>
    </w:p>
    <w:p w14:paraId="133C23D3" w14:textId="77777777" w:rsidR="004D6EA0" w:rsidRDefault="005E0B85" w:rsidP="003B5D96">
      <w:pPr>
        <w:adjustRightInd/>
        <w:ind w:leftChars="292" w:left="707" w:rightChars="233" w:right="564"/>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w:t>
      </w:r>
    </w:p>
    <w:p w14:paraId="6460D477" w14:textId="7C48E312" w:rsidR="00A01334" w:rsidRPr="006003D9" w:rsidRDefault="00EC45F9" w:rsidP="003B5D96">
      <w:pPr>
        <w:adjustRightInd/>
        <w:ind w:leftChars="292" w:left="707" w:rightChars="233" w:right="564"/>
        <w:rPr>
          <w:color w:val="auto"/>
        </w:rPr>
      </w:pPr>
      <w:r>
        <w:rPr>
          <w:rFonts w:hint="eastAsia"/>
          <w:color w:val="auto"/>
        </w:rPr>
        <w:t>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4D6EA0" w:rsidRDefault="001575A6" w:rsidP="005F76B6">
      <w:pPr>
        <w:adjustRightInd/>
        <w:spacing w:line="306" w:lineRule="exact"/>
        <w:rPr>
          <w:color w:val="auto"/>
        </w:rPr>
      </w:pPr>
    </w:p>
    <w:p w14:paraId="7D857684" w14:textId="33B9B68B" w:rsidR="0043226D" w:rsidRPr="006003D9" w:rsidRDefault="004D6EA0" w:rsidP="00C00960">
      <w:pPr>
        <w:adjustRightInd/>
        <w:spacing w:line="306" w:lineRule="exact"/>
        <w:ind w:firstLineChars="100" w:firstLine="242"/>
        <w:rPr>
          <w:color w:val="auto"/>
        </w:rPr>
      </w:pPr>
      <w:r>
        <w:rPr>
          <w:rFonts w:hint="eastAsia"/>
          <w:color w:val="auto"/>
        </w:rPr>
        <w:t>埼玉県燃料価格高騰緊急対策業務方法書</w:t>
      </w:r>
      <w:r w:rsidR="00B7649C">
        <w:rPr>
          <w:rFonts w:hint="eastAsia"/>
          <w:color w:val="auto"/>
        </w:rPr>
        <w:t>（</w:t>
      </w:r>
      <w:r w:rsidR="00B7649C" w:rsidRPr="002F1425">
        <w:rPr>
          <w:rFonts w:hint="eastAsia"/>
          <w:color w:val="auto"/>
        </w:rPr>
        <w:t>平成</w:t>
      </w:r>
      <w:r>
        <w:rPr>
          <w:rFonts w:hint="eastAsia"/>
          <w:color w:val="auto"/>
        </w:rPr>
        <w:t>２５</w:t>
      </w:r>
      <w:r w:rsidR="00B7649C">
        <w:rPr>
          <w:rFonts w:hint="eastAsia"/>
          <w:color w:val="auto"/>
        </w:rPr>
        <w:t>年</w:t>
      </w:r>
      <w:r>
        <w:rPr>
          <w:rFonts w:hint="eastAsia"/>
          <w:color w:val="auto"/>
        </w:rPr>
        <w:t>５</w:t>
      </w:r>
      <w:r w:rsidR="00B7649C">
        <w:rPr>
          <w:rFonts w:hint="eastAsia"/>
          <w:color w:val="auto"/>
        </w:rPr>
        <w:t>月</w:t>
      </w:r>
      <w:r>
        <w:rPr>
          <w:rFonts w:hint="eastAsia"/>
          <w:color w:val="auto"/>
        </w:rPr>
        <w:t>２３</w:t>
      </w:r>
      <w:r w:rsidR="00B7649C">
        <w:rPr>
          <w:rFonts w:hint="eastAsia"/>
          <w:color w:val="auto"/>
        </w:rPr>
        <w:t>日付け</w:t>
      </w:r>
      <w:r>
        <w:rPr>
          <w:rFonts w:hint="eastAsia"/>
          <w:color w:val="auto"/>
        </w:rPr>
        <w:t>埼玉県燃油価格高騰緊急対策協議会</w:t>
      </w:r>
      <w:r w:rsidR="00B7649C">
        <w:rPr>
          <w:rFonts w:hint="eastAsia"/>
          <w:color w:val="auto"/>
        </w:rPr>
        <w:t>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Pr="004D6EA0" w:rsidRDefault="0043226D" w:rsidP="005F76B6">
      <w:pPr>
        <w:adjustRightInd/>
        <w:spacing w:line="306" w:lineRule="exact"/>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5F76B6">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E2294F" w:rsidRDefault="00FA0F44"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E2294F" w:rsidRDefault="003E48C8"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E2294F" w:rsidRDefault="003E48C8" w:rsidP="00F14B2E">
            <w:pPr>
              <w:adjustRightInd/>
              <w:spacing w:line="306" w:lineRule="exact"/>
              <w:jc w:val="left"/>
              <w:rPr>
                <w:rFonts w:hAnsi="ＭＳ 明朝"/>
                <w:color w:val="auto"/>
              </w:rPr>
            </w:pP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5F76B6">
      <w:pPr>
        <w:adjustRightInd/>
        <w:spacing w:line="306" w:lineRule="exact"/>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A01B03">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A01B03">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1263C42C" w14:textId="05D8A11B" w:rsidR="0027567A" w:rsidRPr="00A01B03" w:rsidRDefault="00156F2D" w:rsidP="00A01B03">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39D76D15" w:rsidR="0027567A"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88085E3" w14:textId="77777777" w:rsidR="003B5D96" w:rsidRPr="00E2294F" w:rsidRDefault="003B5D96" w:rsidP="00235749">
      <w:pPr>
        <w:adjustRightInd/>
        <w:spacing w:beforeLines="50" w:before="163" w:line="300" w:lineRule="exact"/>
        <w:jc w:val="left"/>
        <w:rPr>
          <w:rFonts w:ascii="ＭＳ Ｐゴシック" w:eastAsia="ＭＳ Ｐゴシック" w:hAnsi="ＭＳ Ｐゴシック" w:cs="Times New Roman" w:hint="eastAsia"/>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E2294F" w:rsidRPr="00E2294F" w14:paraId="1115868F" w14:textId="77777777" w:rsidTr="002821BE">
        <w:trPr>
          <w:trHeight w:val="567"/>
        </w:trPr>
        <w:tc>
          <w:tcPr>
            <w:tcW w:w="2934" w:type="dxa"/>
            <w:vMerge w:val="restart"/>
            <w:shd w:val="clear" w:color="auto" w:fill="auto"/>
            <w:vAlign w:val="center"/>
          </w:tcPr>
          <w:p w14:paraId="320AAA92"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1AE29C9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029E61AB"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37F0CFBC" w14:textId="77777777" w:rsidTr="002821BE">
        <w:trPr>
          <w:trHeight w:val="567"/>
        </w:trPr>
        <w:tc>
          <w:tcPr>
            <w:tcW w:w="2934" w:type="dxa"/>
            <w:vMerge/>
            <w:shd w:val="clear" w:color="auto" w:fill="auto"/>
            <w:vAlign w:val="center"/>
          </w:tcPr>
          <w:p w14:paraId="01D7E097"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5CFE4145" w14:textId="77777777" w:rsidTr="002821BE">
        <w:trPr>
          <w:trHeight w:val="567"/>
        </w:trPr>
        <w:tc>
          <w:tcPr>
            <w:tcW w:w="2934" w:type="dxa"/>
            <w:vMerge/>
            <w:shd w:val="clear" w:color="auto" w:fill="auto"/>
            <w:vAlign w:val="center"/>
          </w:tcPr>
          <w:p w14:paraId="2C5E2535"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77777777" w:rsidR="007A49DD" w:rsidRPr="00E2294F" w:rsidRDefault="007A49DD" w:rsidP="002821BE">
            <w:pPr>
              <w:wordWrap w:val="0"/>
              <w:adjustRightInd/>
              <w:spacing w:line="306" w:lineRule="exact"/>
              <w:jc w:val="right"/>
              <w:rPr>
                <w:color w:val="auto"/>
              </w:rPr>
            </w:pPr>
            <w:r w:rsidRPr="00E2294F">
              <w:rPr>
                <w:rFonts w:hint="eastAsia"/>
                <w:color w:val="auto"/>
              </w:rPr>
              <w:t>KG→　　KG（〇％）</w:t>
            </w:r>
          </w:p>
        </w:tc>
      </w:tr>
      <w:tr w:rsidR="00E2294F" w:rsidRPr="00E2294F" w14:paraId="3238121F" w14:textId="77777777" w:rsidTr="002821BE">
        <w:trPr>
          <w:trHeight w:val="567"/>
        </w:trPr>
        <w:tc>
          <w:tcPr>
            <w:tcW w:w="2934" w:type="dxa"/>
            <w:vMerge/>
            <w:shd w:val="clear" w:color="auto" w:fill="auto"/>
            <w:vAlign w:val="center"/>
          </w:tcPr>
          <w:p w14:paraId="211AC90A"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77777777" w:rsidR="007A49DD" w:rsidRPr="00E2294F" w:rsidRDefault="007A49DD" w:rsidP="002821BE">
            <w:pPr>
              <w:adjustRightInd/>
              <w:spacing w:line="306" w:lineRule="exact"/>
              <w:jc w:val="right"/>
              <w:rPr>
                <w:color w:val="auto"/>
              </w:rPr>
            </w:pPr>
            <w:r w:rsidRPr="00E2294F">
              <w:rPr>
                <w:rFonts w:hint="eastAsia"/>
                <w:color w:val="auto"/>
              </w:rPr>
              <w:t>KG→　　KG（〇％）</w:t>
            </w:r>
          </w:p>
        </w:tc>
      </w:tr>
      <w:tr w:rsidR="00E2294F" w:rsidRPr="00E2294F" w14:paraId="169FB40F" w14:textId="77777777" w:rsidTr="002821BE">
        <w:trPr>
          <w:trHeight w:val="567"/>
        </w:trPr>
        <w:tc>
          <w:tcPr>
            <w:tcW w:w="2934" w:type="dxa"/>
            <w:vMerge/>
            <w:shd w:val="clear" w:color="auto" w:fill="auto"/>
            <w:vAlign w:val="center"/>
          </w:tcPr>
          <w:p w14:paraId="2C1BF7DE"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7A49DD" w:rsidRPr="00E2294F" w:rsidRDefault="007A49DD" w:rsidP="002821BE">
            <w:pPr>
              <w:wordWrap w:val="0"/>
              <w:adjustRightInd/>
              <w:spacing w:line="306" w:lineRule="exact"/>
              <w:jc w:val="right"/>
              <w:rPr>
                <w:color w:val="auto"/>
              </w:rPr>
            </w:pPr>
            <w:r w:rsidRPr="00E2294F">
              <w:rPr>
                <w:rFonts w:hint="eastAsia"/>
                <w:color w:val="auto"/>
              </w:rPr>
              <w:t>㎥→　　㎥（〇％）</w:t>
            </w:r>
          </w:p>
        </w:tc>
      </w:tr>
      <w:tr w:rsidR="00E2294F" w:rsidRPr="00E2294F" w14:paraId="275A8107" w14:textId="77777777" w:rsidTr="002821BE">
        <w:trPr>
          <w:trHeight w:val="567"/>
        </w:trPr>
        <w:tc>
          <w:tcPr>
            <w:tcW w:w="2934" w:type="dxa"/>
            <w:vMerge/>
            <w:shd w:val="clear" w:color="auto" w:fill="auto"/>
            <w:vAlign w:val="center"/>
          </w:tcPr>
          <w:p w14:paraId="07CB5D99"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r w:rsidR="00E2294F" w:rsidRPr="00E2294F" w14:paraId="62607494" w14:textId="77777777" w:rsidTr="002821BE">
        <w:trPr>
          <w:trHeight w:val="567"/>
        </w:trPr>
        <w:tc>
          <w:tcPr>
            <w:tcW w:w="2934" w:type="dxa"/>
            <w:vMerge w:val="restart"/>
            <w:shd w:val="clear" w:color="auto" w:fill="auto"/>
            <w:vAlign w:val="center"/>
          </w:tcPr>
          <w:p w14:paraId="5614BD16"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01EF93C0" w14:textId="77777777" w:rsidTr="002821BE">
        <w:trPr>
          <w:trHeight w:val="567"/>
        </w:trPr>
        <w:tc>
          <w:tcPr>
            <w:tcW w:w="2934" w:type="dxa"/>
            <w:vMerge/>
            <w:shd w:val="clear" w:color="auto" w:fill="auto"/>
            <w:vAlign w:val="center"/>
          </w:tcPr>
          <w:p w14:paraId="2965447C"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77777777" w:rsidR="007A49DD" w:rsidRPr="00E2294F" w:rsidRDefault="007A49DD" w:rsidP="002821BE">
            <w:pPr>
              <w:adjustRightInd/>
              <w:spacing w:line="306" w:lineRule="exact"/>
              <w:jc w:val="right"/>
              <w:rPr>
                <w:color w:val="auto"/>
              </w:rPr>
            </w:pPr>
            <w:r w:rsidRPr="00E2294F">
              <w:rPr>
                <w:rFonts w:hint="eastAsia"/>
                <w:color w:val="auto"/>
              </w:rPr>
              <w:t>KG→　　KG（〇％）</w:t>
            </w:r>
          </w:p>
        </w:tc>
      </w:tr>
      <w:tr w:rsidR="00E2294F" w:rsidRPr="00E2294F" w14:paraId="4CCFD1C7" w14:textId="77777777" w:rsidTr="002821BE">
        <w:trPr>
          <w:trHeight w:val="567"/>
        </w:trPr>
        <w:tc>
          <w:tcPr>
            <w:tcW w:w="2934" w:type="dxa"/>
            <w:vMerge/>
            <w:shd w:val="clear" w:color="auto" w:fill="auto"/>
            <w:vAlign w:val="center"/>
          </w:tcPr>
          <w:p w14:paraId="5F03EC70"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重油・灯油は「ＫＬ」、ＬＰガスは「</w:t>
      </w:r>
      <w:r w:rsidRPr="00E2294F">
        <w:rPr>
          <w:rFonts w:ascii="ＭＳ Ｐ明朝" w:eastAsia="ＭＳ Ｐ明朝" w:hAnsi="ＭＳ Ｐ明朝"/>
          <w:color w:val="auto"/>
          <w:sz w:val="20"/>
          <w:szCs w:val="20"/>
        </w:rPr>
        <w:t>KG</w:t>
      </w:r>
      <w:r w:rsidRPr="00E2294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E2294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E2294F" w:rsidRPr="00E2294F" w14:paraId="4FE592CB" w14:textId="77777777" w:rsidTr="002821BE">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E2294F" w:rsidRPr="00E2294F" w14:paraId="263842BC"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DA268C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AE7A3C2" w14:textId="77777777" w:rsidTr="002821BE">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7B87B79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48C0C94E" w14:textId="77777777" w:rsidTr="002821BE">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77777777" w:rsidR="007A49DD" w:rsidRPr="00E2294F" w:rsidRDefault="007A49DD" w:rsidP="007A49DD">
      <w:pPr>
        <w:spacing w:line="306" w:lineRule="exact"/>
        <w:ind w:left="580" w:hangingChars="287" w:hanging="580"/>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E2294F" w:rsidRPr="00E2294F"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2F0497A0"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577B0C8" w14:textId="77777777" w:rsidTr="00116633">
        <w:trPr>
          <w:trHeight w:val="593"/>
        </w:trPr>
        <w:tc>
          <w:tcPr>
            <w:tcW w:w="2366" w:type="dxa"/>
            <w:vMerge/>
            <w:tcBorders>
              <w:left w:val="single" w:sz="12" w:space="0" w:color="auto"/>
            </w:tcBorders>
            <w:shd w:val="clear" w:color="auto" w:fill="auto"/>
            <w:vAlign w:val="center"/>
          </w:tcPr>
          <w:p w14:paraId="6E3894A5"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0F5C398" w14:textId="77777777" w:rsidTr="00116633">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351582"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6563570D"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351582" w:rsidRDefault="00E2294F" w:rsidP="00116633">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Pr="00E2294F">
        <w:rPr>
          <w:rFonts w:ascii="ＭＳ Ｐ明朝" w:eastAsia="ＭＳ Ｐ明朝" w:hAnsi="ＭＳ Ｐ明朝" w:hint="eastAsia"/>
          <w:color w:val="auto"/>
          <w:sz w:val="20"/>
          <w:szCs w:val="20"/>
        </w:rPr>
        <w:lastRenderedPageBreak/>
        <w:t>目標する者の取組計画一覧」の合計欄から転記する。なお、それぞれの数値については小数点以下第１位を四捨五入する。</w:t>
      </w:r>
    </w:p>
    <w:p w14:paraId="33294D17"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77777777" w:rsidR="00E2294F" w:rsidRPr="00E2294F" w:rsidRDefault="00E2294F" w:rsidP="00E2294F">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E2294F" w:rsidRPr="00E2294F"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E2294F" w:rsidRPr="00E2294F" w14:paraId="6706FDAD"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省エネ設備導入計画</w:t>
            </w:r>
          </w:p>
        </w:tc>
      </w:tr>
      <w:tr w:rsidR="00E2294F" w:rsidRPr="00E2294F" w14:paraId="0B44F561"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10347DB1" w14:textId="77777777" w:rsidTr="002821B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B6319CF"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EE80CAB"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11B25D5"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11D6991"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79800CC" w14:textId="77777777" w:rsidTr="002821B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11BB2FA3" w:rsidR="007A49DD" w:rsidRPr="00E2294F" w:rsidRDefault="00351582"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59264" behindDoc="0" locked="0" layoutInCell="1" allowOverlap="1" wp14:anchorId="551F3843" wp14:editId="67E1D466">
                      <wp:simplePos x="0" y="0"/>
                      <wp:positionH relativeFrom="column">
                        <wp:posOffset>201295</wp:posOffset>
                      </wp:positionH>
                      <wp:positionV relativeFrom="paragraph">
                        <wp:posOffset>779145</wp:posOffset>
                      </wp:positionV>
                      <wp:extent cx="4810125" cy="670560"/>
                      <wp:effectExtent l="0" t="0" r="28575" b="15240"/>
                      <wp:wrapNone/>
                      <wp:docPr id="467534515" name="正方形/長方形 1"/>
                      <wp:cNvGraphicFramePr/>
                      <a:graphic xmlns:a="http://schemas.openxmlformats.org/drawingml/2006/main">
                        <a:graphicData uri="http://schemas.microsoft.com/office/word/2010/wordprocessingShape">
                          <wps:wsp>
                            <wps:cNvSpPr/>
                            <wps:spPr>
                              <a:xfrm>
                                <a:off x="0" y="0"/>
                                <a:ext cx="4810125" cy="670560"/>
                              </a:xfrm>
                              <a:prstGeom prst="rect">
                                <a:avLst/>
                              </a:prstGeom>
                              <a:ln/>
                            </wps:spPr>
                            <wps:style>
                              <a:lnRef idx="2">
                                <a:schemeClr val="dk1"/>
                              </a:lnRef>
                              <a:fillRef idx="1">
                                <a:schemeClr val="lt1"/>
                              </a:fillRef>
                              <a:effectRef idx="0">
                                <a:schemeClr val="dk1"/>
                              </a:effectRef>
                              <a:fontRef idx="minor">
                                <a:schemeClr val="dk1"/>
                              </a:fontRef>
                            </wps:style>
                            <wps:txbx>
                              <w:txbxContent>
                                <w:p w14:paraId="29E7BC6A" w14:textId="1111CEF0" w:rsidR="00351582" w:rsidRPr="0088602A" w:rsidRDefault="00351582" w:rsidP="00351582">
                                  <w:pPr>
                                    <w:jc w:val="center"/>
                                    <w:rPr>
                                      <w:rFonts w:ascii="ＭＳ ゴシック" w:eastAsia="ＭＳ ゴシック" w:hAnsi="ＭＳ ゴシック"/>
                                      <w:color w:val="auto"/>
                                      <w:sz w:val="28"/>
                                      <w:szCs w:val="28"/>
                                    </w:rPr>
                                  </w:pPr>
                                  <w:r w:rsidRPr="0088602A">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3843" id="正方形/長方形 1" o:spid="_x0000_s1026" style="position:absolute;left:0;text-align:left;margin-left:15.85pt;margin-top:61.35pt;width:378.75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" fillcolor="white [3201]" strokecolor="black [3200]" strokeweight="2pt">
                      <v:textbox>
                        <w:txbxContent>
                          <w:p w14:paraId="29E7BC6A" w14:textId="1111CEF0" w:rsidR="00351582" w:rsidRPr="0088602A" w:rsidRDefault="00351582" w:rsidP="00351582">
                            <w:pPr>
                              <w:jc w:val="center"/>
                              <w:rPr>
                                <w:rFonts w:ascii="ＭＳ ゴシック" w:eastAsia="ＭＳ ゴシック" w:hAnsi="ＭＳ ゴシック"/>
                                <w:color w:val="auto"/>
                                <w:sz w:val="28"/>
                                <w:szCs w:val="28"/>
                              </w:rPr>
                            </w:pPr>
                            <w:r w:rsidRPr="0088602A">
                              <w:rPr>
                                <w:rFonts w:ascii="ＭＳ ゴシック" w:eastAsia="ＭＳ ゴシック" w:hAnsi="ＭＳ ゴシック" w:hint="eastAsia"/>
                                <w:color w:val="auto"/>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0" w:name="_GoBack"/>
            <w:bookmarkEnd w:id="0"/>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0A36AED" w14:textId="77777777" w:rsidTr="002821B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C39CD04" w14:textId="77777777" w:rsidTr="002821B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A4ADBC9"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2F5C0476"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A5F310A" w14:textId="77777777" w:rsidTr="002821B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FDB7D38" w14:textId="77777777" w:rsidTr="002821B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2ED5F2D" w14:textId="77777777" w:rsidTr="002821B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6E841311"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7069D122"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2087AE6" w14:textId="77777777" w:rsidTr="002821B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C328EC5"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7F0657F"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23E77A56"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0790775"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D544BC7" w14:textId="77777777" w:rsidTr="002821B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22D83FE7" w14:textId="77777777" w:rsidTr="002821B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09558930" w14:textId="77777777" w:rsidTr="002821B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r>
      <w:tr w:rsidR="00E2294F" w:rsidRPr="00E2294F"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E2294F" w:rsidRPr="00E2294F" w14:paraId="46C6D826" w14:textId="77777777" w:rsidTr="002821B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E2294F">
              <w:rPr>
                <w:rFonts w:ascii="ＭＳ Ｐゴシック" w:eastAsia="ＭＳ Ｐゴシック" w:hAnsi="ＭＳ Ｐゴシック" w:cs="ＭＳ Ｐゴシック" w:hint="eastAsia"/>
                <w:color w:val="auto"/>
                <w:sz w:val="18"/>
                <w:szCs w:val="18"/>
              </w:rPr>
              <w:t>省エネ設備・生産性向上設備導入計画</w:t>
            </w:r>
          </w:p>
        </w:tc>
      </w:tr>
      <w:tr w:rsidR="00E2294F" w:rsidRPr="00E2294F" w14:paraId="2CCA8BF4" w14:textId="77777777" w:rsidTr="002821B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3E5375AE" w14:textId="77777777" w:rsidTr="002821B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DE4FEAC"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6349A19"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3A8B4E4"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9C52B95"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4CD1CD24" w14:textId="77777777" w:rsidTr="002821B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7A49DD" w:rsidRPr="0088602A"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7A49DD" w:rsidRPr="0088602A" w:rsidRDefault="00351582"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4C3205FB" wp14:editId="522E0186">
                      <wp:simplePos x="0" y="0"/>
                      <wp:positionH relativeFrom="column">
                        <wp:posOffset>-472440</wp:posOffset>
                      </wp:positionH>
                      <wp:positionV relativeFrom="paragraph">
                        <wp:posOffset>829945</wp:posOffset>
                      </wp:positionV>
                      <wp:extent cx="4810125" cy="678180"/>
                      <wp:effectExtent l="0" t="0" r="28575" b="26670"/>
                      <wp:wrapNone/>
                      <wp:docPr id="1875574864" name="正方形/長方形 1"/>
                      <wp:cNvGraphicFramePr/>
                      <a:graphic xmlns:a="http://schemas.openxmlformats.org/drawingml/2006/main">
                        <a:graphicData uri="http://schemas.microsoft.com/office/word/2010/wordprocessingShape">
                          <wps:wsp>
                            <wps:cNvSpPr/>
                            <wps:spPr>
                              <a:xfrm>
                                <a:off x="0" y="0"/>
                                <a:ext cx="4810125" cy="678180"/>
                              </a:xfrm>
                              <a:prstGeom prst="rect">
                                <a:avLst/>
                              </a:prstGeom>
                              <a:ln/>
                            </wps:spPr>
                            <wps:style>
                              <a:lnRef idx="2">
                                <a:schemeClr val="dk1"/>
                              </a:lnRef>
                              <a:fillRef idx="1">
                                <a:schemeClr val="lt1"/>
                              </a:fillRef>
                              <a:effectRef idx="0">
                                <a:schemeClr val="dk1"/>
                              </a:effectRef>
                              <a:fontRef idx="minor">
                                <a:schemeClr val="dk1"/>
                              </a:fontRef>
                            </wps:style>
                            <wps:txbx>
                              <w:txbxContent>
                                <w:p w14:paraId="2E66F1D1" w14:textId="77777777" w:rsidR="00351582" w:rsidRPr="0088602A" w:rsidRDefault="00351582" w:rsidP="00351582">
                                  <w:pPr>
                                    <w:jc w:val="center"/>
                                    <w:rPr>
                                      <w:rFonts w:ascii="ＭＳ ゴシック" w:eastAsia="ＭＳ ゴシック" w:hAnsi="ＭＳ ゴシック"/>
                                      <w:color w:val="auto"/>
                                      <w:sz w:val="28"/>
                                      <w:szCs w:val="28"/>
                                    </w:rPr>
                                  </w:pPr>
                                  <w:r w:rsidRPr="0088602A">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5FB" id="_x0000_s1027" style="position:absolute;left:0;text-align:left;margin-left:-37.2pt;margin-top:65.35pt;width:378.75pt;height:5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" fillcolor="white [3201]" strokecolor="black [3200]" strokeweight="2pt">
                      <v:textbox>
                        <w:txbxContent>
                          <w:p w14:paraId="2E66F1D1" w14:textId="77777777" w:rsidR="00351582" w:rsidRPr="0088602A" w:rsidRDefault="00351582" w:rsidP="00351582">
                            <w:pPr>
                              <w:jc w:val="center"/>
                              <w:rPr>
                                <w:rFonts w:ascii="ＭＳ ゴシック" w:eastAsia="ＭＳ ゴシック" w:hAnsi="ＭＳ ゴシック"/>
                                <w:color w:val="auto"/>
                                <w:sz w:val="28"/>
                                <w:szCs w:val="28"/>
                              </w:rPr>
                            </w:pPr>
                            <w:r w:rsidRPr="0088602A">
                              <w:rPr>
                                <w:rFonts w:ascii="ＭＳ ゴシック" w:eastAsia="ＭＳ ゴシック" w:hAnsi="ＭＳ ゴシック" w:hint="eastAsia"/>
                                <w:color w:val="auto"/>
                                <w:sz w:val="28"/>
                                <w:szCs w:val="28"/>
                              </w:rPr>
                              <w:t>別添管理シートのとおり</w:t>
                            </w:r>
                          </w:p>
                        </w:txbxContent>
                      </v:textbox>
                    </v:rect>
                  </w:pict>
                </mc:Fallback>
              </mc:AlternateContent>
            </w:r>
            <w:r w:rsidR="007A49DD" w:rsidRPr="0088602A">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7A49DD" w:rsidRPr="0088602A"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88602A"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88602A"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t</w:t>
            </w:r>
            <w:r w:rsidRPr="0088602A">
              <w:rPr>
                <w:rFonts w:ascii="ＭＳ Ｐゴシック" w:eastAsia="ＭＳ Ｐゴシック" w:hAnsi="ＭＳ Ｐゴシック" w:cs="ＭＳ Ｐゴシック" w:hint="eastAsia"/>
                <w:color w:val="auto"/>
                <w:sz w:val="22"/>
                <w:szCs w:val="22"/>
              </w:rPr>
              <w:br/>
            </w:r>
            <w:r w:rsidRPr="0088602A">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88602A"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t</w:t>
            </w:r>
            <w:r w:rsidRPr="0088602A">
              <w:rPr>
                <w:rFonts w:ascii="ＭＳ Ｐゴシック" w:eastAsia="ＭＳ Ｐゴシック" w:hAnsi="ＭＳ Ｐゴシック" w:cs="ＭＳ Ｐゴシック" w:hint="eastAsia"/>
                <w:color w:val="auto"/>
                <w:sz w:val="22"/>
                <w:szCs w:val="22"/>
              </w:rPr>
              <w:br/>
            </w:r>
            <w:r w:rsidRPr="0088602A">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88602A"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115DB42" w14:textId="77777777" w:rsidTr="002821B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88602A"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14BDE54" w14:textId="77777777" w:rsidTr="002821B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88602A"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5DC932D8"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（参考）</w:t>
            </w:r>
          </w:p>
        </w:tc>
      </w:tr>
      <w:tr w:rsidR="00E2294F" w:rsidRPr="00E2294F" w14:paraId="14EEDD42"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88602A"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56F749D" w14:textId="77777777" w:rsidTr="002821B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88602A"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7A49DD" w:rsidRPr="0088602A"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7A49DD" w:rsidRPr="0088602A"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88602A"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88602A"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t</w:t>
            </w:r>
            <w:r w:rsidRPr="0088602A">
              <w:rPr>
                <w:rFonts w:ascii="ＭＳ Ｐゴシック" w:eastAsia="ＭＳ Ｐゴシック" w:hAnsi="ＭＳ Ｐゴシック" w:cs="ＭＳ Ｐゴシック" w:hint="eastAsia"/>
                <w:color w:val="auto"/>
                <w:sz w:val="22"/>
                <w:szCs w:val="22"/>
              </w:rPr>
              <w:br/>
            </w:r>
            <w:r w:rsidRPr="0088602A">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88602A"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t</w:t>
            </w:r>
            <w:r w:rsidRPr="0088602A">
              <w:rPr>
                <w:rFonts w:ascii="ＭＳ Ｐゴシック" w:eastAsia="ＭＳ Ｐゴシック" w:hAnsi="ＭＳ Ｐゴシック" w:cs="ＭＳ Ｐゴシック" w:hint="eastAsia"/>
                <w:color w:val="auto"/>
                <w:sz w:val="22"/>
                <w:szCs w:val="22"/>
              </w:rPr>
              <w:br/>
            </w:r>
            <w:r w:rsidRPr="0088602A">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88602A"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602A">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333A0A7A" w14:textId="77777777" w:rsidTr="002821B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3B1892D6" w14:textId="77777777" w:rsidTr="002821B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23C199D"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FFEB7A5"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9FA171D" w14:textId="77777777" w:rsidTr="002821B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35D2C3B"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1C8D520"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6B84C12"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C9BDB16" w14:textId="77777777" w:rsidTr="002821B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8219DC3" w14:textId="77777777" w:rsidTr="002821B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72312FDB" w14:textId="77777777" w:rsidTr="002821B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50E32187" w14:textId="77777777" w:rsidTr="002821B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9271B89" w14:textId="77777777" w:rsidTr="002821B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6BFAE271" w14:textId="77777777" w:rsidTr="002821B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E2294F" w:rsidRPr="00E2294F"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r w:rsidRPr="00E2294F">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変動抑制量</w:t>
            </w:r>
            <w:r w:rsidRPr="00E2294F">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変動抑制取組計画</w:t>
            </w:r>
          </w:p>
        </w:tc>
      </w:tr>
      <w:tr w:rsidR="00E2294F" w:rsidRPr="00E2294F"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41E09F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65A5E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6BEDBC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238743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7762E7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E2294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49AF4C00" w14:textId="50CF7E3F" w:rsidR="00C632AB" w:rsidRPr="00A079CD" w:rsidRDefault="007A49DD" w:rsidP="000417B8">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sectPr w:rsidR="00C632AB" w:rsidRPr="00A079CD" w:rsidSect="000417B8">
      <w:type w:val="continuous"/>
      <w:pgSz w:w="11906" w:h="16838" w:code="9"/>
      <w:pgMar w:top="1418" w:right="1418" w:bottom="1134"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6BB4"/>
    <w:rsid w:val="000217BF"/>
    <w:rsid w:val="00036731"/>
    <w:rsid w:val="000417B8"/>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9686B"/>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5D96"/>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D6EA0"/>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5F76B6"/>
    <w:rsid w:val="006003D9"/>
    <w:rsid w:val="0063624E"/>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8602A"/>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1B03"/>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0689"/>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289C"/>
    <w:rsid w:val="00E0613C"/>
    <w:rsid w:val="00E2294F"/>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FF338-B132-4F94-B449-CF3868BD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3532</Words>
  <Characters>1353</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清水 裕夫</cp:lastModifiedBy>
  <cp:revision>4</cp:revision>
  <cp:lastPrinted>2024-04-11T22:21:00Z</cp:lastPrinted>
  <dcterms:created xsi:type="dcterms:W3CDTF">2024-05-21T02:36:00Z</dcterms:created>
  <dcterms:modified xsi:type="dcterms:W3CDTF">2024-05-21T04:26:00Z</dcterms:modified>
</cp:coreProperties>
</file>