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B199A" w14:textId="0FE3511F" w:rsidR="00DA0BD9" w:rsidRPr="004223AA" w:rsidRDefault="008C24B2" w:rsidP="008C24B2">
      <w:pPr>
        <w:tabs>
          <w:tab w:val="right" w:pos="8504"/>
        </w:tabs>
        <w:ind w:leftChars="1" w:left="638" w:hangingChars="299" w:hanging="636"/>
        <w:jc w:val="center"/>
        <w:rPr>
          <w:rFonts w:hAnsi="ＭＳ 明朝"/>
          <w:highlight w:val="cyan"/>
          <w:bdr w:val="single" w:sz="4" w:space="0" w:color="auto"/>
        </w:rPr>
      </w:pPr>
      <w:r>
        <w:rPr>
          <w:rFonts w:hAnsi="ＭＳ 明朝"/>
          <w:noProof/>
        </w:rPr>
        <mc:AlternateContent>
          <mc:Choice Requires="wps">
            <w:drawing>
              <wp:anchor distT="0" distB="0" distL="114300" distR="114300" simplePos="0" relativeHeight="251661312" behindDoc="0" locked="0" layoutInCell="1" allowOverlap="1" wp14:anchorId="6CC90075" wp14:editId="351F9CD0">
                <wp:simplePos x="0" y="0"/>
                <wp:positionH relativeFrom="margin">
                  <wp:align>right</wp:align>
                </wp:positionH>
                <wp:positionV relativeFrom="paragraph">
                  <wp:posOffset>-527685</wp:posOffset>
                </wp:positionV>
                <wp:extent cx="5381625" cy="504825"/>
                <wp:effectExtent l="0" t="0" r="28575" b="28575"/>
                <wp:wrapNone/>
                <wp:docPr id="542008662" name="テキスト ボックス 5"/>
                <wp:cNvGraphicFramePr/>
                <a:graphic xmlns:a="http://schemas.openxmlformats.org/drawingml/2006/main">
                  <a:graphicData uri="http://schemas.microsoft.com/office/word/2010/wordprocessingShape">
                    <wps:wsp>
                      <wps:cNvSpPr txBox="1"/>
                      <wps:spPr>
                        <a:xfrm>
                          <a:off x="0" y="0"/>
                          <a:ext cx="5381625" cy="504825"/>
                        </a:xfrm>
                        <a:prstGeom prst="rect">
                          <a:avLst/>
                        </a:prstGeom>
                        <a:solidFill>
                          <a:schemeClr val="lt1"/>
                        </a:solidFill>
                        <a:ln w="6350">
                          <a:solidFill>
                            <a:prstClr val="black"/>
                          </a:solidFill>
                          <a:prstDash val="dash"/>
                        </a:ln>
                      </wps:spPr>
                      <wps:txbx>
                        <w:txbxContent>
                          <w:p w14:paraId="6B8A5B10" w14:textId="4C5197AB" w:rsidR="008C24B2" w:rsidRPr="00703466" w:rsidRDefault="008C24B2" w:rsidP="00703466">
                            <w:pPr>
                              <w:ind w:left="405" w:hangingChars="200" w:hanging="405"/>
                              <w:rPr>
                                <w:sz w:val="20"/>
                                <w:szCs w:val="20"/>
                              </w:rPr>
                            </w:pPr>
                            <w:r w:rsidRPr="00703466">
                              <w:rPr>
                                <w:rFonts w:ascii="ＭＳ ゴシック" w:eastAsia="ＭＳ ゴシック" w:hAnsi="ＭＳ ゴシック" w:cs="ＭＳ ゴシック" w:hint="eastAsia"/>
                                <w:sz w:val="20"/>
                                <w:szCs w:val="20"/>
                              </w:rPr>
                              <w:t>※この運営規程は参考例です。各事業所の状況に合わせて適宜変更してご利用ください。</w:t>
                            </w:r>
                            <w:r w:rsidRPr="00703466">
                              <w:rPr>
                                <w:rFonts w:ascii="ＭＳ ゴシック" w:eastAsia="ＭＳ ゴシック" w:hAnsi="ＭＳ ゴシック" w:cs="ＭＳ ゴシック" w:hint="eastAsia"/>
                                <w:sz w:val="20"/>
                                <w:szCs w:val="20"/>
                                <w:bdr w:val="single" w:sz="4" w:space="0" w:color="auto"/>
                              </w:rPr>
                              <w:t xml:space="preserve">　</w:t>
                            </w:r>
                            <w:r w:rsidR="00703466" w:rsidRPr="00703466">
                              <w:rPr>
                                <w:rFonts w:ascii="ＭＳ ゴシック" w:eastAsia="ＭＳ ゴシック" w:hAnsi="ＭＳ ゴシック" w:cs="ＭＳ ゴシック" w:hint="eastAsia"/>
                                <w:sz w:val="20"/>
                                <w:szCs w:val="20"/>
                                <w:highlight w:val="cyan"/>
                                <w:bdr w:val="single" w:sz="4" w:space="0" w:color="auto"/>
                              </w:rPr>
                              <w:t>四角</w:t>
                            </w:r>
                            <w:r w:rsidRPr="00703466">
                              <w:rPr>
                                <w:rFonts w:ascii="ＭＳ ゴシック" w:eastAsia="ＭＳ ゴシック" w:hAnsi="ＭＳ ゴシック" w:cs="ＭＳ ゴシック" w:hint="eastAsia"/>
                                <w:sz w:val="20"/>
                                <w:szCs w:val="20"/>
                              </w:rPr>
                              <w:t>で囲んだ部分については</w:t>
                            </w:r>
                            <w:r w:rsidR="009D4705">
                              <w:rPr>
                                <w:rFonts w:ascii="ＭＳ ゴシック" w:eastAsia="ＭＳ ゴシック" w:hAnsi="ＭＳ ゴシック" w:cs="ＭＳ ゴシック" w:hint="eastAsia"/>
                                <w:sz w:val="20"/>
                                <w:szCs w:val="20"/>
                              </w:rPr>
                              <w:t>、</w:t>
                            </w:r>
                            <w:r w:rsidRPr="00703466">
                              <w:rPr>
                                <w:rFonts w:ascii="ＭＳ ゴシック" w:eastAsia="ＭＳ ゴシック" w:hAnsi="ＭＳ ゴシック" w:cs="ＭＳ ゴシック" w:hint="eastAsia"/>
                                <w:sz w:val="20"/>
                                <w:szCs w:val="20"/>
                              </w:rPr>
                              <w:t>事業所</w:t>
                            </w:r>
                            <w:r w:rsidR="004D512D" w:rsidRPr="00703466">
                              <w:rPr>
                                <w:rFonts w:ascii="ＭＳ ゴシック" w:eastAsia="ＭＳ ゴシック" w:hAnsi="ＭＳ ゴシック" w:cs="ＭＳ ゴシック" w:hint="eastAsia"/>
                                <w:sz w:val="20"/>
                                <w:szCs w:val="20"/>
                              </w:rPr>
                              <w:t>ごと</w:t>
                            </w:r>
                            <w:r w:rsidRPr="00703466">
                              <w:rPr>
                                <w:rFonts w:ascii="ＭＳ ゴシック" w:eastAsia="ＭＳ ゴシック" w:hAnsi="ＭＳ ゴシック" w:cs="ＭＳ ゴシック" w:hint="eastAsia"/>
                                <w:sz w:val="20"/>
                                <w:szCs w:val="20"/>
                              </w:rPr>
                              <w:t>に修正又は削除が必要です。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90075" id="_x0000_t202" coordsize="21600,21600" o:spt="202" path="m,l,21600r21600,l21600,xe">
                <v:stroke joinstyle="miter"/>
                <v:path gradientshapeok="t" o:connecttype="rect"/>
              </v:shapetype>
              <v:shape id="テキスト ボックス 5" o:spid="_x0000_s1026" type="#_x0000_t202" style="position:absolute;left:0;text-align:left;margin-left:372.55pt;margin-top:-41.55pt;width:423.75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" fillcolor="white [3201]" strokeweight=".5pt">
                <v:stroke dashstyle="dash"/>
                <v:textbox>
                  <w:txbxContent>
                    <w:p w14:paraId="6B8A5B10" w14:textId="4C5197AB" w:rsidR="008C24B2" w:rsidRPr="00703466" w:rsidRDefault="008C24B2" w:rsidP="00703466">
                      <w:pPr>
                        <w:ind w:left="405" w:hangingChars="200" w:hanging="405"/>
                        <w:rPr>
                          <w:sz w:val="20"/>
                          <w:szCs w:val="20"/>
                        </w:rPr>
                      </w:pPr>
                      <w:r w:rsidRPr="00703466">
                        <w:rPr>
                          <w:rFonts w:ascii="ＭＳ ゴシック" w:eastAsia="ＭＳ ゴシック" w:hAnsi="ＭＳ ゴシック" w:cs="ＭＳ ゴシック" w:hint="eastAsia"/>
                          <w:sz w:val="20"/>
                          <w:szCs w:val="20"/>
                        </w:rPr>
                        <w:t>※この運営規程は参考例です。各事業所の状況に合わせて適宜変更してご利用ください。</w:t>
                      </w:r>
                      <w:r w:rsidRPr="00703466">
                        <w:rPr>
                          <w:rFonts w:ascii="ＭＳ ゴシック" w:eastAsia="ＭＳ ゴシック" w:hAnsi="ＭＳ ゴシック" w:cs="ＭＳ ゴシック" w:hint="eastAsia"/>
                          <w:sz w:val="20"/>
                          <w:szCs w:val="20"/>
                          <w:bdr w:val="single" w:sz="4" w:space="0" w:color="auto"/>
                        </w:rPr>
                        <w:t xml:space="preserve">　</w:t>
                      </w:r>
                      <w:r w:rsidR="00703466" w:rsidRPr="00703466">
                        <w:rPr>
                          <w:rFonts w:ascii="ＭＳ ゴシック" w:eastAsia="ＭＳ ゴシック" w:hAnsi="ＭＳ ゴシック" w:cs="ＭＳ ゴシック" w:hint="eastAsia"/>
                          <w:sz w:val="20"/>
                          <w:szCs w:val="20"/>
                          <w:highlight w:val="cyan"/>
                          <w:bdr w:val="single" w:sz="4" w:space="0" w:color="auto"/>
                        </w:rPr>
                        <w:t>四角</w:t>
                      </w:r>
                      <w:r w:rsidRPr="00703466">
                        <w:rPr>
                          <w:rFonts w:ascii="ＭＳ ゴシック" w:eastAsia="ＭＳ ゴシック" w:hAnsi="ＭＳ ゴシック" w:cs="ＭＳ ゴシック" w:hint="eastAsia"/>
                          <w:sz w:val="20"/>
                          <w:szCs w:val="20"/>
                        </w:rPr>
                        <w:t>で囲んだ部分については</w:t>
                      </w:r>
                      <w:r w:rsidR="009D4705">
                        <w:rPr>
                          <w:rFonts w:ascii="ＭＳ ゴシック" w:eastAsia="ＭＳ ゴシック" w:hAnsi="ＭＳ ゴシック" w:cs="ＭＳ ゴシック" w:hint="eastAsia"/>
                          <w:sz w:val="20"/>
                          <w:szCs w:val="20"/>
                        </w:rPr>
                        <w:t>、</w:t>
                      </w:r>
                      <w:r w:rsidRPr="00703466">
                        <w:rPr>
                          <w:rFonts w:ascii="ＭＳ ゴシック" w:eastAsia="ＭＳ ゴシック" w:hAnsi="ＭＳ ゴシック" w:cs="ＭＳ ゴシック" w:hint="eastAsia"/>
                          <w:sz w:val="20"/>
                          <w:szCs w:val="20"/>
                        </w:rPr>
                        <w:t>事業所</w:t>
                      </w:r>
                      <w:r w:rsidR="004D512D" w:rsidRPr="00703466">
                        <w:rPr>
                          <w:rFonts w:ascii="ＭＳ ゴシック" w:eastAsia="ＭＳ ゴシック" w:hAnsi="ＭＳ ゴシック" w:cs="ＭＳ ゴシック" w:hint="eastAsia"/>
                          <w:sz w:val="20"/>
                          <w:szCs w:val="20"/>
                        </w:rPr>
                        <w:t>ごと</w:t>
                      </w:r>
                      <w:r w:rsidRPr="00703466">
                        <w:rPr>
                          <w:rFonts w:ascii="ＭＳ ゴシック" w:eastAsia="ＭＳ ゴシック" w:hAnsi="ＭＳ ゴシック" w:cs="ＭＳ ゴシック" w:hint="eastAsia"/>
                          <w:sz w:val="20"/>
                          <w:szCs w:val="20"/>
                        </w:rPr>
                        <w:t>に修正又は削除が必要です。</w:t>
                      </w:r>
                    </w:p>
                  </w:txbxContent>
                </v:textbox>
                <w10:wrap anchorx="margin"/>
              </v:shape>
            </w:pict>
          </mc:Fallback>
        </mc:AlternateContent>
      </w:r>
    </w:p>
    <w:p w14:paraId="7031D0A8" w14:textId="77777777" w:rsidR="00833DCC" w:rsidRPr="004223AA" w:rsidRDefault="00833DCC">
      <w:pPr>
        <w:jc w:val="center"/>
        <w:rPr>
          <w:rFonts w:ascii="ＭＳ ゴシック" w:eastAsia="ＭＳ ゴシック" w:hAnsi="ＭＳ ゴシック" w:cs="Times New Roman"/>
          <w:sz w:val="24"/>
          <w:szCs w:val="24"/>
        </w:rPr>
      </w:pPr>
      <w:r w:rsidRPr="0078167C">
        <w:rPr>
          <w:rFonts w:ascii="ＭＳ ゴシック" w:eastAsia="ＭＳ ゴシック" w:hAnsi="ＭＳ ゴシック" w:hint="eastAsia"/>
          <w:sz w:val="24"/>
          <w:szCs w:val="24"/>
        </w:rPr>
        <w:t>△△</w:t>
      </w:r>
      <w:r w:rsidR="005A0CFA" w:rsidRPr="0078167C">
        <w:rPr>
          <w:rFonts w:ascii="ＭＳ ゴシック" w:eastAsia="ＭＳ ゴシック" w:hAnsi="ＭＳ ゴシック" w:hint="eastAsia"/>
          <w:sz w:val="24"/>
          <w:szCs w:val="24"/>
        </w:rPr>
        <w:t>事</w:t>
      </w:r>
      <w:r w:rsidR="00E24315" w:rsidRPr="0078167C">
        <w:rPr>
          <w:rFonts w:ascii="ＭＳ ゴシック" w:eastAsia="ＭＳ ゴシック" w:hAnsi="ＭＳ ゴシック" w:hint="eastAsia"/>
          <w:sz w:val="24"/>
          <w:szCs w:val="24"/>
        </w:rPr>
        <w:t>業所</w:t>
      </w:r>
      <w:r w:rsidRPr="0078167C">
        <w:rPr>
          <w:rFonts w:ascii="ＭＳ ゴシック" w:eastAsia="ＭＳ ゴシック" w:hAnsi="ＭＳ ゴシック" w:hint="eastAsia"/>
          <w:sz w:val="24"/>
          <w:szCs w:val="24"/>
        </w:rPr>
        <w:t>運営規程（案）</w:t>
      </w:r>
    </w:p>
    <w:p w14:paraId="421EA136" w14:textId="77777777" w:rsidR="00833DCC" w:rsidRPr="004223AA" w:rsidRDefault="00833DCC" w:rsidP="00803148">
      <w:pPr>
        <w:jc w:val="both"/>
        <w:rPr>
          <w:rFonts w:ascii="ＭＳ ゴシック" w:eastAsia="ＭＳ ゴシック" w:hAnsi="ＭＳ ゴシック" w:cs="Times New Roman"/>
          <w:sz w:val="24"/>
          <w:szCs w:val="24"/>
        </w:rPr>
      </w:pPr>
    </w:p>
    <w:p w14:paraId="2C1B68EA"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（事業の目的）</w:t>
      </w:r>
    </w:p>
    <w:p w14:paraId="329499BF" w14:textId="30D53DAA" w:rsidR="00024941" w:rsidRPr="0078167C" w:rsidRDefault="00833DCC" w:rsidP="002A0AFB">
      <w:pPr>
        <w:ind w:left="243" w:hangingChars="100" w:hanging="243"/>
        <w:rPr>
          <w:rFonts w:ascii="ＭＳ ゴシック" w:eastAsia="ＭＳ ゴシック" w:hAnsi="ＭＳ ゴシック"/>
          <w:sz w:val="24"/>
          <w:szCs w:val="24"/>
          <w:u w:val="single"/>
        </w:rPr>
      </w:pPr>
      <w:r w:rsidRPr="004223AA">
        <w:rPr>
          <w:rFonts w:ascii="ＭＳ ゴシック" w:eastAsia="ＭＳ ゴシック" w:hAnsi="ＭＳ ゴシック" w:hint="eastAsia"/>
          <w:sz w:val="24"/>
          <w:szCs w:val="24"/>
        </w:rPr>
        <w:t>第１条　この規程は、</w:t>
      </w:r>
      <w:r w:rsidR="009A2915" w:rsidRPr="004223AA">
        <w:rPr>
          <w:rFonts w:ascii="ＭＳ ゴシック" w:eastAsia="ＭＳ ゴシック" w:hAnsi="ＭＳ ゴシック" w:hint="eastAsia"/>
          <w:sz w:val="24"/>
          <w:szCs w:val="24"/>
          <w:highlight w:val="cyan"/>
          <w:bdr w:val="single" w:sz="4" w:space="0" w:color="auto"/>
        </w:rPr>
        <w:t>特定非営利活動</w:t>
      </w:r>
      <w:r w:rsidRPr="004223AA">
        <w:rPr>
          <w:rFonts w:ascii="ＭＳ ゴシック" w:eastAsia="ＭＳ ゴシック" w:hAnsi="ＭＳ ゴシック" w:hint="eastAsia"/>
          <w:sz w:val="24"/>
          <w:szCs w:val="24"/>
          <w:highlight w:val="cyan"/>
          <w:bdr w:val="single" w:sz="4" w:space="0" w:color="auto"/>
        </w:rPr>
        <w:t>法人○○会</w:t>
      </w:r>
      <w:r w:rsidRPr="004223AA">
        <w:rPr>
          <w:rFonts w:ascii="ＭＳ ゴシック" w:eastAsia="ＭＳ ゴシック" w:hAnsi="ＭＳ ゴシック" w:hint="eastAsia"/>
          <w:sz w:val="24"/>
          <w:szCs w:val="24"/>
        </w:rPr>
        <w:t>が設置する</w:t>
      </w:r>
      <w:r w:rsidRPr="004223AA">
        <w:rPr>
          <w:rFonts w:ascii="ＭＳ ゴシック" w:eastAsia="ＭＳ ゴシック" w:hAnsi="ＭＳ ゴシック" w:hint="eastAsia"/>
          <w:sz w:val="24"/>
          <w:szCs w:val="24"/>
          <w:highlight w:val="cyan"/>
          <w:bdr w:val="single" w:sz="4" w:space="0" w:color="auto"/>
        </w:rPr>
        <w:t>△△</w:t>
      </w:r>
      <w:r w:rsidR="005A0CFA">
        <w:rPr>
          <w:rFonts w:ascii="ＭＳ ゴシック" w:eastAsia="ＭＳ ゴシック" w:hAnsi="ＭＳ ゴシック" w:hint="eastAsia"/>
          <w:sz w:val="24"/>
          <w:szCs w:val="24"/>
          <w:highlight w:val="cyan"/>
          <w:bdr w:val="single" w:sz="4" w:space="0" w:color="auto"/>
        </w:rPr>
        <w:t>事</w:t>
      </w:r>
      <w:r w:rsidR="009A2915" w:rsidRPr="004223AA">
        <w:rPr>
          <w:rFonts w:ascii="ＭＳ ゴシック" w:eastAsia="ＭＳ ゴシック" w:hAnsi="ＭＳ ゴシック" w:hint="eastAsia"/>
          <w:sz w:val="24"/>
          <w:szCs w:val="24"/>
          <w:highlight w:val="cyan"/>
          <w:bdr w:val="single" w:sz="4" w:space="0" w:color="auto"/>
        </w:rPr>
        <w:t>業所</w:t>
      </w:r>
      <w:r w:rsidRPr="004223AA">
        <w:rPr>
          <w:rFonts w:ascii="ＭＳ ゴシック" w:eastAsia="ＭＳ ゴシック" w:hAnsi="ＭＳ ゴシック" w:hint="eastAsia"/>
          <w:sz w:val="24"/>
          <w:szCs w:val="24"/>
        </w:rPr>
        <w:t>（以下、「</w:t>
      </w:r>
      <w:r w:rsidR="00024941" w:rsidRPr="004223AA">
        <w:rPr>
          <w:rFonts w:ascii="ＭＳ ゴシック" w:eastAsia="ＭＳ ゴシック" w:hAnsi="ＭＳ ゴシック" w:hint="eastAsia"/>
          <w:sz w:val="24"/>
          <w:szCs w:val="24"/>
        </w:rPr>
        <w:t>事業所</w:t>
      </w:r>
      <w:r w:rsidRPr="004223AA">
        <w:rPr>
          <w:rFonts w:ascii="ＭＳ ゴシック" w:eastAsia="ＭＳ ゴシック" w:hAnsi="ＭＳ ゴシック" w:hint="eastAsia"/>
          <w:sz w:val="24"/>
          <w:szCs w:val="24"/>
        </w:rPr>
        <w:t>」という。）</w:t>
      </w:r>
      <w:r w:rsidR="00024941" w:rsidRPr="005456DF">
        <w:rPr>
          <w:rFonts w:ascii="ＭＳ ゴシック" w:eastAsia="ＭＳ ゴシック" w:hAnsi="ＭＳ ゴシック" w:hint="eastAsia"/>
          <w:sz w:val="24"/>
          <w:szCs w:val="24"/>
        </w:rPr>
        <w:t>が</w:t>
      </w:r>
      <w:r w:rsidR="005A0CFA" w:rsidRPr="005456DF">
        <w:rPr>
          <w:rFonts w:ascii="ＭＳ ゴシック" w:eastAsia="ＭＳ ゴシック" w:hAnsi="ＭＳ ゴシック" w:hint="eastAsia"/>
          <w:sz w:val="24"/>
          <w:szCs w:val="24"/>
        </w:rPr>
        <w:t>指定就労</w:t>
      </w:r>
      <w:r w:rsidR="00D44F7F">
        <w:rPr>
          <w:rFonts w:ascii="ＭＳ ゴシック" w:eastAsia="ＭＳ ゴシック" w:hAnsi="ＭＳ ゴシック" w:hint="eastAsia"/>
          <w:sz w:val="24"/>
          <w:szCs w:val="24"/>
        </w:rPr>
        <w:t>選択</w:t>
      </w:r>
      <w:r w:rsidR="005A0CFA" w:rsidRPr="005456DF">
        <w:rPr>
          <w:rFonts w:ascii="ＭＳ ゴシック" w:eastAsia="ＭＳ ゴシック" w:hAnsi="ＭＳ ゴシック" w:hint="eastAsia"/>
          <w:sz w:val="24"/>
          <w:szCs w:val="24"/>
        </w:rPr>
        <w:t>支援事業</w:t>
      </w:r>
      <w:r w:rsidRPr="005456DF">
        <w:rPr>
          <w:rFonts w:ascii="ＭＳ ゴシック" w:eastAsia="ＭＳ ゴシック" w:hAnsi="ＭＳ ゴシック" w:hint="eastAsia"/>
          <w:sz w:val="24"/>
          <w:szCs w:val="24"/>
        </w:rPr>
        <w:t>の</w:t>
      </w:r>
      <w:r w:rsidR="00024941" w:rsidRPr="005456DF">
        <w:rPr>
          <w:rFonts w:ascii="ＭＳ ゴシック" w:eastAsia="ＭＳ ゴシック" w:hAnsi="ＭＳ ゴシック" w:hint="eastAsia"/>
          <w:sz w:val="24"/>
          <w:szCs w:val="24"/>
        </w:rPr>
        <w:t>適切な運営を確保するために必要な</w:t>
      </w:r>
      <w:r w:rsidRPr="005456DF">
        <w:rPr>
          <w:rFonts w:ascii="ＭＳ ゴシック" w:eastAsia="ＭＳ ゴシック" w:hAnsi="ＭＳ ゴシック" w:hint="eastAsia"/>
          <w:sz w:val="24"/>
          <w:szCs w:val="24"/>
        </w:rPr>
        <w:t>人員及び管理・運営に関する事項を定め、</w:t>
      </w:r>
      <w:r w:rsidR="00212901" w:rsidRPr="005456DF">
        <w:rPr>
          <w:rFonts w:ascii="ＭＳ ゴシック" w:eastAsia="ＭＳ ゴシック" w:hAnsi="ＭＳ ゴシック" w:hint="eastAsia"/>
          <w:sz w:val="24"/>
          <w:szCs w:val="24"/>
        </w:rPr>
        <w:t>障害福祉サービス（</w:t>
      </w:r>
      <w:r w:rsidR="00B905ED" w:rsidRPr="005456DF">
        <w:rPr>
          <w:rFonts w:ascii="ＭＳ ゴシック" w:eastAsia="ＭＳ ゴシック" w:hAnsi="ＭＳ ゴシック" w:hint="eastAsia"/>
          <w:sz w:val="24"/>
          <w:szCs w:val="24"/>
        </w:rPr>
        <w:t>法第２９条第１項に規定する指定障害福祉サービスをいう。以下同じ。）</w:t>
      </w:r>
      <w:r w:rsidR="00024941" w:rsidRPr="005456DF">
        <w:rPr>
          <w:rFonts w:ascii="ＭＳ ゴシック" w:eastAsia="ＭＳ ゴシック" w:hAnsi="ＭＳ ゴシック" w:hint="eastAsia"/>
          <w:sz w:val="24"/>
          <w:szCs w:val="24"/>
        </w:rPr>
        <w:t>の</w:t>
      </w:r>
      <w:r w:rsidR="00F522F9" w:rsidRPr="005456DF">
        <w:rPr>
          <w:rFonts w:ascii="ＭＳ ゴシック" w:eastAsia="ＭＳ ゴシック" w:hAnsi="ＭＳ ゴシック" w:hint="eastAsia"/>
          <w:sz w:val="24"/>
          <w:szCs w:val="24"/>
        </w:rPr>
        <w:t>円滑な運営管理を図ることを目的とする。</w:t>
      </w:r>
    </w:p>
    <w:p w14:paraId="09DB0BD5"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（運営の方針）</w:t>
      </w:r>
    </w:p>
    <w:p w14:paraId="33619CE2" w14:textId="2647802A" w:rsidR="005A0CFA" w:rsidRDefault="001B155B" w:rsidP="00D44F7F">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第２条　</w:t>
      </w:r>
      <w:r w:rsidRPr="005456DF">
        <w:rPr>
          <w:rFonts w:ascii="ＭＳ ゴシック" w:eastAsia="ＭＳ ゴシック" w:hAnsi="ＭＳ ゴシック" w:hint="eastAsia"/>
          <w:sz w:val="24"/>
          <w:szCs w:val="24"/>
        </w:rPr>
        <w:t>事業所</w:t>
      </w:r>
      <w:r w:rsidR="00833DCC" w:rsidRPr="005456DF">
        <w:rPr>
          <w:rFonts w:ascii="ＭＳ ゴシック" w:eastAsia="ＭＳ ゴシック" w:hAnsi="ＭＳ ゴシック" w:hint="eastAsia"/>
          <w:sz w:val="24"/>
          <w:szCs w:val="24"/>
        </w:rPr>
        <w:t>は、</w:t>
      </w:r>
      <w:r w:rsidR="00D44F7F" w:rsidRPr="00D44F7F">
        <w:rPr>
          <w:rFonts w:ascii="ＭＳ ゴシック" w:eastAsia="ＭＳ ゴシック" w:hAnsi="ＭＳ ゴシック" w:hint="eastAsia"/>
          <w:sz w:val="24"/>
          <w:szCs w:val="24"/>
        </w:rPr>
        <w:t>就労選択支援を適切に活用することにより、</w:t>
      </w:r>
      <w:r w:rsidR="00D44F7F">
        <w:rPr>
          <w:rFonts w:ascii="ＭＳ ゴシック" w:eastAsia="ＭＳ ゴシック" w:hAnsi="ＭＳ ゴシック" w:hint="eastAsia"/>
          <w:sz w:val="24"/>
          <w:szCs w:val="24"/>
        </w:rPr>
        <w:t>利用者</w:t>
      </w:r>
      <w:r w:rsidR="00D44F7F" w:rsidRPr="00D44F7F">
        <w:rPr>
          <w:rFonts w:ascii="ＭＳ ゴシック" w:eastAsia="ＭＳ ゴシック" w:hAnsi="ＭＳ ゴシック" w:hint="eastAsia"/>
          <w:sz w:val="24"/>
          <w:szCs w:val="24"/>
        </w:rPr>
        <w:t>本人の希望や就労能力等に応じて、就労に必要な知識及び能力の向上に資する就労系障害福祉サービスや一般就労への移行といった就労に関する機会が適切に提供されるよう留意</w:t>
      </w:r>
      <w:r w:rsidR="00D44F7F">
        <w:rPr>
          <w:rFonts w:ascii="ＭＳ ゴシック" w:eastAsia="ＭＳ ゴシック" w:hAnsi="ＭＳ ゴシック" w:hint="eastAsia"/>
          <w:sz w:val="24"/>
          <w:szCs w:val="24"/>
        </w:rPr>
        <w:t>し、</w:t>
      </w:r>
      <w:r w:rsidR="00D44F7F" w:rsidRPr="00D44F7F">
        <w:rPr>
          <w:rFonts w:ascii="ＭＳ ゴシック" w:eastAsia="ＭＳ ゴシック" w:hAnsi="ＭＳ ゴシック" w:hint="eastAsia"/>
          <w:sz w:val="24"/>
          <w:szCs w:val="24"/>
        </w:rPr>
        <w:t>本人が就労先・働き方についてより良い選択ができるよう、就労アセスメントの手法を活用して、本人の希望、就労能力や適性等に合った選択を支援する</w:t>
      </w:r>
      <w:r w:rsidR="005A0CFA" w:rsidRPr="005456DF">
        <w:rPr>
          <w:rFonts w:ascii="ＭＳ ゴシック" w:eastAsia="ＭＳ ゴシック" w:hAnsi="ＭＳ ゴシック" w:hint="eastAsia"/>
          <w:sz w:val="24"/>
          <w:szCs w:val="24"/>
        </w:rPr>
        <w:t>。</w:t>
      </w:r>
    </w:p>
    <w:p w14:paraId="42CC4DE9" w14:textId="77777777" w:rsidR="00833DCC" w:rsidRPr="004223AA" w:rsidRDefault="001B155B"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２　事業所</w:t>
      </w:r>
      <w:r w:rsidR="00833DCC" w:rsidRPr="004223AA">
        <w:rPr>
          <w:rFonts w:ascii="ＭＳ ゴシック" w:eastAsia="ＭＳ ゴシック" w:hAnsi="ＭＳ ゴシック" w:hint="eastAsia"/>
          <w:sz w:val="24"/>
          <w:szCs w:val="24"/>
        </w:rPr>
        <w:t>は、</w:t>
      </w:r>
      <w:r w:rsidR="00162E14" w:rsidRPr="004223AA">
        <w:rPr>
          <w:rFonts w:ascii="ＭＳ ゴシック" w:eastAsia="ＭＳ ゴシック" w:hAnsi="ＭＳ ゴシック" w:hint="eastAsia"/>
          <w:sz w:val="24"/>
          <w:szCs w:val="24"/>
        </w:rPr>
        <w:t>利用者</w:t>
      </w:r>
      <w:r w:rsidR="00833DCC" w:rsidRPr="004223AA">
        <w:rPr>
          <w:rFonts w:ascii="ＭＳ ゴシック" w:eastAsia="ＭＳ ゴシック" w:hAnsi="ＭＳ ゴシック" w:hint="eastAsia"/>
          <w:sz w:val="24"/>
          <w:szCs w:val="24"/>
        </w:rPr>
        <w:t>の意思及び人格を</w:t>
      </w:r>
      <w:r w:rsidR="00DE0E7D" w:rsidRPr="004223AA">
        <w:rPr>
          <w:rFonts w:ascii="ＭＳ ゴシック" w:eastAsia="ＭＳ ゴシック" w:hAnsi="ＭＳ ゴシック" w:hint="eastAsia"/>
          <w:sz w:val="24"/>
          <w:szCs w:val="24"/>
        </w:rPr>
        <w:t>尊重し、常に</w:t>
      </w:r>
      <w:r w:rsidR="00162E14" w:rsidRPr="004223AA">
        <w:rPr>
          <w:rFonts w:ascii="ＭＳ ゴシック" w:eastAsia="ＭＳ ゴシック" w:hAnsi="ＭＳ ゴシック" w:hint="eastAsia"/>
          <w:sz w:val="24"/>
          <w:szCs w:val="24"/>
        </w:rPr>
        <w:t>利用者</w:t>
      </w:r>
      <w:r w:rsidR="00DE0E7D" w:rsidRPr="004223AA">
        <w:rPr>
          <w:rFonts w:ascii="ＭＳ ゴシック" w:eastAsia="ＭＳ ゴシック" w:hAnsi="ＭＳ ゴシック" w:hint="eastAsia"/>
          <w:sz w:val="24"/>
          <w:szCs w:val="24"/>
        </w:rPr>
        <w:t>の立場に立った障害福祉サービスの提供に努めなければならない。</w:t>
      </w:r>
    </w:p>
    <w:p w14:paraId="32D5CC3F" w14:textId="77777777" w:rsidR="00DE0E7D" w:rsidRPr="004223AA" w:rsidRDefault="00833DCC" w:rsidP="002A0AFB">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３　</w:t>
      </w:r>
      <w:r w:rsidR="00DE0E7D" w:rsidRPr="004223AA">
        <w:rPr>
          <w:rFonts w:ascii="ＭＳ ゴシック" w:eastAsia="ＭＳ ゴシック" w:hAnsi="ＭＳ ゴシック" w:hint="eastAsia"/>
          <w:sz w:val="24"/>
          <w:szCs w:val="24"/>
        </w:rPr>
        <w:t>事業所</w:t>
      </w:r>
      <w:r w:rsidRPr="004223AA">
        <w:rPr>
          <w:rFonts w:ascii="ＭＳ ゴシック" w:eastAsia="ＭＳ ゴシック" w:hAnsi="ＭＳ ゴシック" w:hint="eastAsia"/>
          <w:sz w:val="24"/>
          <w:szCs w:val="24"/>
        </w:rPr>
        <w:t>は、地域や家庭との結び付きを重視した運営を行い、市町村、</w:t>
      </w:r>
      <w:r w:rsidR="00DE0E7D" w:rsidRPr="004223AA">
        <w:rPr>
          <w:rFonts w:ascii="ＭＳ ゴシック" w:eastAsia="ＭＳ ゴシック" w:hAnsi="ＭＳ ゴシック" w:hint="eastAsia"/>
          <w:sz w:val="24"/>
          <w:szCs w:val="24"/>
        </w:rPr>
        <w:t>他の障害福祉サービス事業</w:t>
      </w:r>
      <w:r w:rsidRPr="004223AA">
        <w:rPr>
          <w:rFonts w:ascii="ＭＳ ゴシック" w:eastAsia="ＭＳ ゴシック" w:hAnsi="ＭＳ ゴシック" w:hint="eastAsia"/>
          <w:sz w:val="24"/>
          <w:szCs w:val="24"/>
        </w:rPr>
        <w:t>を行う者</w:t>
      </w:r>
      <w:r w:rsidR="00DE0E7D" w:rsidRPr="004223AA">
        <w:rPr>
          <w:rFonts w:ascii="ＭＳ ゴシック" w:eastAsia="ＭＳ ゴシック" w:hAnsi="ＭＳ ゴシック" w:hint="eastAsia"/>
          <w:sz w:val="24"/>
          <w:szCs w:val="24"/>
        </w:rPr>
        <w:t>その他の保健医療サービス及び福祉サービスを提供する者との連携に努めなければならない。</w:t>
      </w:r>
    </w:p>
    <w:p w14:paraId="4F09563E" w14:textId="77777777" w:rsidR="00833DCC" w:rsidRPr="004223AA" w:rsidRDefault="00E90CD3"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４</w:t>
      </w:r>
      <w:r w:rsidR="00DE0E7D" w:rsidRPr="004223AA">
        <w:rPr>
          <w:rFonts w:ascii="ＭＳ ゴシック" w:eastAsia="ＭＳ ゴシック" w:hAnsi="ＭＳ ゴシック" w:hint="eastAsia"/>
          <w:sz w:val="24"/>
          <w:szCs w:val="24"/>
        </w:rPr>
        <w:t xml:space="preserve">　前</w:t>
      </w:r>
      <w:r w:rsidRPr="004223AA">
        <w:rPr>
          <w:rFonts w:ascii="ＭＳ ゴシック" w:eastAsia="ＭＳ ゴシック" w:hAnsi="ＭＳ ゴシック" w:hint="eastAsia"/>
          <w:sz w:val="24"/>
          <w:szCs w:val="24"/>
        </w:rPr>
        <w:t>３</w:t>
      </w:r>
      <w:r w:rsidR="00833DCC" w:rsidRPr="004223AA">
        <w:rPr>
          <w:rFonts w:ascii="ＭＳ ゴシック" w:eastAsia="ＭＳ ゴシック" w:hAnsi="ＭＳ ゴシック" w:hint="eastAsia"/>
          <w:sz w:val="24"/>
          <w:szCs w:val="24"/>
        </w:rPr>
        <w:t>項のほか、</w:t>
      </w:r>
      <w:r w:rsidR="00C2061F" w:rsidRPr="004223AA">
        <w:rPr>
          <w:rFonts w:ascii="ＭＳ ゴシック" w:eastAsia="ＭＳ ゴシック" w:hAnsi="ＭＳ ゴシック" w:hint="eastAsia"/>
          <w:sz w:val="24"/>
          <w:szCs w:val="24"/>
        </w:rPr>
        <w:t>障害者の日常生活及び社会生活を総合的に支援するための法律施行条例</w:t>
      </w:r>
      <w:r w:rsidR="00833DCC" w:rsidRPr="004223AA">
        <w:rPr>
          <w:rFonts w:ascii="ＭＳ ゴシック" w:eastAsia="ＭＳ ゴシック" w:hAnsi="ＭＳ ゴシック" w:hint="eastAsia"/>
          <w:sz w:val="24"/>
          <w:szCs w:val="24"/>
        </w:rPr>
        <w:t>（平成</w:t>
      </w:r>
      <w:r w:rsidR="00C2061F" w:rsidRPr="004223AA">
        <w:rPr>
          <w:rFonts w:ascii="ＭＳ ゴシック" w:eastAsia="ＭＳ ゴシック" w:hAnsi="ＭＳ ゴシック" w:hint="eastAsia"/>
          <w:sz w:val="24"/>
          <w:szCs w:val="24"/>
        </w:rPr>
        <w:t>２４</w:t>
      </w:r>
      <w:r w:rsidR="00DE0E7D" w:rsidRPr="004223AA">
        <w:rPr>
          <w:rFonts w:ascii="ＭＳ ゴシック" w:eastAsia="ＭＳ ゴシック" w:hAnsi="ＭＳ ゴシック" w:hint="eastAsia"/>
          <w:sz w:val="24"/>
          <w:szCs w:val="24"/>
        </w:rPr>
        <w:t>年</w:t>
      </w:r>
      <w:r w:rsidR="00C2061F" w:rsidRPr="004223AA">
        <w:rPr>
          <w:rFonts w:ascii="ＭＳ ゴシック" w:eastAsia="ＭＳ ゴシック" w:hAnsi="ＭＳ ゴシック" w:hint="eastAsia"/>
          <w:sz w:val="24"/>
          <w:szCs w:val="24"/>
        </w:rPr>
        <w:t>埼玉県条例第６７号）</w:t>
      </w:r>
      <w:r w:rsidR="00833DCC" w:rsidRPr="004223AA">
        <w:rPr>
          <w:rFonts w:ascii="ＭＳ ゴシック" w:eastAsia="ＭＳ ゴシック" w:hAnsi="ＭＳ ゴシック" w:hint="eastAsia"/>
          <w:sz w:val="24"/>
          <w:szCs w:val="24"/>
        </w:rPr>
        <w:t>に定める内容のほか関係法令を遵守し、事業を実施するものとする。</w:t>
      </w:r>
    </w:p>
    <w:p w14:paraId="343E5BB2"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w:t>
      </w:r>
      <w:r w:rsidR="00DE0E7D" w:rsidRPr="004223AA">
        <w:rPr>
          <w:rFonts w:ascii="ＭＳ ゴシック" w:eastAsia="ＭＳ ゴシック" w:hAnsi="ＭＳ ゴシック" w:hint="eastAsia"/>
          <w:sz w:val="24"/>
          <w:szCs w:val="24"/>
        </w:rPr>
        <w:t>事業所の</w:t>
      </w:r>
      <w:r w:rsidRPr="004223AA">
        <w:rPr>
          <w:rFonts w:ascii="ＭＳ ゴシック" w:eastAsia="ＭＳ ゴシック" w:hAnsi="ＭＳ ゴシック" w:hint="eastAsia"/>
          <w:sz w:val="24"/>
          <w:szCs w:val="24"/>
        </w:rPr>
        <w:t>名称</w:t>
      </w:r>
      <w:r w:rsidR="00DE0E7D" w:rsidRPr="004223AA">
        <w:rPr>
          <w:rFonts w:ascii="ＭＳ ゴシック" w:eastAsia="ＭＳ ゴシック" w:hAnsi="ＭＳ ゴシック" w:hint="eastAsia"/>
          <w:sz w:val="24"/>
          <w:szCs w:val="24"/>
        </w:rPr>
        <w:t>等</w:t>
      </w:r>
      <w:r w:rsidRPr="004223AA">
        <w:rPr>
          <w:rFonts w:ascii="ＭＳ ゴシック" w:eastAsia="ＭＳ ゴシック" w:hAnsi="ＭＳ ゴシック" w:hint="eastAsia"/>
          <w:sz w:val="24"/>
          <w:szCs w:val="24"/>
        </w:rPr>
        <w:t>）</w:t>
      </w:r>
    </w:p>
    <w:p w14:paraId="575086F7"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第３条　事業</w:t>
      </w:r>
      <w:r w:rsidR="00DE0E7D" w:rsidRPr="004223AA">
        <w:rPr>
          <w:rFonts w:ascii="ＭＳ ゴシック" w:eastAsia="ＭＳ ゴシック" w:hAnsi="ＭＳ ゴシック" w:hint="eastAsia"/>
          <w:sz w:val="24"/>
          <w:szCs w:val="24"/>
        </w:rPr>
        <w:t>所の</w:t>
      </w:r>
      <w:r w:rsidRPr="004223AA">
        <w:rPr>
          <w:rFonts w:ascii="ＭＳ ゴシック" w:eastAsia="ＭＳ ゴシック" w:hAnsi="ＭＳ ゴシック" w:hint="eastAsia"/>
          <w:sz w:val="24"/>
          <w:szCs w:val="24"/>
        </w:rPr>
        <w:t>名称及び所在地は、次のとおりとする。</w:t>
      </w:r>
    </w:p>
    <w:p w14:paraId="4756A0A0" w14:textId="77777777" w:rsidR="00833DCC" w:rsidRPr="004223AA" w:rsidRDefault="00DE0E7D">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 xml:space="preserve">　（１）名　称　</w:t>
      </w:r>
      <w:r w:rsidR="00833DCC" w:rsidRPr="004223AA">
        <w:rPr>
          <w:rFonts w:ascii="ＭＳ ゴシック" w:eastAsia="ＭＳ ゴシック" w:hAnsi="ＭＳ ゴシック" w:hint="eastAsia"/>
          <w:sz w:val="24"/>
          <w:szCs w:val="24"/>
          <w:highlight w:val="cyan"/>
          <w:bdr w:val="single" w:sz="4" w:space="0" w:color="auto"/>
        </w:rPr>
        <w:t>△△</w:t>
      </w:r>
      <w:r w:rsidR="005A0CFA">
        <w:rPr>
          <w:rFonts w:ascii="ＭＳ ゴシック" w:eastAsia="ＭＳ ゴシック" w:hAnsi="ＭＳ ゴシック" w:hint="eastAsia"/>
          <w:sz w:val="24"/>
          <w:szCs w:val="24"/>
          <w:highlight w:val="cyan"/>
          <w:bdr w:val="single" w:sz="4" w:space="0" w:color="auto"/>
        </w:rPr>
        <w:t>事</w:t>
      </w:r>
      <w:r w:rsidR="009A2915" w:rsidRPr="004223AA">
        <w:rPr>
          <w:rFonts w:ascii="ＭＳ ゴシック" w:eastAsia="ＭＳ ゴシック" w:hAnsi="ＭＳ ゴシック" w:hint="eastAsia"/>
          <w:sz w:val="24"/>
          <w:szCs w:val="24"/>
          <w:highlight w:val="cyan"/>
          <w:bdr w:val="single" w:sz="4" w:space="0" w:color="auto"/>
        </w:rPr>
        <w:t>業所</w:t>
      </w:r>
    </w:p>
    <w:p w14:paraId="615CED5E" w14:textId="77777777" w:rsidR="005A0CFA" w:rsidRDefault="00833DCC" w:rsidP="00AD2836">
      <w:pPr>
        <w:ind w:firstLine="240"/>
        <w:rPr>
          <w:rFonts w:ascii="ＭＳ ゴシック" w:eastAsia="ＭＳ ゴシック" w:hAnsi="ＭＳ ゴシック"/>
          <w:sz w:val="24"/>
          <w:szCs w:val="24"/>
          <w:highlight w:val="cyan"/>
          <w:bdr w:val="single" w:sz="4" w:space="0" w:color="auto"/>
        </w:rPr>
      </w:pPr>
      <w:r w:rsidRPr="004223AA">
        <w:rPr>
          <w:rFonts w:ascii="ＭＳ ゴシック" w:eastAsia="ＭＳ ゴシック" w:hAnsi="ＭＳ ゴシック" w:hint="eastAsia"/>
          <w:sz w:val="24"/>
          <w:szCs w:val="24"/>
        </w:rPr>
        <w:t xml:space="preserve">（２）所在地　</w:t>
      </w:r>
      <w:r w:rsidRPr="004223AA">
        <w:rPr>
          <w:rFonts w:ascii="ＭＳ ゴシック" w:eastAsia="ＭＳ ゴシック" w:hAnsi="ＭＳ ゴシック" w:hint="eastAsia"/>
          <w:sz w:val="24"/>
          <w:szCs w:val="24"/>
          <w:highlight w:val="cyan"/>
          <w:bdr w:val="single" w:sz="4" w:space="0" w:color="auto"/>
        </w:rPr>
        <w:t>○○県○○市○○町○○○番地</w:t>
      </w:r>
    </w:p>
    <w:p w14:paraId="58020E6E" w14:textId="77777777" w:rsidR="007C0DB3" w:rsidRPr="004223AA" w:rsidRDefault="007C0DB3" w:rsidP="007C0DB3">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（実施する障害福祉サービスの種類）</w:t>
      </w:r>
    </w:p>
    <w:p w14:paraId="61F06594" w14:textId="2E1E918B" w:rsidR="007C0DB3" w:rsidRPr="004223AA" w:rsidRDefault="007C0DB3" w:rsidP="007C0DB3">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第４条　事業所が実施する障害福祉サービスの種類</w:t>
      </w:r>
      <w:r w:rsidR="009311EE">
        <w:rPr>
          <w:rFonts w:ascii="ＭＳ ゴシック" w:eastAsia="ＭＳ ゴシック" w:hAnsi="ＭＳ ゴシック" w:hint="eastAsia"/>
          <w:sz w:val="24"/>
          <w:szCs w:val="24"/>
        </w:rPr>
        <w:t>及び定員</w:t>
      </w:r>
      <w:r w:rsidRPr="004223AA">
        <w:rPr>
          <w:rFonts w:ascii="ＭＳ ゴシック" w:eastAsia="ＭＳ ゴシック" w:hAnsi="ＭＳ ゴシック" w:hint="eastAsia"/>
          <w:sz w:val="24"/>
          <w:szCs w:val="24"/>
        </w:rPr>
        <w:t>は次のとおりとする。</w:t>
      </w:r>
    </w:p>
    <w:p w14:paraId="5E75D3E1" w14:textId="65A6EAD6" w:rsidR="007C0DB3" w:rsidRPr="007C27C7" w:rsidRDefault="007C27C7" w:rsidP="007C0DB3">
      <w:pPr>
        <w:ind w:firstLineChars="100" w:firstLine="243"/>
        <w:rPr>
          <w:rFonts w:ascii="ＭＳ ゴシック" w:eastAsia="ＭＳ ゴシック" w:hAnsi="ＭＳ ゴシック"/>
          <w:sz w:val="24"/>
          <w:szCs w:val="24"/>
          <w:highlight w:val="cyan"/>
        </w:rPr>
      </w:pPr>
      <w:r w:rsidRPr="007C27C7">
        <w:rPr>
          <w:rFonts w:ascii="ＭＳ ゴシック" w:eastAsia="ＭＳ ゴシック" w:hAnsi="ＭＳ ゴシック" w:hint="eastAsia"/>
          <w:sz w:val="24"/>
          <w:szCs w:val="24"/>
        </w:rPr>
        <w:t xml:space="preserve">　</w:t>
      </w:r>
      <w:r w:rsidR="00027F38" w:rsidRPr="00D37A62">
        <w:rPr>
          <w:rFonts w:ascii="ＭＳ ゴシック" w:eastAsia="ＭＳ ゴシック" w:hAnsi="ＭＳ ゴシック" w:hint="eastAsia"/>
          <w:sz w:val="24"/>
          <w:szCs w:val="24"/>
        </w:rPr>
        <w:t>就労</w:t>
      </w:r>
      <w:r w:rsidR="009311EE" w:rsidRPr="00D37A62">
        <w:rPr>
          <w:rFonts w:ascii="ＭＳ ゴシック" w:eastAsia="ＭＳ ゴシック" w:hAnsi="ＭＳ ゴシック" w:hint="eastAsia"/>
          <w:sz w:val="24"/>
          <w:szCs w:val="24"/>
        </w:rPr>
        <w:t>選択</w:t>
      </w:r>
      <w:r w:rsidR="00027F38" w:rsidRPr="00D37A62">
        <w:rPr>
          <w:rFonts w:ascii="ＭＳ ゴシック" w:eastAsia="ＭＳ ゴシック" w:hAnsi="ＭＳ ゴシック" w:hint="eastAsia"/>
          <w:sz w:val="24"/>
          <w:szCs w:val="24"/>
        </w:rPr>
        <w:t>支援</w:t>
      </w:r>
      <w:r w:rsidR="009311EE" w:rsidRPr="00D37A62">
        <w:rPr>
          <w:rFonts w:ascii="ＭＳ ゴシック" w:eastAsia="ＭＳ ゴシック" w:hAnsi="ＭＳ ゴシック" w:hint="eastAsia"/>
          <w:sz w:val="24"/>
          <w:szCs w:val="24"/>
        </w:rPr>
        <w:t xml:space="preserve">　　</w:t>
      </w:r>
      <w:r w:rsidR="009311EE">
        <w:rPr>
          <w:rFonts w:ascii="ＭＳ ゴシック" w:eastAsia="ＭＳ ゴシック" w:hAnsi="ＭＳ ゴシック" w:hint="eastAsia"/>
          <w:sz w:val="24"/>
          <w:szCs w:val="24"/>
          <w:highlight w:val="cyan"/>
          <w:bdr w:val="single" w:sz="4" w:space="0" w:color="auto"/>
        </w:rPr>
        <w:t>○○人</w:t>
      </w:r>
    </w:p>
    <w:p w14:paraId="694E34E7"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（従業者の職種、員数及び職務</w:t>
      </w:r>
      <w:r w:rsidR="00610352" w:rsidRPr="004223AA">
        <w:rPr>
          <w:rFonts w:ascii="ＭＳ ゴシック" w:eastAsia="ＭＳ ゴシック" w:hAnsi="ＭＳ ゴシック" w:hint="eastAsia"/>
          <w:sz w:val="24"/>
          <w:szCs w:val="24"/>
        </w:rPr>
        <w:t>の</w:t>
      </w:r>
      <w:r w:rsidRPr="004223AA">
        <w:rPr>
          <w:rFonts w:ascii="ＭＳ ゴシック" w:eastAsia="ＭＳ ゴシック" w:hAnsi="ＭＳ ゴシック" w:hint="eastAsia"/>
          <w:sz w:val="24"/>
          <w:szCs w:val="24"/>
        </w:rPr>
        <w:t>内容）</w:t>
      </w:r>
    </w:p>
    <w:p w14:paraId="78507DC5" w14:textId="77777777" w:rsidR="00833DCC" w:rsidRPr="004223AA" w:rsidRDefault="007C0DB3"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第５</w:t>
      </w:r>
      <w:r w:rsidR="00833DCC" w:rsidRPr="004223AA">
        <w:rPr>
          <w:rFonts w:ascii="ＭＳ ゴシック" w:eastAsia="ＭＳ ゴシック" w:hAnsi="ＭＳ ゴシック" w:hint="eastAsia"/>
          <w:sz w:val="24"/>
          <w:szCs w:val="24"/>
        </w:rPr>
        <w:t xml:space="preserve">条　</w:t>
      </w:r>
      <w:r w:rsidR="00DE0E7D" w:rsidRPr="004223AA">
        <w:rPr>
          <w:rFonts w:ascii="ＭＳ ゴシック" w:eastAsia="ＭＳ ゴシック" w:hAnsi="ＭＳ ゴシック" w:hint="eastAsia"/>
          <w:sz w:val="24"/>
          <w:szCs w:val="24"/>
        </w:rPr>
        <w:t>事業所</w:t>
      </w:r>
      <w:r w:rsidR="00833DCC" w:rsidRPr="004223AA">
        <w:rPr>
          <w:rFonts w:ascii="ＭＳ ゴシック" w:eastAsia="ＭＳ ゴシック" w:hAnsi="ＭＳ ゴシック" w:hint="eastAsia"/>
          <w:sz w:val="24"/>
          <w:szCs w:val="24"/>
        </w:rPr>
        <w:t>に勤務する職種、員数及び職務</w:t>
      </w:r>
      <w:r w:rsidR="00B51B12" w:rsidRPr="004223AA">
        <w:rPr>
          <w:rFonts w:ascii="ＭＳ ゴシック" w:eastAsia="ＭＳ ゴシック" w:hAnsi="ＭＳ ゴシック" w:hint="eastAsia"/>
          <w:sz w:val="24"/>
          <w:szCs w:val="24"/>
        </w:rPr>
        <w:t>の</w:t>
      </w:r>
      <w:r w:rsidR="00833DCC" w:rsidRPr="004223AA">
        <w:rPr>
          <w:rFonts w:ascii="ＭＳ ゴシック" w:eastAsia="ＭＳ ゴシック" w:hAnsi="ＭＳ ゴシック" w:hint="eastAsia"/>
          <w:sz w:val="24"/>
          <w:szCs w:val="24"/>
        </w:rPr>
        <w:t>内容は次のとおりとする。</w:t>
      </w:r>
      <w:r w:rsidR="002A0AFB" w:rsidRPr="004223AA">
        <w:rPr>
          <w:rFonts w:ascii="ＭＳ ゴシック" w:eastAsia="ＭＳ ゴシック" w:hAnsi="ＭＳ ゴシック" w:hint="eastAsia"/>
          <w:sz w:val="24"/>
          <w:szCs w:val="24"/>
        </w:rPr>
        <w:t>ただ</w:t>
      </w:r>
      <w:r w:rsidR="00C2061F" w:rsidRPr="004223AA">
        <w:rPr>
          <w:rFonts w:ascii="ＭＳ ゴシック" w:eastAsia="ＭＳ ゴシック" w:hAnsi="ＭＳ ゴシック" w:hint="eastAsia"/>
          <w:sz w:val="24"/>
          <w:szCs w:val="24"/>
        </w:rPr>
        <w:t>し、埼玉県条例</w:t>
      </w:r>
      <w:r w:rsidR="002A0AFB" w:rsidRPr="004223AA">
        <w:rPr>
          <w:rFonts w:ascii="ＭＳ ゴシック" w:eastAsia="ＭＳ ゴシック" w:hAnsi="ＭＳ ゴシック" w:hint="eastAsia"/>
          <w:sz w:val="24"/>
          <w:szCs w:val="24"/>
        </w:rPr>
        <w:t>で定める基準を下回らない範囲で変動することがある。</w:t>
      </w:r>
    </w:p>
    <w:p w14:paraId="42F5F86F" w14:textId="77777777" w:rsidR="00833DCC" w:rsidRPr="004223AA" w:rsidRDefault="00DE0E7D">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 xml:space="preserve">　（１）管理者</w:t>
      </w:r>
      <w:r w:rsidR="00833DCC" w:rsidRPr="004223AA">
        <w:rPr>
          <w:rFonts w:ascii="ＭＳ ゴシック" w:eastAsia="ＭＳ ゴシック" w:hAnsi="ＭＳ ゴシック" w:hint="eastAsia"/>
          <w:sz w:val="24"/>
          <w:szCs w:val="24"/>
        </w:rPr>
        <w:t xml:space="preserve">　　</w:t>
      </w:r>
      <w:r w:rsidR="00833DCC" w:rsidRPr="004223AA">
        <w:rPr>
          <w:rFonts w:ascii="ＭＳ ゴシック" w:eastAsia="ＭＳ ゴシック" w:hAnsi="ＭＳ ゴシック" w:hint="eastAsia"/>
          <w:sz w:val="24"/>
          <w:szCs w:val="24"/>
          <w:highlight w:val="cyan"/>
          <w:bdr w:val="single" w:sz="4" w:space="0" w:color="auto"/>
        </w:rPr>
        <w:t>１名（常勤１名）</w:t>
      </w:r>
    </w:p>
    <w:p w14:paraId="71489C8D" w14:textId="77777777" w:rsidR="00833DCC" w:rsidRDefault="00833DCC" w:rsidP="002A0AFB">
      <w:pPr>
        <w:ind w:left="725" w:hangingChars="299" w:hanging="725"/>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　</w:t>
      </w:r>
      <w:r w:rsidR="00DE0E7D" w:rsidRPr="004223AA">
        <w:rPr>
          <w:rFonts w:ascii="ＭＳ ゴシック" w:eastAsia="ＭＳ ゴシック" w:hAnsi="ＭＳ ゴシック" w:hint="eastAsia"/>
          <w:sz w:val="24"/>
          <w:szCs w:val="24"/>
        </w:rPr>
        <w:t xml:space="preserve">　　　管理者</w:t>
      </w:r>
      <w:r w:rsidRPr="004223AA">
        <w:rPr>
          <w:rFonts w:ascii="ＭＳ ゴシック" w:eastAsia="ＭＳ ゴシック" w:hAnsi="ＭＳ ゴシック" w:hint="eastAsia"/>
          <w:sz w:val="24"/>
          <w:szCs w:val="24"/>
        </w:rPr>
        <w:t>は、</w:t>
      </w:r>
      <w:r w:rsidR="001D1BC1">
        <w:rPr>
          <w:rFonts w:ascii="ＭＳ ゴシック" w:eastAsia="ＭＳ ゴシック" w:hAnsi="ＭＳ ゴシック" w:hint="eastAsia"/>
          <w:sz w:val="24"/>
          <w:szCs w:val="24"/>
        </w:rPr>
        <w:t>事業所</w:t>
      </w:r>
      <w:r w:rsidRPr="004223AA">
        <w:rPr>
          <w:rFonts w:ascii="ＭＳ ゴシック" w:eastAsia="ＭＳ ゴシック" w:hAnsi="ＭＳ ゴシック" w:hint="eastAsia"/>
          <w:sz w:val="24"/>
          <w:szCs w:val="24"/>
        </w:rPr>
        <w:t>の従業者の管理及び業務の管理を一元的に行うものとする。</w:t>
      </w:r>
    </w:p>
    <w:p w14:paraId="485FC6DF" w14:textId="471A5B75" w:rsidR="00833DCC" w:rsidRDefault="00DE0E7D" w:rsidP="006657BE">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 xml:space="preserve">　（２）</w:t>
      </w:r>
      <w:r w:rsidR="005A0CFA" w:rsidRPr="005456DF">
        <w:rPr>
          <w:rFonts w:ascii="ＭＳ ゴシック" w:eastAsia="ＭＳ ゴシック" w:hAnsi="ＭＳ ゴシック" w:cs="Times New Roman" w:hint="eastAsia"/>
          <w:sz w:val="24"/>
          <w:szCs w:val="24"/>
        </w:rPr>
        <w:t>就労</w:t>
      </w:r>
      <w:r w:rsidR="006657BE">
        <w:rPr>
          <w:rFonts w:ascii="ＭＳ ゴシック" w:eastAsia="ＭＳ ゴシック" w:hAnsi="ＭＳ ゴシック" w:cs="Times New Roman" w:hint="eastAsia"/>
          <w:sz w:val="24"/>
          <w:szCs w:val="24"/>
        </w:rPr>
        <w:t>選択</w:t>
      </w:r>
      <w:r w:rsidR="005A0CFA" w:rsidRPr="005456DF">
        <w:rPr>
          <w:rFonts w:ascii="ＭＳ ゴシック" w:eastAsia="ＭＳ ゴシック" w:hAnsi="ＭＳ ゴシック" w:cs="Times New Roman" w:hint="eastAsia"/>
          <w:sz w:val="24"/>
          <w:szCs w:val="24"/>
        </w:rPr>
        <w:t xml:space="preserve">支援員　　</w:t>
      </w:r>
      <w:r w:rsidR="006657BE">
        <w:rPr>
          <w:rFonts w:ascii="ＭＳ ゴシック" w:eastAsia="ＭＳ ゴシック" w:hAnsi="ＭＳ ゴシック" w:cs="Times New Roman" w:hint="eastAsia"/>
          <w:sz w:val="24"/>
          <w:szCs w:val="24"/>
          <w:highlight w:val="cyan"/>
          <w:bdr w:val="single" w:sz="4" w:space="0" w:color="auto"/>
        </w:rPr>
        <w:t>１</w:t>
      </w:r>
      <w:r w:rsidR="005A0CFA" w:rsidRPr="005456DF">
        <w:rPr>
          <w:rFonts w:ascii="ＭＳ ゴシック" w:eastAsia="ＭＳ ゴシック" w:hAnsi="ＭＳ ゴシック" w:cs="Times New Roman" w:hint="eastAsia"/>
          <w:sz w:val="24"/>
          <w:szCs w:val="24"/>
          <w:highlight w:val="cyan"/>
          <w:bdr w:val="single" w:sz="4" w:space="0" w:color="auto"/>
        </w:rPr>
        <w:t>名</w:t>
      </w:r>
      <w:r w:rsidR="006657BE">
        <w:rPr>
          <w:rFonts w:ascii="ＭＳ ゴシック" w:eastAsia="ＭＳ ゴシック" w:hAnsi="ＭＳ ゴシック" w:cs="Times New Roman" w:hint="eastAsia"/>
          <w:sz w:val="24"/>
          <w:szCs w:val="24"/>
          <w:highlight w:val="cyan"/>
          <w:bdr w:val="single" w:sz="4" w:space="0" w:color="auto"/>
        </w:rPr>
        <w:t>以上</w:t>
      </w:r>
    </w:p>
    <w:p w14:paraId="1D5D383F" w14:textId="55612658" w:rsidR="005A0CFA" w:rsidRDefault="005A0CFA" w:rsidP="005A0CFA">
      <w:pPr>
        <w:ind w:left="725" w:hangingChars="299" w:hanging="72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3B3095" w:rsidRPr="005456DF">
        <w:rPr>
          <w:rFonts w:ascii="ＭＳ ゴシック" w:eastAsia="ＭＳ ゴシック" w:hAnsi="ＭＳ ゴシック" w:cs="Times New Roman" w:hint="eastAsia"/>
          <w:sz w:val="24"/>
          <w:szCs w:val="24"/>
        </w:rPr>
        <w:t>就労</w:t>
      </w:r>
      <w:r w:rsidR="006657BE">
        <w:rPr>
          <w:rFonts w:ascii="ＭＳ ゴシック" w:eastAsia="ＭＳ ゴシック" w:hAnsi="ＭＳ ゴシック" w:cs="Times New Roman" w:hint="eastAsia"/>
          <w:sz w:val="24"/>
          <w:szCs w:val="24"/>
        </w:rPr>
        <w:t>選択</w:t>
      </w:r>
      <w:r w:rsidR="003B3095" w:rsidRPr="005456DF">
        <w:rPr>
          <w:rFonts w:ascii="ＭＳ ゴシック" w:eastAsia="ＭＳ ゴシック" w:hAnsi="ＭＳ ゴシック" w:cs="Times New Roman" w:hint="eastAsia"/>
          <w:sz w:val="24"/>
          <w:szCs w:val="24"/>
        </w:rPr>
        <w:t>支援員は、</w:t>
      </w:r>
      <w:r w:rsidR="006657BE" w:rsidRPr="006657BE">
        <w:rPr>
          <w:rFonts w:ascii="ＭＳ ゴシック" w:eastAsia="ＭＳ ゴシック" w:hAnsi="ＭＳ ゴシック" w:cs="Times New Roman"/>
          <w:sz w:val="24"/>
          <w:szCs w:val="24"/>
        </w:rPr>
        <w:t>短期間の生産活動等を通じて、就労に関する適</w:t>
      </w:r>
      <w:r w:rsidR="006657BE" w:rsidRPr="006657BE">
        <w:rPr>
          <w:rFonts w:ascii="ＭＳ ゴシック" w:eastAsia="ＭＳ ゴシック" w:hAnsi="ＭＳ ゴシック" w:cs="Times New Roman"/>
          <w:sz w:val="24"/>
          <w:szCs w:val="24"/>
        </w:rPr>
        <w:lastRenderedPageBreak/>
        <w:t>性、知識及び能力の評価、就労に関する意向等の整理（アセスメント）を実施</w:t>
      </w:r>
      <w:r w:rsidR="006657BE">
        <w:rPr>
          <w:rFonts w:ascii="ＭＳ ゴシック" w:eastAsia="ＭＳ ゴシック" w:hAnsi="ＭＳ ゴシック" w:cs="Times New Roman" w:hint="eastAsia"/>
          <w:sz w:val="24"/>
          <w:szCs w:val="24"/>
        </w:rPr>
        <w:t>するものとする。</w:t>
      </w:r>
      <w:r w:rsidR="006657BE" w:rsidRPr="006657BE">
        <w:rPr>
          <w:rFonts w:ascii="ＭＳ ゴシック" w:eastAsia="ＭＳ ゴシック" w:hAnsi="ＭＳ ゴシック" w:cs="Times New Roman"/>
          <w:sz w:val="24"/>
          <w:szCs w:val="24"/>
        </w:rPr>
        <w:t>アセスメント結果の作成に当た</w:t>
      </w:r>
      <w:r w:rsidR="006657BE">
        <w:rPr>
          <w:rFonts w:ascii="ＭＳ ゴシック" w:eastAsia="ＭＳ ゴシック" w:hAnsi="ＭＳ ゴシック" w:cs="Times New Roman" w:hint="eastAsia"/>
          <w:sz w:val="24"/>
          <w:szCs w:val="24"/>
        </w:rPr>
        <w:t>っては</w:t>
      </w:r>
      <w:r w:rsidR="006657BE" w:rsidRPr="006657BE">
        <w:rPr>
          <w:rFonts w:ascii="ＭＳ ゴシック" w:eastAsia="ＭＳ ゴシック" w:hAnsi="ＭＳ ゴシック" w:cs="Times New Roman"/>
          <w:sz w:val="24"/>
          <w:szCs w:val="24"/>
        </w:rPr>
        <w:t>、利用者及び関係機関の担当者等を招集して多機関によるケース会議を開催し、利用者の就労に関する意向確認を行うとともに担当者等から意見聴取を実施</w:t>
      </w:r>
      <w:r w:rsidR="006657BE">
        <w:rPr>
          <w:rFonts w:ascii="ＭＳ ゴシック" w:eastAsia="ＭＳ ゴシック" w:hAnsi="ＭＳ ゴシック" w:cs="Times New Roman" w:hint="eastAsia"/>
          <w:sz w:val="24"/>
          <w:szCs w:val="24"/>
        </w:rPr>
        <w:t>するものとする</w:t>
      </w:r>
      <w:r w:rsidR="006657BE" w:rsidRPr="006657BE">
        <w:rPr>
          <w:rFonts w:ascii="ＭＳ ゴシック" w:eastAsia="ＭＳ ゴシック" w:hAnsi="ＭＳ ゴシック" w:cs="Times New Roman"/>
          <w:sz w:val="24"/>
          <w:szCs w:val="24"/>
        </w:rPr>
        <w:t>。</w:t>
      </w:r>
    </w:p>
    <w:p w14:paraId="19F997CF" w14:textId="1E300F16" w:rsidR="006657BE" w:rsidRDefault="00632D7E" w:rsidP="005A0CFA">
      <w:pPr>
        <w:ind w:left="725" w:hangingChars="299" w:hanging="72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62336" behindDoc="0" locked="0" layoutInCell="1" allowOverlap="1" wp14:anchorId="7D1B7D0A" wp14:editId="4BBB069B">
                <wp:simplePos x="0" y="0"/>
                <wp:positionH relativeFrom="column">
                  <wp:posOffset>4387215</wp:posOffset>
                </wp:positionH>
                <wp:positionV relativeFrom="paragraph">
                  <wp:posOffset>684530</wp:posOffset>
                </wp:positionV>
                <wp:extent cx="1809750" cy="523875"/>
                <wp:effectExtent l="0" t="0" r="19050" b="28575"/>
                <wp:wrapNone/>
                <wp:docPr id="1351751673" name="テキスト ボックス 6"/>
                <wp:cNvGraphicFramePr/>
                <a:graphic xmlns:a="http://schemas.openxmlformats.org/drawingml/2006/main">
                  <a:graphicData uri="http://schemas.microsoft.com/office/word/2010/wordprocessingShape">
                    <wps:wsp>
                      <wps:cNvSpPr txBox="1"/>
                      <wps:spPr>
                        <a:xfrm>
                          <a:off x="0" y="0"/>
                          <a:ext cx="1809750" cy="523875"/>
                        </a:xfrm>
                        <a:prstGeom prst="rect">
                          <a:avLst/>
                        </a:prstGeom>
                        <a:solidFill>
                          <a:schemeClr val="lt1"/>
                        </a:solidFill>
                        <a:ln w="6350">
                          <a:solidFill>
                            <a:prstClr val="black"/>
                          </a:solidFill>
                          <a:prstDash val="dash"/>
                        </a:ln>
                      </wps:spPr>
                      <wps:txbx>
                        <w:txbxContent>
                          <w:p w14:paraId="092FB145" w14:textId="77777777" w:rsidR="004D512D" w:rsidRDefault="004D512D">
                            <w:r w:rsidRPr="004D512D">
                              <w:rPr>
                                <w:rFonts w:hint="eastAsia"/>
                              </w:rPr>
                              <w:t>※必要に応じ記載</w:t>
                            </w:r>
                          </w:p>
                          <w:p w14:paraId="415E3616" w14:textId="3B49618A" w:rsidR="004D512D" w:rsidRDefault="004D512D" w:rsidP="004D512D">
                            <w:r w:rsidRPr="004D512D">
                              <w:rPr>
                                <w:rFonts w:hint="eastAsia"/>
                              </w:rPr>
                              <w:t>（食事を提供する場合等）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7D0A" id="テキスト ボックス 6" o:spid="_x0000_s1027" type="#_x0000_t202" style="position:absolute;left:0;text-align:left;margin-left:345.45pt;margin-top:53.9pt;width:14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" fillcolor="white [3201]" strokeweight=".5pt">
                <v:stroke dashstyle="dash"/>
                <v:textbox>
                  <w:txbxContent>
                    <w:p w14:paraId="092FB145" w14:textId="77777777" w:rsidR="004D512D" w:rsidRDefault="004D512D">
                      <w:r w:rsidRPr="004D512D">
                        <w:rPr>
                          <w:rFonts w:hint="eastAsia"/>
                        </w:rPr>
                        <w:t>※必要に応じ記載</w:t>
                      </w:r>
                    </w:p>
                    <w:p w14:paraId="415E3616" w14:textId="3B49618A" w:rsidR="004D512D" w:rsidRDefault="004D512D" w:rsidP="004D512D">
                      <w:r w:rsidRPr="004D512D">
                        <w:rPr>
                          <w:rFonts w:hint="eastAsia"/>
                        </w:rPr>
                        <w:t>（食事を提供する場合等）</w:t>
                      </w:r>
                    </w:p>
                  </w:txbxContent>
                </v:textbox>
              </v:shape>
            </w:pict>
          </mc:Fallback>
        </mc:AlternateContent>
      </w:r>
      <w:r w:rsidR="006657BE">
        <w:rPr>
          <w:rFonts w:ascii="ＭＳ ゴシック" w:eastAsia="ＭＳ ゴシック" w:hAnsi="ＭＳ ゴシック" w:cs="Times New Roman" w:hint="eastAsia"/>
          <w:sz w:val="24"/>
          <w:szCs w:val="24"/>
        </w:rPr>
        <w:t xml:space="preserve">　　　　また、</w:t>
      </w:r>
      <w:r w:rsidR="006657BE" w:rsidRPr="006657BE">
        <w:rPr>
          <w:rFonts w:ascii="ＭＳ ゴシック" w:eastAsia="ＭＳ ゴシック" w:hAnsi="ＭＳ ゴシック" w:cs="Times New Roman"/>
          <w:sz w:val="24"/>
          <w:szCs w:val="24"/>
        </w:rPr>
        <w:t>アセスメント結果を踏まえ、必要に応じて関係機関等との連絡調整を実施</w:t>
      </w:r>
      <w:r w:rsidR="006657BE">
        <w:rPr>
          <w:rFonts w:ascii="ＭＳ ゴシック" w:eastAsia="ＭＳ ゴシック" w:hAnsi="ＭＳ ゴシック" w:cs="Times New Roman" w:hint="eastAsia"/>
          <w:sz w:val="24"/>
          <w:szCs w:val="24"/>
        </w:rPr>
        <w:t>するとともに、</w:t>
      </w:r>
      <w:r w:rsidR="006657BE" w:rsidRPr="006657BE">
        <w:rPr>
          <w:rFonts w:ascii="ＭＳ ゴシック" w:eastAsia="ＭＳ ゴシック" w:hAnsi="ＭＳ ゴシック" w:cs="Times New Roman"/>
          <w:sz w:val="24"/>
          <w:szCs w:val="24"/>
        </w:rPr>
        <w:t>協議会への参加等による地域の就労支援に係る社会資源や雇用事例等に関する情報収集、利用者への進路選択に資する情報提供を実施</w:t>
      </w:r>
      <w:r w:rsidR="006657BE">
        <w:rPr>
          <w:rFonts w:ascii="ＭＳ ゴシック" w:eastAsia="ＭＳ ゴシック" w:hAnsi="ＭＳ ゴシック" w:cs="Times New Roman" w:hint="eastAsia"/>
          <w:sz w:val="24"/>
          <w:szCs w:val="24"/>
        </w:rPr>
        <w:t>する</w:t>
      </w:r>
      <w:r w:rsidR="006657BE" w:rsidRPr="006657BE">
        <w:rPr>
          <w:rFonts w:ascii="ＭＳ ゴシック" w:eastAsia="ＭＳ ゴシック" w:hAnsi="ＭＳ ゴシック" w:cs="Times New Roman"/>
          <w:sz w:val="24"/>
          <w:szCs w:val="24"/>
        </w:rPr>
        <w:t>。</w:t>
      </w:r>
    </w:p>
    <w:p w14:paraId="63754F31" w14:textId="7EABC1A0" w:rsidR="009D111B" w:rsidRPr="004223AA" w:rsidRDefault="004D512D" w:rsidP="009D111B">
      <w:pPr>
        <w:ind w:firstLineChars="100" w:firstLine="243"/>
        <w:rPr>
          <w:rFonts w:ascii="ＭＳ ゴシック" w:eastAsia="ＭＳ ゴシック" w:hAnsi="ＭＳ ゴシック" w:cs="Times New Roman"/>
          <w:sz w:val="24"/>
          <w:szCs w:val="24"/>
        </w:rPr>
      </w:pPr>
      <w:r>
        <w:rPr>
          <w:rFonts w:ascii="ＭＳ ゴシック" w:eastAsia="ＭＳ ゴシック" w:hAnsi="ＭＳ ゴシック" w:cs="Times New Roman" w:hint="eastAsia"/>
          <w:noProof/>
          <w:sz w:val="24"/>
          <w:szCs w:val="24"/>
        </w:rPr>
        <mc:AlternateContent>
          <mc:Choice Requires="wps">
            <w:drawing>
              <wp:anchor distT="0" distB="0" distL="114300" distR="114300" simplePos="0" relativeHeight="251659264" behindDoc="0" locked="0" layoutInCell="1" allowOverlap="1" wp14:anchorId="565389BD" wp14:editId="1650C61B">
                <wp:simplePos x="0" y="0"/>
                <wp:positionH relativeFrom="column">
                  <wp:posOffset>-32385</wp:posOffset>
                </wp:positionH>
                <wp:positionV relativeFrom="paragraph">
                  <wp:posOffset>-3810</wp:posOffset>
                </wp:positionV>
                <wp:extent cx="5613400" cy="1485900"/>
                <wp:effectExtent l="0" t="0" r="25400" b="19050"/>
                <wp:wrapNone/>
                <wp:docPr id="292350219" name="正方形/長方形 3"/>
                <wp:cNvGraphicFramePr/>
                <a:graphic xmlns:a="http://schemas.openxmlformats.org/drawingml/2006/main">
                  <a:graphicData uri="http://schemas.microsoft.com/office/word/2010/wordprocessingShape">
                    <wps:wsp>
                      <wps:cNvSpPr/>
                      <wps:spPr>
                        <a:xfrm>
                          <a:off x="0" y="0"/>
                          <a:ext cx="5613400" cy="1485900"/>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58BB" id="正方形/長方形 3" o:spid="_x0000_s1026" style="position:absolute;margin-left:-2.55pt;margin-top:-.3pt;width:442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" filled="f" strokecolor="#030e13 [484]" strokeweight="1pt">
                <v:stroke dashstyle="1 1"/>
              </v:rect>
            </w:pict>
          </mc:Fallback>
        </mc:AlternateContent>
      </w:r>
      <w:r w:rsidR="009D111B">
        <w:rPr>
          <w:rFonts w:ascii="ＭＳ ゴシック" w:eastAsia="ＭＳ ゴシック" w:hAnsi="ＭＳ ゴシック" w:hint="eastAsia"/>
          <w:sz w:val="24"/>
          <w:szCs w:val="24"/>
          <w:highlight w:val="cyan"/>
          <w:bdr w:val="single" w:sz="4" w:space="0" w:color="auto"/>
        </w:rPr>
        <w:t>（３）事務職員　１</w:t>
      </w:r>
      <w:r w:rsidR="009D111B" w:rsidRPr="004223AA">
        <w:rPr>
          <w:rFonts w:ascii="ＭＳ ゴシック" w:eastAsia="ＭＳ ゴシック" w:hAnsi="ＭＳ ゴシック" w:hint="eastAsia"/>
          <w:sz w:val="24"/>
          <w:szCs w:val="24"/>
          <w:highlight w:val="cyan"/>
          <w:bdr w:val="single" w:sz="4" w:space="0" w:color="auto"/>
        </w:rPr>
        <w:t>名</w:t>
      </w:r>
      <w:r w:rsidR="009D111B">
        <w:rPr>
          <w:rFonts w:ascii="ＭＳ ゴシック" w:eastAsia="ＭＳ ゴシック" w:hAnsi="ＭＳ ゴシック" w:hint="eastAsia"/>
          <w:sz w:val="24"/>
          <w:szCs w:val="24"/>
          <w:highlight w:val="cyan"/>
          <w:bdr w:val="single" w:sz="4" w:space="0" w:color="auto"/>
        </w:rPr>
        <w:t>以上</w:t>
      </w:r>
    </w:p>
    <w:p w14:paraId="7B1B5ABF" w14:textId="0269C473" w:rsidR="009D111B" w:rsidRPr="009D111B" w:rsidRDefault="009D111B" w:rsidP="009D111B">
      <w:pPr>
        <w:ind w:leftChars="200" w:left="425" w:firstLineChars="200" w:firstLine="485"/>
        <w:rPr>
          <w:rFonts w:ascii="ＭＳ ゴシック" w:eastAsia="ＭＳ ゴシック" w:hAnsi="ＭＳ ゴシック" w:cs="Times New Roman" w:hint="eastAsia"/>
          <w:sz w:val="24"/>
          <w:szCs w:val="24"/>
        </w:rPr>
      </w:pPr>
      <w:r w:rsidRPr="009D111B">
        <w:rPr>
          <w:rFonts w:ascii="ＭＳ ゴシック" w:eastAsia="ＭＳ ゴシック" w:hAnsi="ＭＳ ゴシック" w:hint="eastAsia"/>
          <w:sz w:val="24"/>
          <w:szCs w:val="24"/>
          <w:highlight w:val="cyan"/>
          <w:bdr w:val="single" w:sz="4" w:space="0" w:color="auto"/>
        </w:rPr>
        <w:t>事務職員は、庶務及び会計に関する業務に従事する。</w:t>
      </w:r>
    </w:p>
    <w:p w14:paraId="3A988736" w14:textId="02B90D42" w:rsidR="003C6683" w:rsidRPr="004223AA" w:rsidRDefault="003C6683" w:rsidP="003C6683">
      <w:pPr>
        <w:ind w:left="485" w:hangingChars="200" w:hanging="485"/>
        <w:rPr>
          <w:rFonts w:ascii="ＭＳ ゴシック" w:eastAsia="ＭＳ ゴシック" w:hAnsi="ＭＳ ゴシック" w:cs="Times New Roman"/>
          <w:sz w:val="24"/>
          <w:szCs w:val="24"/>
          <w:highlight w:val="cyan"/>
          <w:bdr w:val="single" w:sz="4" w:space="0" w:color="auto"/>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cyan"/>
          <w:bdr w:val="single" w:sz="4" w:space="0" w:color="auto"/>
        </w:rPr>
        <w:t>（</w:t>
      </w:r>
      <w:r w:rsidR="009D111B">
        <w:rPr>
          <w:rFonts w:ascii="ＭＳ ゴシック" w:eastAsia="ＭＳ ゴシック" w:hAnsi="ＭＳ ゴシック" w:hint="eastAsia"/>
          <w:sz w:val="24"/>
          <w:szCs w:val="24"/>
          <w:highlight w:val="cyan"/>
          <w:bdr w:val="single" w:sz="4" w:space="0" w:color="auto"/>
        </w:rPr>
        <w:t>４</w:t>
      </w:r>
      <w:r w:rsidRPr="004223AA">
        <w:rPr>
          <w:rFonts w:ascii="ＭＳ ゴシック" w:eastAsia="ＭＳ ゴシック" w:hAnsi="ＭＳ ゴシック" w:hint="eastAsia"/>
          <w:sz w:val="24"/>
          <w:szCs w:val="24"/>
          <w:highlight w:val="cyan"/>
          <w:bdr w:val="single" w:sz="4" w:space="0" w:color="auto"/>
        </w:rPr>
        <w:t>）栄養士　１名</w:t>
      </w:r>
      <w:r w:rsidR="009D111B">
        <w:rPr>
          <w:rFonts w:ascii="ＭＳ ゴシック" w:eastAsia="ＭＳ ゴシック" w:hAnsi="ＭＳ ゴシック" w:hint="eastAsia"/>
          <w:sz w:val="24"/>
          <w:szCs w:val="24"/>
          <w:highlight w:val="cyan"/>
          <w:bdr w:val="single" w:sz="4" w:space="0" w:color="auto"/>
        </w:rPr>
        <w:t>以上</w:t>
      </w:r>
    </w:p>
    <w:p w14:paraId="0887F3D8" w14:textId="77777777" w:rsidR="003C6683" w:rsidRPr="004223AA" w:rsidRDefault="003C6683" w:rsidP="003C6683">
      <w:pPr>
        <w:ind w:leftChars="297" w:left="631" w:firstLineChars="100" w:firstLine="243"/>
        <w:rPr>
          <w:rFonts w:ascii="ＭＳ ゴシック" w:eastAsia="ＭＳ ゴシック" w:hAnsi="ＭＳ ゴシック" w:cs="Times New Roman"/>
          <w:sz w:val="24"/>
          <w:szCs w:val="24"/>
          <w:highlight w:val="cyan"/>
          <w:bdr w:val="single" w:sz="4" w:space="0" w:color="auto"/>
        </w:rPr>
      </w:pPr>
      <w:bookmarkStart w:id="0" w:name="_Hlk204255799"/>
      <w:r w:rsidRPr="004223AA">
        <w:rPr>
          <w:rFonts w:ascii="ＭＳ ゴシック" w:eastAsia="ＭＳ ゴシック" w:hAnsi="ＭＳ ゴシック" w:hint="eastAsia"/>
          <w:sz w:val="24"/>
          <w:szCs w:val="24"/>
          <w:highlight w:val="cyan"/>
          <w:bdr w:val="single" w:sz="4" w:space="0" w:color="auto"/>
        </w:rPr>
        <w:t>栄養士</w:t>
      </w:r>
      <w:bookmarkEnd w:id="0"/>
      <w:r w:rsidRPr="004223AA">
        <w:rPr>
          <w:rFonts w:ascii="ＭＳ ゴシック" w:eastAsia="ＭＳ ゴシック" w:hAnsi="ＭＳ ゴシック" w:hint="eastAsia"/>
          <w:sz w:val="24"/>
          <w:szCs w:val="24"/>
          <w:highlight w:val="cyan"/>
          <w:bdr w:val="single" w:sz="4" w:space="0" w:color="auto"/>
        </w:rPr>
        <w:t>は、献立作成、栄養量計算及び給食記録並びに調理員が行う給食業務全般の支援に従事する。</w:t>
      </w:r>
    </w:p>
    <w:p w14:paraId="62A2550C" w14:textId="1D01CB2B" w:rsidR="003C6683" w:rsidRPr="004223AA" w:rsidRDefault="003C6683" w:rsidP="003C6683">
      <w:pPr>
        <w:ind w:firstLineChars="99" w:firstLine="240"/>
        <w:rPr>
          <w:rFonts w:ascii="ＭＳ ゴシック" w:eastAsia="ＭＳ ゴシック" w:hAnsi="ＭＳ ゴシック" w:cs="Times New Roman"/>
          <w:sz w:val="24"/>
          <w:szCs w:val="24"/>
          <w:highlight w:val="cyan"/>
          <w:bdr w:val="single" w:sz="4" w:space="0" w:color="auto"/>
        </w:rPr>
      </w:pPr>
      <w:r w:rsidRPr="004223AA">
        <w:rPr>
          <w:rFonts w:ascii="ＭＳ ゴシック" w:eastAsia="ＭＳ ゴシック" w:hAnsi="ＭＳ ゴシック" w:hint="eastAsia"/>
          <w:sz w:val="24"/>
          <w:szCs w:val="24"/>
          <w:highlight w:val="cyan"/>
          <w:bdr w:val="single" w:sz="4" w:space="0" w:color="auto"/>
        </w:rPr>
        <w:t>（</w:t>
      </w:r>
      <w:r w:rsidR="009D111B">
        <w:rPr>
          <w:rFonts w:ascii="ＭＳ ゴシック" w:eastAsia="ＭＳ ゴシック" w:hAnsi="ＭＳ ゴシック" w:hint="eastAsia"/>
          <w:sz w:val="24"/>
          <w:szCs w:val="24"/>
          <w:highlight w:val="cyan"/>
          <w:bdr w:val="single" w:sz="4" w:space="0" w:color="auto"/>
        </w:rPr>
        <w:t>５</w:t>
      </w:r>
      <w:r w:rsidRPr="004223AA">
        <w:rPr>
          <w:rFonts w:ascii="ＭＳ ゴシック" w:eastAsia="ＭＳ ゴシック" w:hAnsi="ＭＳ ゴシック" w:hint="eastAsia"/>
          <w:sz w:val="24"/>
          <w:szCs w:val="24"/>
          <w:highlight w:val="cyan"/>
          <w:bdr w:val="single" w:sz="4" w:space="0" w:color="auto"/>
        </w:rPr>
        <w:t xml:space="preserve">）調理員　</w:t>
      </w:r>
      <w:r w:rsidR="004B7AE1">
        <w:rPr>
          <w:rFonts w:ascii="ＭＳ ゴシック" w:eastAsia="ＭＳ ゴシック" w:hAnsi="ＭＳ ゴシック" w:hint="eastAsia"/>
          <w:sz w:val="24"/>
          <w:szCs w:val="24"/>
          <w:highlight w:val="cyan"/>
          <w:bdr w:val="single" w:sz="4" w:space="0" w:color="auto"/>
        </w:rPr>
        <w:t>１</w:t>
      </w:r>
      <w:r w:rsidRPr="004223AA">
        <w:rPr>
          <w:rFonts w:ascii="ＭＳ ゴシック" w:eastAsia="ＭＳ ゴシック" w:hAnsi="ＭＳ ゴシック" w:hint="eastAsia"/>
          <w:sz w:val="24"/>
          <w:szCs w:val="24"/>
          <w:highlight w:val="cyan"/>
          <w:bdr w:val="single" w:sz="4" w:space="0" w:color="auto"/>
        </w:rPr>
        <w:t>名</w:t>
      </w:r>
      <w:r w:rsidR="004B7AE1">
        <w:rPr>
          <w:rFonts w:ascii="ＭＳ ゴシック" w:eastAsia="ＭＳ ゴシック" w:hAnsi="ＭＳ ゴシック" w:hint="eastAsia"/>
          <w:sz w:val="24"/>
          <w:szCs w:val="24"/>
          <w:highlight w:val="cyan"/>
          <w:bdr w:val="single" w:sz="4" w:space="0" w:color="auto"/>
        </w:rPr>
        <w:t>以上</w:t>
      </w:r>
    </w:p>
    <w:p w14:paraId="53378A91" w14:textId="669BA7E1" w:rsidR="003C6683" w:rsidRPr="004223AA" w:rsidRDefault="003C6683" w:rsidP="004D512D">
      <w:pPr>
        <w:ind w:firstLineChars="398" w:firstLine="966"/>
        <w:rPr>
          <w:rFonts w:ascii="ＭＳ ゴシック" w:eastAsia="ＭＳ ゴシック" w:hAnsi="ＭＳ ゴシック" w:hint="eastAsia"/>
          <w:sz w:val="24"/>
          <w:szCs w:val="24"/>
          <w:bdr w:val="single" w:sz="4" w:space="0" w:color="auto"/>
        </w:rPr>
      </w:pPr>
      <w:r w:rsidRPr="004223AA">
        <w:rPr>
          <w:rFonts w:ascii="ＭＳ ゴシック" w:eastAsia="ＭＳ ゴシック" w:hAnsi="ＭＳ ゴシック" w:hint="eastAsia"/>
          <w:sz w:val="24"/>
          <w:szCs w:val="24"/>
          <w:highlight w:val="cyan"/>
          <w:bdr w:val="single" w:sz="4" w:space="0" w:color="auto"/>
        </w:rPr>
        <w:t>調理員は、調理に従事する。</w:t>
      </w:r>
    </w:p>
    <w:p w14:paraId="1C439D8F" w14:textId="77777777" w:rsidR="0096409A" w:rsidRPr="004223AA" w:rsidRDefault="0096409A">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w:t>
      </w:r>
      <w:r w:rsidR="002C7F21" w:rsidRPr="004223AA">
        <w:rPr>
          <w:rFonts w:ascii="ＭＳ ゴシック" w:eastAsia="ＭＳ ゴシック" w:hAnsi="ＭＳ ゴシック" w:hint="eastAsia"/>
          <w:sz w:val="24"/>
          <w:szCs w:val="24"/>
        </w:rPr>
        <w:t>営業日及び営業時間</w:t>
      </w:r>
      <w:r w:rsidRPr="004223AA">
        <w:rPr>
          <w:rFonts w:ascii="ＭＳ ゴシック" w:eastAsia="ＭＳ ゴシック" w:hAnsi="ＭＳ ゴシック" w:hint="eastAsia"/>
          <w:sz w:val="24"/>
          <w:szCs w:val="24"/>
        </w:rPr>
        <w:t>）</w:t>
      </w:r>
    </w:p>
    <w:p w14:paraId="6900342A" w14:textId="77777777" w:rsidR="002C7F21" w:rsidRPr="004223AA" w:rsidRDefault="007C0DB3">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第６</w:t>
      </w:r>
      <w:r w:rsidR="002C7F21" w:rsidRPr="004223AA">
        <w:rPr>
          <w:rFonts w:ascii="ＭＳ ゴシック" w:eastAsia="ＭＳ ゴシック" w:hAnsi="ＭＳ ゴシック" w:hint="eastAsia"/>
          <w:sz w:val="24"/>
          <w:szCs w:val="24"/>
        </w:rPr>
        <w:t>条　事業所の営業日及び営業時間は、次のとおりとする。</w:t>
      </w:r>
    </w:p>
    <w:p w14:paraId="47DE1875" w14:textId="77777777" w:rsidR="002C7F21" w:rsidRPr="004223AA" w:rsidRDefault="002C7F21">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　（１）営業日　　</w:t>
      </w:r>
      <w:r w:rsidRPr="004223AA">
        <w:rPr>
          <w:rFonts w:ascii="ＭＳ ゴシック" w:eastAsia="ＭＳ ゴシック" w:hAnsi="ＭＳ ゴシック" w:hint="eastAsia"/>
          <w:sz w:val="24"/>
          <w:szCs w:val="24"/>
          <w:highlight w:val="cyan"/>
          <w:bdr w:val="single" w:sz="4" w:space="0" w:color="auto"/>
        </w:rPr>
        <w:t>月曜日から金曜日までとする。</w:t>
      </w:r>
    </w:p>
    <w:p w14:paraId="2E5D1B3E" w14:textId="77777777" w:rsidR="002C7F21" w:rsidRPr="004223AA" w:rsidRDefault="002C7F21">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cyan"/>
          <w:bdr w:val="single" w:sz="4" w:space="0" w:color="auto"/>
        </w:rPr>
        <w:t>ただし、１２月２９日から１月３日までと、国民の祝日を除く。</w:t>
      </w:r>
    </w:p>
    <w:p w14:paraId="44EAF217" w14:textId="77777777" w:rsidR="002C7F21" w:rsidRPr="004223AA" w:rsidRDefault="002C7F21">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　（２）営業時間　　</w:t>
      </w:r>
      <w:r w:rsidRPr="004223AA">
        <w:rPr>
          <w:rFonts w:ascii="ＭＳ ゴシック" w:eastAsia="ＭＳ ゴシック" w:hAnsi="ＭＳ ゴシック" w:hint="eastAsia"/>
          <w:sz w:val="24"/>
          <w:szCs w:val="24"/>
          <w:highlight w:val="cyan"/>
          <w:bdr w:val="single" w:sz="4" w:space="0" w:color="auto"/>
        </w:rPr>
        <w:t>午前９時から午後３時までとする。</w:t>
      </w:r>
    </w:p>
    <w:p w14:paraId="04562AA9" w14:textId="77777777" w:rsidR="00D44F70" w:rsidRPr="004223AA" w:rsidRDefault="00D44F70">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（障害福祉サービスを提供する主たる障害者）</w:t>
      </w:r>
    </w:p>
    <w:p w14:paraId="78AF41C0" w14:textId="77777777" w:rsidR="00D44F70" w:rsidRPr="004223AA" w:rsidRDefault="00D44F70" w:rsidP="002A0AFB">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第７条　事業所において障害福祉サービスを提供する主たる対象者は、次のとおりとする。</w:t>
      </w:r>
    </w:p>
    <w:p w14:paraId="767A50F7" w14:textId="77777777" w:rsidR="00D44F70" w:rsidRPr="004223AA" w:rsidRDefault="00D44F70" w:rsidP="002A0AFB">
      <w:pPr>
        <w:ind w:left="725" w:hangingChars="299" w:hanging="725"/>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cyan"/>
          <w:bdr w:val="single" w:sz="4" w:space="0" w:color="auto"/>
        </w:rPr>
        <w:t>（１）身体障害者（身体障害者福祉法（昭和２４年１２月２６日法律２８３号）第４条に規定する身体障害者をいう。）</w:t>
      </w:r>
    </w:p>
    <w:p w14:paraId="4D811B6D" w14:textId="77777777" w:rsidR="00D44F70" w:rsidRPr="004223AA" w:rsidRDefault="00D44F70" w:rsidP="002A0AFB">
      <w:pPr>
        <w:ind w:left="725" w:hangingChars="299" w:hanging="725"/>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cyan"/>
          <w:bdr w:val="single" w:sz="4" w:space="0" w:color="auto"/>
        </w:rPr>
        <w:t>（２）知的障害者（知的障害者福祉法（昭和３５年３月３１日法律第３７号）にいう知的障害者のうち１８歳以上である者をいう。）</w:t>
      </w:r>
    </w:p>
    <w:p w14:paraId="6D05FCA3" w14:textId="77777777" w:rsidR="00D44F70" w:rsidRPr="004223AA" w:rsidRDefault="00D44F70" w:rsidP="002A0AFB">
      <w:pPr>
        <w:ind w:left="725" w:hangingChars="299" w:hanging="725"/>
        <w:rPr>
          <w:rFonts w:ascii="ＭＳ ゴシック" w:eastAsia="ＭＳ ゴシック" w:hAnsi="ＭＳ ゴシック"/>
          <w:sz w:val="24"/>
          <w:szCs w:val="24"/>
          <w:bdr w:val="single" w:sz="4" w:space="0" w:color="auto"/>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cyan"/>
          <w:bdr w:val="single" w:sz="4" w:space="0" w:color="auto"/>
        </w:rPr>
        <w:t>（３）精神障害者（精神保健及び精神障害者福祉に関する法律（昭和２５年５月１日法律第１２３号）第５条に規定する精神障害者のうち１８歳以上である者をいう。）</w:t>
      </w:r>
    </w:p>
    <w:p w14:paraId="19B9E377" w14:textId="77777777" w:rsidR="00975A8A" w:rsidRPr="004223AA" w:rsidRDefault="00975A8A" w:rsidP="002A0AFB">
      <w:pPr>
        <w:ind w:left="725" w:hangingChars="299" w:hanging="725"/>
        <w:rPr>
          <w:rFonts w:ascii="ＭＳ ゴシック" w:eastAsia="ＭＳ ゴシック" w:hAnsi="ＭＳ ゴシック"/>
          <w:sz w:val="24"/>
          <w:szCs w:val="24"/>
          <w:bdr w:val="single" w:sz="4" w:space="0" w:color="auto"/>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cyan"/>
          <w:bdr w:val="single" w:sz="4" w:space="0" w:color="auto"/>
        </w:rPr>
        <w:t>（４）難病患者等（</w:t>
      </w:r>
      <w:r w:rsidR="00212901" w:rsidRPr="004223AA">
        <w:rPr>
          <w:rFonts w:ascii="ＭＳ ゴシック" w:eastAsia="ＭＳ ゴシック" w:hAnsi="ＭＳ ゴシック" w:hint="eastAsia"/>
          <w:sz w:val="24"/>
          <w:szCs w:val="24"/>
          <w:highlight w:val="cyan"/>
          <w:bdr w:val="single" w:sz="4" w:space="0" w:color="auto"/>
        </w:rPr>
        <w:t>治療方法が確立していない疾病その他の特殊な疾病であって</w:t>
      </w:r>
      <w:r w:rsidR="00866B5F" w:rsidRPr="004223AA">
        <w:rPr>
          <w:rFonts w:ascii="ＭＳ ゴシック" w:eastAsia="ＭＳ ゴシック" w:hAnsi="ＭＳ ゴシック" w:hint="eastAsia"/>
          <w:sz w:val="24"/>
          <w:szCs w:val="24"/>
          <w:highlight w:val="cyan"/>
          <w:bdr w:val="single" w:sz="4" w:space="0" w:color="auto"/>
        </w:rPr>
        <w:t>障害者の日常生活及び社会生活を総合的に支援するための法律施行令（平成１８年１月２５日政令第１０号）で定めるものによる</w:t>
      </w:r>
      <w:r w:rsidR="00212901" w:rsidRPr="004223AA">
        <w:rPr>
          <w:rFonts w:ascii="ＭＳ ゴシック" w:eastAsia="ＭＳ ゴシック" w:hAnsi="ＭＳ ゴシック" w:hint="eastAsia"/>
          <w:sz w:val="24"/>
          <w:szCs w:val="24"/>
          <w:highlight w:val="cyan"/>
          <w:bdr w:val="single" w:sz="4" w:space="0" w:color="auto"/>
        </w:rPr>
        <w:t>障害の程度が厚生労働大臣が定める程度である者であって１８歳以上である者をいう。）</w:t>
      </w:r>
    </w:p>
    <w:p w14:paraId="0B581597" w14:textId="77777777" w:rsidR="00FC029B" w:rsidRPr="004223AA" w:rsidRDefault="00FC029B" w:rsidP="00FC029B">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（通常の事業の実施地域）</w:t>
      </w:r>
    </w:p>
    <w:p w14:paraId="4D40EEA9" w14:textId="77777777" w:rsidR="00FC029B" w:rsidRPr="004223AA" w:rsidRDefault="00FC029B" w:rsidP="00FC029B">
      <w:pPr>
        <w:rPr>
          <w:rFonts w:ascii="ＭＳ ゴシック" w:eastAsia="ＭＳ ゴシック" w:hAnsi="ＭＳ ゴシック"/>
          <w:sz w:val="24"/>
          <w:szCs w:val="24"/>
          <w:bdr w:val="single" w:sz="4" w:space="0" w:color="auto" w:frame="1"/>
        </w:rPr>
      </w:pPr>
      <w:r w:rsidRPr="004223AA">
        <w:rPr>
          <w:rFonts w:ascii="ＭＳ ゴシック" w:eastAsia="ＭＳ ゴシック" w:hAnsi="ＭＳ ゴシック" w:hint="eastAsia"/>
          <w:sz w:val="24"/>
          <w:szCs w:val="24"/>
        </w:rPr>
        <w:t>第８条　通常の事業の実施地域は、</w:t>
      </w:r>
      <w:r w:rsidRPr="004223AA">
        <w:rPr>
          <w:rFonts w:ascii="ＭＳ ゴシック" w:eastAsia="ＭＳ ゴシック" w:hAnsi="ＭＳ ゴシック" w:hint="eastAsia"/>
          <w:sz w:val="24"/>
          <w:szCs w:val="24"/>
          <w:highlight w:val="cyan"/>
          <w:bdr w:val="single" w:sz="4" w:space="0" w:color="auto"/>
        </w:rPr>
        <w:t>○○市、□□町</w:t>
      </w:r>
      <w:r w:rsidRPr="004223AA">
        <w:rPr>
          <w:rFonts w:ascii="ＭＳ ゴシック" w:eastAsia="ＭＳ ゴシック" w:hAnsi="ＭＳ ゴシック" w:hint="eastAsia"/>
          <w:sz w:val="24"/>
          <w:szCs w:val="24"/>
        </w:rPr>
        <w:t>の全域とする。</w:t>
      </w:r>
    </w:p>
    <w:p w14:paraId="4F10BB0F"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w:t>
      </w:r>
      <w:r w:rsidR="00D44F70" w:rsidRPr="004223AA">
        <w:rPr>
          <w:rFonts w:ascii="ＭＳ ゴシック" w:eastAsia="ＭＳ ゴシック" w:hAnsi="ＭＳ ゴシック" w:hint="eastAsia"/>
          <w:sz w:val="24"/>
          <w:szCs w:val="24"/>
        </w:rPr>
        <w:t>障害福祉サービス</w:t>
      </w:r>
      <w:r w:rsidRPr="004223AA">
        <w:rPr>
          <w:rFonts w:ascii="ＭＳ ゴシック" w:eastAsia="ＭＳ ゴシック" w:hAnsi="ＭＳ ゴシック" w:hint="eastAsia"/>
          <w:sz w:val="24"/>
          <w:szCs w:val="24"/>
        </w:rPr>
        <w:t>の内容）</w:t>
      </w:r>
    </w:p>
    <w:p w14:paraId="4FE51D58" w14:textId="77777777" w:rsidR="00833DCC" w:rsidRPr="004223AA" w:rsidRDefault="002D2617">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第９</w:t>
      </w:r>
      <w:r w:rsidR="00833DCC" w:rsidRPr="004223AA">
        <w:rPr>
          <w:rFonts w:ascii="ＭＳ ゴシック" w:eastAsia="ＭＳ ゴシック" w:hAnsi="ＭＳ ゴシック" w:hint="eastAsia"/>
          <w:sz w:val="24"/>
          <w:szCs w:val="24"/>
        </w:rPr>
        <w:t xml:space="preserve">条　</w:t>
      </w:r>
      <w:r w:rsidR="008263F0" w:rsidRPr="004223AA">
        <w:rPr>
          <w:rFonts w:ascii="ＭＳ ゴシック" w:eastAsia="ＭＳ ゴシック" w:hAnsi="ＭＳ ゴシック" w:hint="eastAsia"/>
          <w:sz w:val="24"/>
          <w:szCs w:val="24"/>
        </w:rPr>
        <w:t>障害福祉サービス</w:t>
      </w:r>
      <w:r w:rsidR="00833DCC" w:rsidRPr="004223AA">
        <w:rPr>
          <w:rFonts w:ascii="ＭＳ ゴシック" w:eastAsia="ＭＳ ゴシック" w:hAnsi="ＭＳ ゴシック" w:hint="eastAsia"/>
          <w:sz w:val="24"/>
          <w:szCs w:val="24"/>
        </w:rPr>
        <w:t>の内容は以下のとおりとする。</w:t>
      </w:r>
    </w:p>
    <w:p w14:paraId="4E5E01AE" w14:textId="0773500C" w:rsidR="00E55B45" w:rsidRPr="00E55B45" w:rsidRDefault="00E55B45" w:rsidP="00E55B45">
      <w:pPr>
        <w:pStyle w:val="ac"/>
        <w:numPr>
          <w:ilvl w:val="0"/>
          <w:numId w:val="3"/>
        </w:numPr>
        <w:ind w:leftChars="0"/>
        <w:rPr>
          <w:rFonts w:ascii="ＭＳ ゴシック" w:eastAsia="ＭＳ ゴシック" w:hAnsi="ＭＳ ゴシック"/>
          <w:sz w:val="24"/>
          <w:szCs w:val="24"/>
        </w:rPr>
      </w:pPr>
      <w:r w:rsidRPr="00E55B45">
        <w:rPr>
          <w:rFonts w:ascii="ＭＳ ゴシック" w:eastAsia="ＭＳ ゴシック" w:hAnsi="ＭＳ ゴシック" w:hint="eastAsia"/>
          <w:sz w:val="24"/>
          <w:szCs w:val="24"/>
        </w:rPr>
        <w:lastRenderedPageBreak/>
        <w:t>短期間の生産活動等を通じて、就労に関する適性、知識及び能力の</w:t>
      </w:r>
    </w:p>
    <w:p w14:paraId="43AD9ADE" w14:textId="77777777" w:rsidR="00E55B45" w:rsidRDefault="00E55B45" w:rsidP="00E55B45">
      <w:pPr>
        <w:pStyle w:val="ac"/>
        <w:ind w:leftChars="0" w:left="963"/>
        <w:rPr>
          <w:rFonts w:ascii="ＭＳ ゴシック" w:eastAsia="ＭＳ ゴシック" w:hAnsi="ＭＳ ゴシック"/>
          <w:sz w:val="24"/>
          <w:szCs w:val="24"/>
        </w:rPr>
      </w:pPr>
      <w:r w:rsidRPr="00E55B45">
        <w:rPr>
          <w:rFonts w:ascii="ＭＳ ゴシック" w:eastAsia="ＭＳ ゴシック" w:hAnsi="ＭＳ ゴシック" w:hint="eastAsia"/>
          <w:sz w:val="24"/>
          <w:szCs w:val="24"/>
        </w:rPr>
        <w:t>評価、就労に関する意向等の整理（アセスメント）を実施。</w:t>
      </w:r>
    </w:p>
    <w:p w14:paraId="3FE23E06" w14:textId="4D50FE0F" w:rsidR="003B3095" w:rsidRPr="0042779C" w:rsidRDefault="00E55B45" w:rsidP="0042779C">
      <w:pPr>
        <w:pStyle w:val="ac"/>
        <w:numPr>
          <w:ilvl w:val="0"/>
          <w:numId w:val="3"/>
        </w:numPr>
        <w:ind w:leftChars="0"/>
        <w:rPr>
          <w:rFonts w:ascii="ＭＳ ゴシック" w:eastAsia="ＭＳ ゴシック" w:hAnsi="ＭＳ ゴシック"/>
          <w:sz w:val="24"/>
          <w:szCs w:val="24"/>
        </w:rPr>
      </w:pPr>
      <w:r w:rsidRPr="0042779C">
        <w:rPr>
          <w:rFonts w:ascii="ＭＳ ゴシック" w:eastAsia="ＭＳ ゴシック" w:hAnsi="ＭＳ ゴシック" w:hint="eastAsia"/>
          <w:sz w:val="24"/>
          <w:szCs w:val="24"/>
        </w:rPr>
        <w:t>アセスメント結果の作成に当たり、利用者及び関係機関の担当者等を招集して多機関によるケース会議を開催し、利用者の就労に関する意向確認を行うとともに担当者等から意見聴取を実施。</w:t>
      </w:r>
    </w:p>
    <w:p w14:paraId="0C823889" w14:textId="7ABFA4ED" w:rsidR="0042779C" w:rsidRPr="0042779C" w:rsidRDefault="0042779C" w:rsidP="0042779C">
      <w:pPr>
        <w:pStyle w:val="ac"/>
        <w:numPr>
          <w:ilvl w:val="0"/>
          <w:numId w:val="3"/>
        </w:numPr>
        <w:ind w:leftChars="0"/>
        <w:rPr>
          <w:rFonts w:ascii="ＭＳ ゴシック" w:eastAsia="ＭＳ ゴシック" w:hAnsi="ＭＳ ゴシック"/>
          <w:sz w:val="24"/>
          <w:szCs w:val="24"/>
        </w:rPr>
      </w:pPr>
      <w:r w:rsidRPr="0042779C">
        <w:rPr>
          <w:rFonts w:ascii="ＭＳ ゴシック" w:eastAsia="ＭＳ ゴシック" w:hAnsi="ＭＳ ゴシック"/>
          <w:sz w:val="24"/>
          <w:szCs w:val="24"/>
        </w:rPr>
        <w:t>アセスメント結果を踏まえ、必要に応じて関係機関等との連絡調整を</w:t>
      </w:r>
    </w:p>
    <w:p w14:paraId="51FA5DAA" w14:textId="68291E74" w:rsidR="00E55B45" w:rsidRPr="0042779C" w:rsidRDefault="0042779C" w:rsidP="0042779C">
      <w:pPr>
        <w:pStyle w:val="ac"/>
        <w:ind w:leftChars="0" w:left="963"/>
        <w:rPr>
          <w:rFonts w:ascii="ＭＳ ゴシック" w:eastAsia="ＭＳ ゴシック" w:hAnsi="ＭＳ ゴシック"/>
          <w:sz w:val="24"/>
          <w:szCs w:val="24"/>
        </w:rPr>
      </w:pPr>
      <w:r w:rsidRPr="0042779C">
        <w:rPr>
          <w:rFonts w:ascii="ＭＳ ゴシック" w:eastAsia="ＭＳ ゴシック" w:hAnsi="ＭＳ ゴシック"/>
          <w:sz w:val="24"/>
          <w:szCs w:val="24"/>
        </w:rPr>
        <w:t>実施。</w:t>
      </w:r>
    </w:p>
    <w:p w14:paraId="001B106B" w14:textId="29517C04" w:rsidR="0042779C" w:rsidRPr="0042779C" w:rsidRDefault="0042779C" w:rsidP="0042779C">
      <w:pPr>
        <w:pStyle w:val="ac"/>
        <w:numPr>
          <w:ilvl w:val="0"/>
          <w:numId w:val="3"/>
        </w:numPr>
        <w:ind w:leftChars="0"/>
        <w:rPr>
          <w:rFonts w:ascii="ＭＳ ゴシック" w:eastAsia="ＭＳ ゴシック" w:hAnsi="ＭＳ ゴシック"/>
          <w:sz w:val="24"/>
          <w:szCs w:val="24"/>
        </w:rPr>
      </w:pPr>
      <w:r w:rsidRPr="0042779C">
        <w:rPr>
          <w:rFonts w:ascii="ＭＳ ゴシック" w:eastAsia="ＭＳ ゴシック" w:hAnsi="ＭＳ ゴシック" w:hint="eastAsia"/>
          <w:sz w:val="24"/>
          <w:szCs w:val="24"/>
        </w:rPr>
        <w:t>協議会への参加等による地域の就労支援に係る社会資源や雇用事例等</w:t>
      </w:r>
    </w:p>
    <w:p w14:paraId="0AF9E079" w14:textId="3FAE8337" w:rsidR="0042779C" w:rsidRPr="00A40205" w:rsidRDefault="0042779C" w:rsidP="0042779C">
      <w:pPr>
        <w:pStyle w:val="ac"/>
        <w:ind w:leftChars="0" w:left="963"/>
        <w:rPr>
          <w:rFonts w:ascii="ＭＳ ゴシック" w:eastAsia="ＭＳ ゴシック" w:hAnsi="ＭＳ ゴシック" w:hint="eastAsia"/>
          <w:sz w:val="24"/>
          <w:szCs w:val="24"/>
        </w:rPr>
      </w:pPr>
      <w:r w:rsidRPr="0042779C">
        <w:rPr>
          <w:rFonts w:ascii="ＭＳ ゴシック" w:eastAsia="ＭＳ ゴシック" w:hAnsi="ＭＳ ゴシック" w:hint="eastAsia"/>
          <w:sz w:val="24"/>
          <w:szCs w:val="24"/>
        </w:rPr>
        <w:t>に関する情報収集、利用者への進路選択に資する情報提供を実施。</w:t>
      </w:r>
      <w:r w:rsidRPr="0042779C">
        <w:rPr>
          <w:rFonts w:ascii="ＭＳ ゴシック" w:eastAsia="ＭＳ ゴシック" w:hAnsi="ＭＳ ゴシック"/>
          <w:sz w:val="24"/>
          <w:szCs w:val="24"/>
        </w:rPr>
        <w:cr/>
      </w:r>
    </w:p>
    <w:p w14:paraId="65723FCC" w14:textId="77777777" w:rsidR="007F5D1A" w:rsidRPr="004223AA" w:rsidRDefault="007F5D1A" w:rsidP="007F5D1A">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（利用者から受領する費用の額等）</w:t>
      </w:r>
    </w:p>
    <w:p w14:paraId="6B066A38" w14:textId="77777777" w:rsidR="003B3095" w:rsidRPr="00597DDF" w:rsidRDefault="007F5D1A" w:rsidP="007F5D1A">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第１０条　障害福祉サービスを提供した際に受領する費用の額は、厚生労働大臣が定める基準による。そのうち、各市町村が定めた利用者負担額として利用者等から受領した額以外については、各市町村から代理受領するものとする。</w:t>
      </w:r>
    </w:p>
    <w:p w14:paraId="7025E2DF" w14:textId="7378A17D" w:rsidR="007F5D1A" w:rsidRDefault="007F5D1A" w:rsidP="00A23EAE">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２　事業所は、前項の支払を受けるほか、障害福祉サービスにおいて提供する便宜に要する費用として、次の各号に掲げる費用の支払いを受けることができるものとする。</w:t>
      </w:r>
    </w:p>
    <w:p w14:paraId="00CAFB0A" w14:textId="4D975AF5" w:rsidR="002A2715" w:rsidRPr="004223AA" w:rsidRDefault="002A2715" w:rsidP="002A2715">
      <w:pPr>
        <w:ind w:leftChars="100" w:left="21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 xml:space="preserve">（１）食費　</w:t>
      </w:r>
      <w:r w:rsidRPr="00D92E33">
        <w:rPr>
          <w:rFonts w:ascii="ＭＳ ゴシック" w:eastAsia="ＭＳ ゴシック" w:hAnsi="ＭＳ ゴシック" w:hint="eastAsia"/>
          <w:sz w:val="24"/>
          <w:szCs w:val="24"/>
          <w:highlight w:val="cyan"/>
          <w:bdr w:val="single" w:sz="4" w:space="0" w:color="auto"/>
        </w:rPr>
        <w:t>○○○円</w:t>
      </w:r>
    </w:p>
    <w:p w14:paraId="4C42A948" w14:textId="75D835E9" w:rsidR="002A2715" w:rsidRPr="001C6363" w:rsidRDefault="005445A0" w:rsidP="001C6363">
      <w:pPr>
        <w:ind w:leftChars="300" w:left="638" w:firstLineChars="100" w:firstLine="243"/>
        <w:rPr>
          <w:rFonts w:ascii="ＭＳ ゴシック" w:eastAsia="ＭＳ ゴシック" w:hAnsi="ＭＳ ゴシック" w:hint="eastAsia"/>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6ED82D28" wp14:editId="4A9E062B">
                <wp:simplePos x="0" y="0"/>
                <wp:positionH relativeFrom="page">
                  <wp:posOffset>4419600</wp:posOffset>
                </wp:positionH>
                <wp:positionV relativeFrom="paragraph">
                  <wp:posOffset>221615</wp:posOffset>
                </wp:positionV>
                <wp:extent cx="914400" cy="342900"/>
                <wp:effectExtent l="0" t="0" r="24130" b="19050"/>
                <wp:wrapNone/>
                <wp:docPr id="213498485" name="テキスト ボックス 8"/>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prstDash val="dash"/>
                        </a:ln>
                      </wps:spPr>
                      <wps:txbx>
                        <w:txbxContent>
                          <w:p w14:paraId="7FC0F0C1" w14:textId="77777777" w:rsidR="005445A0" w:rsidRDefault="001C6363" w:rsidP="005445A0">
                            <w:pPr>
                              <w:spacing w:line="200" w:lineRule="exact"/>
                              <w:rPr>
                                <w:rFonts w:ascii="ＭＳ ゴシック" w:eastAsia="ＭＳ ゴシック" w:hAnsi="ＭＳ ゴシック"/>
                                <w:sz w:val="20"/>
                                <w:szCs w:val="20"/>
                              </w:rPr>
                            </w:pPr>
                            <w:r w:rsidRPr="001C636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ただし書きは</w:t>
                            </w:r>
                            <w:r w:rsidR="005445A0">
                              <w:rPr>
                                <w:rFonts w:ascii="ＭＳ ゴシック" w:eastAsia="ＭＳ ゴシック" w:hAnsi="ＭＳ ゴシック" w:hint="eastAsia"/>
                                <w:sz w:val="20"/>
                                <w:szCs w:val="20"/>
                              </w:rPr>
                              <w:t>、</w:t>
                            </w:r>
                            <w:r w:rsidRPr="001C6363">
                              <w:rPr>
                                <w:rFonts w:ascii="ＭＳ ゴシック" w:eastAsia="ＭＳ ゴシック" w:hAnsi="ＭＳ ゴシック" w:hint="eastAsia"/>
                                <w:sz w:val="20"/>
                                <w:szCs w:val="20"/>
                              </w:rPr>
                              <w:t>食事提供体制加算を</w:t>
                            </w:r>
                          </w:p>
                          <w:p w14:paraId="76DA177D" w14:textId="562C6238" w:rsidR="001C6363" w:rsidRPr="001C6363" w:rsidRDefault="001C6363" w:rsidP="005445A0">
                            <w:pPr>
                              <w:spacing w:line="200" w:lineRule="exact"/>
                              <w:ind w:firstLineChars="100" w:firstLine="203"/>
                              <w:rPr>
                                <w:sz w:val="20"/>
                                <w:szCs w:val="20"/>
                              </w:rPr>
                            </w:pPr>
                            <w:r w:rsidRPr="001C6363">
                              <w:rPr>
                                <w:rFonts w:ascii="ＭＳ ゴシック" w:eastAsia="ＭＳ ゴシック" w:hAnsi="ＭＳ ゴシック" w:hint="eastAsia"/>
                                <w:sz w:val="20"/>
                                <w:szCs w:val="20"/>
                              </w:rPr>
                              <w:t>算定する場合</w:t>
                            </w:r>
                            <w:r w:rsidR="005445A0">
                              <w:rPr>
                                <w:rFonts w:ascii="ＭＳ ゴシック" w:eastAsia="ＭＳ ゴシック" w:hAnsi="ＭＳ ゴシック" w:hint="eastAsia"/>
                                <w:sz w:val="20"/>
                                <w:szCs w:val="20"/>
                              </w:rPr>
                              <w:t>のみ</w:t>
                            </w:r>
                            <w:r w:rsidRPr="001C6363">
                              <w:rPr>
                                <w:rFonts w:ascii="ＭＳ ゴシック" w:eastAsia="ＭＳ ゴシック" w:hAnsi="ＭＳ ゴシック" w:hint="eastAsia"/>
                                <w:sz w:val="20"/>
                                <w:szCs w:val="20"/>
                              </w:rPr>
                              <w:t>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D82D28" id="テキスト ボックス 8" o:spid="_x0000_s1028" type="#_x0000_t202" style="position:absolute;left:0;text-align:left;margin-left:348pt;margin-top:17.45pt;width:1in;height:27pt;z-index:25166336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" fillcolor="white [3201]" strokeweight=".5pt">
                <v:stroke dashstyle="dash"/>
                <v:textbox>
                  <w:txbxContent>
                    <w:p w14:paraId="7FC0F0C1" w14:textId="77777777" w:rsidR="005445A0" w:rsidRDefault="001C6363" w:rsidP="005445A0">
                      <w:pPr>
                        <w:spacing w:line="200" w:lineRule="exact"/>
                        <w:rPr>
                          <w:rFonts w:ascii="ＭＳ ゴシック" w:eastAsia="ＭＳ ゴシック" w:hAnsi="ＭＳ ゴシック"/>
                          <w:sz w:val="20"/>
                          <w:szCs w:val="20"/>
                        </w:rPr>
                      </w:pPr>
                      <w:r w:rsidRPr="001C636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ただし書きは</w:t>
                      </w:r>
                      <w:r w:rsidR="005445A0">
                        <w:rPr>
                          <w:rFonts w:ascii="ＭＳ ゴシック" w:eastAsia="ＭＳ ゴシック" w:hAnsi="ＭＳ ゴシック" w:hint="eastAsia"/>
                          <w:sz w:val="20"/>
                          <w:szCs w:val="20"/>
                        </w:rPr>
                        <w:t>、</w:t>
                      </w:r>
                      <w:r w:rsidRPr="001C6363">
                        <w:rPr>
                          <w:rFonts w:ascii="ＭＳ ゴシック" w:eastAsia="ＭＳ ゴシック" w:hAnsi="ＭＳ ゴシック" w:hint="eastAsia"/>
                          <w:sz w:val="20"/>
                          <w:szCs w:val="20"/>
                        </w:rPr>
                        <w:t>食事提供体制加算を</w:t>
                      </w:r>
                    </w:p>
                    <w:p w14:paraId="76DA177D" w14:textId="562C6238" w:rsidR="001C6363" w:rsidRPr="001C6363" w:rsidRDefault="001C6363" w:rsidP="005445A0">
                      <w:pPr>
                        <w:spacing w:line="200" w:lineRule="exact"/>
                        <w:ind w:firstLineChars="100" w:firstLine="203"/>
                        <w:rPr>
                          <w:sz w:val="20"/>
                          <w:szCs w:val="20"/>
                        </w:rPr>
                      </w:pPr>
                      <w:r w:rsidRPr="001C6363">
                        <w:rPr>
                          <w:rFonts w:ascii="ＭＳ ゴシック" w:eastAsia="ＭＳ ゴシック" w:hAnsi="ＭＳ ゴシック" w:hint="eastAsia"/>
                          <w:sz w:val="20"/>
                          <w:szCs w:val="20"/>
                        </w:rPr>
                        <w:t>算定する場合</w:t>
                      </w:r>
                      <w:r w:rsidR="005445A0">
                        <w:rPr>
                          <w:rFonts w:ascii="ＭＳ ゴシック" w:eastAsia="ＭＳ ゴシック" w:hAnsi="ＭＳ ゴシック" w:hint="eastAsia"/>
                          <w:sz w:val="20"/>
                          <w:szCs w:val="20"/>
                        </w:rPr>
                        <w:t>のみ</w:t>
                      </w:r>
                      <w:r w:rsidRPr="001C6363">
                        <w:rPr>
                          <w:rFonts w:ascii="ＭＳ ゴシック" w:eastAsia="ＭＳ ゴシック" w:hAnsi="ＭＳ ゴシック" w:hint="eastAsia"/>
                          <w:sz w:val="20"/>
                          <w:szCs w:val="20"/>
                        </w:rPr>
                        <w:t>記載</w:t>
                      </w:r>
                    </w:p>
                  </w:txbxContent>
                </v:textbox>
                <w10:wrap anchorx="page"/>
              </v:shape>
            </w:pict>
          </mc:Fallback>
        </mc:AlternateContent>
      </w:r>
      <w:r w:rsidR="002A2715" w:rsidRPr="004223AA">
        <w:rPr>
          <w:rFonts w:ascii="ＭＳ ゴシック" w:eastAsia="ＭＳ ゴシック" w:hAnsi="ＭＳ ゴシック" w:hint="eastAsia"/>
          <w:sz w:val="24"/>
          <w:szCs w:val="24"/>
        </w:rPr>
        <w:t>ただし、各市町村が定める利用者の所得区分により食材料費のみとする場合は、</w:t>
      </w:r>
      <w:r w:rsidR="002A2715" w:rsidRPr="00D92E33">
        <w:rPr>
          <w:rFonts w:ascii="ＭＳ ゴシック" w:eastAsia="ＭＳ ゴシック" w:hAnsi="ＭＳ ゴシック" w:hint="eastAsia"/>
          <w:sz w:val="24"/>
          <w:szCs w:val="24"/>
          <w:highlight w:val="cyan"/>
          <w:bdr w:val="single" w:sz="4" w:space="0" w:color="auto"/>
        </w:rPr>
        <w:t>○○○円</w:t>
      </w:r>
      <w:r w:rsidR="002A2715" w:rsidRPr="004223AA">
        <w:rPr>
          <w:rFonts w:ascii="ＭＳ ゴシック" w:eastAsia="ＭＳ ゴシック" w:hAnsi="ＭＳ ゴシック" w:hint="eastAsia"/>
          <w:sz w:val="24"/>
          <w:szCs w:val="24"/>
        </w:rPr>
        <w:t>とする。</w:t>
      </w:r>
    </w:p>
    <w:p w14:paraId="787D8104" w14:textId="37D8CC5B" w:rsidR="007F5D1A" w:rsidRPr="004223AA" w:rsidRDefault="003B3095" w:rsidP="007F5D1A">
      <w:pPr>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 xml:space="preserve">　</w:t>
      </w:r>
      <w:r w:rsidR="007F5D1A" w:rsidRPr="004223AA">
        <w:rPr>
          <w:rFonts w:ascii="ＭＳ ゴシック" w:eastAsia="ＭＳ ゴシック" w:hAnsi="ＭＳ ゴシック" w:hint="eastAsia"/>
          <w:sz w:val="24"/>
          <w:szCs w:val="24"/>
        </w:rPr>
        <w:t>（</w:t>
      </w:r>
      <w:r w:rsidR="00A23EAE">
        <w:rPr>
          <w:rFonts w:ascii="ＭＳ ゴシック" w:eastAsia="ＭＳ ゴシック" w:hAnsi="ＭＳ ゴシック" w:hint="eastAsia"/>
          <w:sz w:val="24"/>
          <w:szCs w:val="24"/>
        </w:rPr>
        <w:t>２</w:t>
      </w:r>
      <w:r w:rsidR="007F5D1A" w:rsidRPr="004223AA">
        <w:rPr>
          <w:rFonts w:ascii="ＭＳ ゴシック" w:eastAsia="ＭＳ ゴシック" w:hAnsi="ＭＳ ゴシック" w:hint="eastAsia"/>
          <w:sz w:val="24"/>
          <w:szCs w:val="24"/>
        </w:rPr>
        <w:t>）</w:t>
      </w:r>
      <w:r w:rsidR="007F5D1A" w:rsidRPr="003F1A92">
        <w:rPr>
          <w:rFonts w:ascii="ＭＳ ゴシック" w:eastAsia="ＭＳ ゴシック" w:hAnsi="ＭＳ ゴシック" w:hint="eastAsia"/>
          <w:sz w:val="24"/>
          <w:szCs w:val="24"/>
          <w:highlight w:val="cyan"/>
          <w:bdr w:val="single" w:sz="4" w:space="0" w:color="auto"/>
        </w:rPr>
        <w:t>××に要する費用</w:t>
      </w:r>
      <w:r w:rsidR="007F5D1A" w:rsidRPr="004223AA">
        <w:rPr>
          <w:rFonts w:ascii="ＭＳ ゴシック" w:eastAsia="ＭＳ ゴシック" w:hAnsi="ＭＳ ゴシック" w:hint="eastAsia"/>
          <w:sz w:val="24"/>
          <w:szCs w:val="24"/>
        </w:rPr>
        <w:t xml:space="preserve">　</w:t>
      </w:r>
      <w:r w:rsidR="007F5D1A" w:rsidRPr="003F1A92">
        <w:rPr>
          <w:rFonts w:ascii="ＭＳ ゴシック" w:eastAsia="ＭＳ ゴシック" w:hAnsi="ＭＳ ゴシック" w:hint="eastAsia"/>
          <w:sz w:val="24"/>
          <w:szCs w:val="24"/>
          <w:highlight w:val="cyan"/>
          <w:bdr w:val="single" w:sz="4" w:space="0" w:color="auto"/>
        </w:rPr>
        <w:t>実費とする</w:t>
      </w:r>
      <w:r w:rsidR="007F5D1A" w:rsidRPr="004223AA">
        <w:rPr>
          <w:rFonts w:ascii="ＭＳ ゴシック" w:eastAsia="ＭＳ ゴシック" w:hAnsi="ＭＳ ゴシック" w:hint="eastAsia"/>
          <w:sz w:val="24"/>
          <w:szCs w:val="24"/>
        </w:rPr>
        <w:t>。</w:t>
      </w:r>
    </w:p>
    <w:p w14:paraId="01CB67F9" w14:textId="04A516EE" w:rsidR="007F5D1A" w:rsidRPr="00236FA5" w:rsidRDefault="007F5D1A" w:rsidP="007F5D1A">
      <w:pPr>
        <w:ind w:left="243" w:hangingChars="100" w:hanging="243"/>
        <w:rPr>
          <w:rFonts w:ascii="ＭＳ ゴシック" w:eastAsia="ＭＳ ゴシック" w:hAnsi="ＭＳ ゴシック" w:cs="Times New Roman"/>
          <w:color w:val="000000"/>
          <w:sz w:val="24"/>
          <w:szCs w:val="24"/>
        </w:rPr>
      </w:pPr>
      <w:r w:rsidRPr="004223AA">
        <w:rPr>
          <w:rFonts w:ascii="ＭＳ ゴシック" w:eastAsia="ＭＳ ゴシック" w:hAnsi="ＭＳ ゴシック" w:hint="eastAsia"/>
          <w:sz w:val="24"/>
          <w:szCs w:val="24"/>
        </w:rPr>
        <w:t>３　前項の費用の支払を受ける場合には、利用者等に対して事前に文書で説明し</w:t>
      </w:r>
      <w:r w:rsidR="006207A2" w:rsidRPr="004223AA">
        <w:rPr>
          <w:rFonts w:ascii="ＭＳ ゴシック" w:eastAsia="ＭＳ ゴシック" w:hAnsi="ＭＳ ゴシック" w:hint="eastAsia"/>
          <w:sz w:val="24"/>
          <w:szCs w:val="24"/>
        </w:rPr>
        <w:t>、</w:t>
      </w:r>
      <w:r w:rsidR="006207A2" w:rsidRPr="00236FA5">
        <w:rPr>
          <w:rFonts w:ascii="ＭＳ ゴシック" w:eastAsia="ＭＳ ゴシック" w:hAnsi="ＭＳ ゴシック" w:hint="eastAsia"/>
          <w:color w:val="000000"/>
          <w:sz w:val="24"/>
          <w:szCs w:val="24"/>
        </w:rPr>
        <w:t>利用者の同意を得なければならない。</w:t>
      </w:r>
    </w:p>
    <w:p w14:paraId="73607620" w14:textId="77777777" w:rsidR="005E554A" w:rsidRPr="004223AA" w:rsidRDefault="007F5D1A" w:rsidP="005E554A">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４　第１項及び第２項の費用の支払いを受けた場合は、当該費用にかかる領収証（第１項については受領証）を、当該費用を支払った利用者等に交付するものとする。</w:t>
      </w:r>
    </w:p>
    <w:p w14:paraId="56A08C15" w14:textId="77777777" w:rsidR="007F5D1A" w:rsidRPr="004223AA" w:rsidRDefault="007F5D1A" w:rsidP="007F5D1A">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（障害福祉サービスの利用に当たっての留意事項）</w:t>
      </w:r>
    </w:p>
    <w:p w14:paraId="682AE61B" w14:textId="77777777" w:rsidR="007F5D1A" w:rsidRPr="004223AA" w:rsidRDefault="007F5D1A" w:rsidP="007F5D1A">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第１１条　利用者は、次に掲げる事項を遵守すること。</w:t>
      </w:r>
    </w:p>
    <w:p w14:paraId="50CA89E7" w14:textId="77777777" w:rsidR="007F5D1A" w:rsidRPr="004223AA" w:rsidRDefault="007F5D1A" w:rsidP="007F5D1A">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 xml:space="preserve">　（１）規律ある生活をすること。</w:t>
      </w:r>
    </w:p>
    <w:p w14:paraId="05193292" w14:textId="77777777" w:rsidR="007F5D1A" w:rsidRPr="004223AA" w:rsidRDefault="007F5D1A" w:rsidP="007F5D1A">
      <w:pPr>
        <w:ind w:firstLineChars="100" w:firstLine="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（２）火気の取り扱いに注意すること。</w:t>
      </w:r>
    </w:p>
    <w:p w14:paraId="32B5C1BD" w14:textId="77777777" w:rsidR="007F5D1A" w:rsidRPr="004223AA" w:rsidRDefault="007F5D1A" w:rsidP="007F5D1A">
      <w:pPr>
        <w:ind w:leftChars="114" w:left="705" w:hangingChars="191" w:hanging="46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（３）けんか、口論、泥酔、中傷その他他人の迷惑となるような行為をしないこと。</w:t>
      </w:r>
    </w:p>
    <w:p w14:paraId="01D63A11" w14:textId="77777777" w:rsidR="007F5D1A" w:rsidRPr="004223AA" w:rsidRDefault="007F5D1A" w:rsidP="007F5D1A">
      <w:pPr>
        <w:ind w:firstLineChars="100" w:firstLine="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（４）その他管理上必要な指示に従うこと。</w:t>
      </w:r>
    </w:p>
    <w:p w14:paraId="127E5FD1"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（緊急時における対応方法）</w:t>
      </w:r>
    </w:p>
    <w:p w14:paraId="152E8CE7" w14:textId="77777777" w:rsidR="00833DCC" w:rsidRPr="004223AA" w:rsidRDefault="002D2617" w:rsidP="002A0AFB">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第１２</w:t>
      </w:r>
      <w:r w:rsidR="00833DCC" w:rsidRPr="004223AA">
        <w:rPr>
          <w:rFonts w:ascii="ＭＳ ゴシック" w:eastAsia="ＭＳ ゴシック" w:hAnsi="ＭＳ ゴシック" w:hint="eastAsia"/>
          <w:sz w:val="24"/>
          <w:szCs w:val="24"/>
        </w:rPr>
        <w:t>条　従業者は、</w:t>
      </w:r>
      <w:r w:rsidR="000732B0" w:rsidRPr="004223AA">
        <w:rPr>
          <w:rFonts w:ascii="ＭＳ ゴシック" w:eastAsia="ＭＳ ゴシック" w:hAnsi="ＭＳ ゴシック" w:hint="eastAsia"/>
          <w:sz w:val="24"/>
          <w:szCs w:val="24"/>
        </w:rPr>
        <w:t>障害福祉サービスの提供を行っているときに、</w:t>
      </w:r>
      <w:r w:rsidR="00162E14" w:rsidRPr="004223AA">
        <w:rPr>
          <w:rFonts w:ascii="ＭＳ ゴシック" w:eastAsia="ＭＳ ゴシック" w:hAnsi="ＭＳ ゴシック" w:hint="eastAsia"/>
          <w:sz w:val="24"/>
          <w:szCs w:val="24"/>
        </w:rPr>
        <w:t>利用者</w:t>
      </w:r>
      <w:r w:rsidR="000732B0" w:rsidRPr="004223AA">
        <w:rPr>
          <w:rFonts w:ascii="ＭＳ ゴシック" w:eastAsia="ＭＳ ゴシック" w:hAnsi="ＭＳ ゴシック" w:hint="eastAsia"/>
          <w:sz w:val="24"/>
          <w:szCs w:val="24"/>
        </w:rPr>
        <w:t>の病状に急変その他</w:t>
      </w:r>
      <w:r w:rsidR="00833DCC" w:rsidRPr="004223AA">
        <w:rPr>
          <w:rFonts w:ascii="ＭＳ ゴシック" w:eastAsia="ＭＳ ゴシック" w:hAnsi="ＭＳ ゴシック" w:hint="eastAsia"/>
          <w:sz w:val="24"/>
          <w:szCs w:val="24"/>
        </w:rPr>
        <w:t>の緊急事態が生じたときは、速やかにあらかじめ定めた協力医療機関へ連絡する等の必要な措置を講じるとともに、</w:t>
      </w:r>
      <w:r w:rsidR="000732B0" w:rsidRPr="004223AA">
        <w:rPr>
          <w:rFonts w:ascii="ＭＳ ゴシック" w:eastAsia="ＭＳ ゴシック" w:hAnsi="ＭＳ ゴシック" w:hint="eastAsia"/>
          <w:sz w:val="24"/>
          <w:szCs w:val="24"/>
        </w:rPr>
        <w:t>管理者</w:t>
      </w:r>
      <w:r w:rsidR="00833DCC" w:rsidRPr="004223AA">
        <w:rPr>
          <w:rFonts w:ascii="ＭＳ ゴシック" w:eastAsia="ＭＳ ゴシック" w:hAnsi="ＭＳ ゴシック" w:hint="eastAsia"/>
          <w:sz w:val="24"/>
          <w:szCs w:val="24"/>
        </w:rPr>
        <w:t>に報告しなければならない。</w:t>
      </w:r>
    </w:p>
    <w:p w14:paraId="35E03856"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（苦情解決）</w:t>
      </w:r>
    </w:p>
    <w:p w14:paraId="75DDFA7B" w14:textId="77777777" w:rsidR="00833DCC" w:rsidRPr="004223AA" w:rsidRDefault="002D2617" w:rsidP="002A0AFB">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lastRenderedPageBreak/>
        <w:t>第１３</w:t>
      </w:r>
      <w:r w:rsidR="00833DCC" w:rsidRPr="004223AA">
        <w:rPr>
          <w:rFonts w:ascii="ＭＳ ゴシック" w:eastAsia="ＭＳ ゴシック" w:hAnsi="ＭＳ ゴシック" w:hint="eastAsia"/>
          <w:sz w:val="24"/>
          <w:szCs w:val="24"/>
        </w:rPr>
        <w:t xml:space="preserve">条　</w:t>
      </w:r>
      <w:r w:rsidR="000732B0" w:rsidRPr="004223AA">
        <w:rPr>
          <w:rFonts w:ascii="ＭＳ ゴシック" w:eastAsia="ＭＳ ゴシック" w:hAnsi="ＭＳ ゴシック" w:hint="eastAsia"/>
          <w:sz w:val="24"/>
          <w:szCs w:val="24"/>
        </w:rPr>
        <w:t>事業所</w:t>
      </w:r>
      <w:r w:rsidR="00833DCC" w:rsidRPr="004223AA">
        <w:rPr>
          <w:rFonts w:ascii="ＭＳ ゴシック" w:eastAsia="ＭＳ ゴシック" w:hAnsi="ＭＳ ゴシック" w:hint="eastAsia"/>
          <w:sz w:val="24"/>
          <w:szCs w:val="24"/>
        </w:rPr>
        <w:t>は、その提供した</w:t>
      </w:r>
      <w:r w:rsidR="000732B0" w:rsidRPr="004223AA">
        <w:rPr>
          <w:rFonts w:ascii="ＭＳ ゴシック" w:eastAsia="ＭＳ ゴシック" w:hAnsi="ＭＳ ゴシック" w:hint="eastAsia"/>
          <w:sz w:val="24"/>
          <w:szCs w:val="24"/>
        </w:rPr>
        <w:t>障害福祉サービス</w:t>
      </w:r>
      <w:r w:rsidR="00833DCC" w:rsidRPr="004223AA">
        <w:rPr>
          <w:rFonts w:ascii="ＭＳ ゴシック" w:eastAsia="ＭＳ ゴシック" w:hAnsi="ＭＳ ゴシック" w:hint="eastAsia"/>
          <w:sz w:val="24"/>
          <w:szCs w:val="24"/>
        </w:rPr>
        <w:t>に関する利用者等からの苦情に迅速かつ適切に対処するために、苦情を受付けるための窓口を設置する</w:t>
      </w:r>
      <w:r w:rsidR="000732B0" w:rsidRPr="004223AA">
        <w:rPr>
          <w:rFonts w:ascii="ＭＳ ゴシック" w:eastAsia="ＭＳ ゴシック" w:hAnsi="ＭＳ ゴシック" w:hint="eastAsia"/>
          <w:sz w:val="24"/>
          <w:szCs w:val="24"/>
        </w:rPr>
        <w:t>等の必要な措置を講じなければならない。</w:t>
      </w:r>
    </w:p>
    <w:p w14:paraId="5FDF2636" w14:textId="77777777" w:rsidR="00C003C3" w:rsidRPr="004223AA" w:rsidRDefault="00C003C3"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２　事業所は、前項の苦情を受け付けた場合には、当該苦情の内容等を記録しなければならない。</w:t>
      </w:r>
    </w:p>
    <w:p w14:paraId="0EC9C441" w14:textId="77777777" w:rsidR="00833DCC" w:rsidRPr="004223AA" w:rsidRDefault="00C003C3" w:rsidP="002A0AFB">
      <w:pPr>
        <w:ind w:left="243"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３</w:t>
      </w:r>
      <w:r w:rsidR="00833DCC" w:rsidRPr="004223AA">
        <w:rPr>
          <w:rFonts w:ascii="ＭＳ ゴシック" w:eastAsia="ＭＳ ゴシック" w:hAnsi="ＭＳ ゴシック" w:hint="eastAsia"/>
          <w:sz w:val="24"/>
          <w:szCs w:val="24"/>
        </w:rPr>
        <w:t xml:space="preserve">　</w:t>
      </w:r>
      <w:r w:rsidR="000732B0" w:rsidRPr="004223AA">
        <w:rPr>
          <w:rFonts w:ascii="ＭＳ ゴシック" w:eastAsia="ＭＳ ゴシック" w:hAnsi="ＭＳ ゴシック" w:hint="eastAsia"/>
          <w:sz w:val="24"/>
          <w:szCs w:val="24"/>
        </w:rPr>
        <w:t>事業所</w:t>
      </w:r>
      <w:r w:rsidR="00833DCC" w:rsidRPr="004223AA">
        <w:rPr>
          <w:rFonts w:ascii="ＭＳ ゴシック" w:eastAsia="ＭＳ ゴシック" w:hAnsi="ＭＳ ゴシック" w:hint="eastAsia"/>
          <w:sz w:val="24"/>
          <w:szCs w:val="24"/>
        </w:rPr>
        <w:t>は、</w:t>
      </w:r>
      <w:r w:rsidRPr="004223AA">
        <w:rPr>
          <w:rFonts w:ascii="ＭＳ ゴシック" w:eastAsia="ＭＳ ゴシック" w:hAnsi="ＭＳ ゴシック" w:hint="eastAsia"/>
          <w:sz w:val="24"/>
          <w:szCs w:val="24"/>
        </w:rPr>
        <w:t>その</w:t>
      </w:r>
      <w:r w:rsidR="00833DCC" w:rsidRPr="004223AA">
        <w:rPr>
          <w:rFonts w:ascii="ＭＳ ゴシック" w:eastAsia="ＭＳ ゴシック" w:hAnsi="ＭＳ ゴシック" w:hint="eastAsia"/>
          <w:sz w:val="24"/>
          <w:szCs w:val="24"/>
        </w:rPr>
        <w:t>提供し</w:t>
      </w:r>
      <w:r w:rsidR="000732B0" w:rsidRPr="004223AA">
        <w:rPr>
          <w:rFonts w:ascii="ＭＳ ゴシック" w:eastAsia="ＭＳ ゴシック" w:hAnsi="ＭＳ ゴシック" w:hint="eastAsia"/>
          <w:sz w:val="24"/>
          <w:szCs w:val="24"/>
        </w:rPr>
        <w:t>た</w:t>
      </w:r>
      <w:r w:rsidRPr="004223AA">
        <w:rPr>
          <w:rFonts w:ascii="ＭＳ ゴシック" w:eastAsia="ＭＳ ゴシック" w:hAnsi="ＭＳ ゴシック" w:hint="eastAsia"/>
          <w:sz w:val="24"/>
          <w:szCs w:val="24"/>
        </w:rPr>
        <w:t>障害福祉サービスに関し、法第１０</w:t>
      </w:r>
      <w:r w:rsidR="000732B0" w:rsidRPr="004223AA">
        <w:rPr>
          <w:rFonts w:ascii="ＭＳ ゴシック" w:eastAsia="ＭＳ ゴシック" w:hAnsi="ＭＳ ゴシック" w:hint="eastAsia"/>
          <w:sz w:val="24"/>
          <w:szCs w:val="24"/>
        </w:rPr>
        <w:t>条</w:t>
      </w:r>
      <w:r w:rsidRPr="004223AA">
        <w:rPr>
          <w:rFonts w:ascii="ＭＳ ゴシック" w:eastAsia="ＭＳ ゴシック" w:hAnsi="ＭＳ ゴシック" w:hint="eastAsia"/>
          <w:sz w:val="24"/>
          <w:szCs w:val="24"/>
        </w:rPr>
        <w:t>第１項の</w:t>
      </w:r>
      <w:r w:rsidR="000732B0" w:rsidRPr="004223AA">
        <w:rPr>
          <w:rFonts w:ascii="ＭＳ ゴシック" w:eastAsia="ＭＳ ゴシック" w:hAnsi="ＭＳ ゴシック" w:hint="eastAsia"/>
          <w:sz w:val="24"/>
          <w:szCs w:val="24"/>
        </w:rPr>
        <w:t>規定により市町村が行う</w:t>
      </w:r>
      <w:r w:rsidRPr="004223AA">
        <w:rPr>
          <w:rFonts w:ascii="ＭＳ ゴシック" w:eastAsia="ＭＳ ゴシック" w:hAnsi="ＭＳ ゴシック" w:hint="eastAsia"/>
          <w:sz w:val="24"/>
          <w:szCs w:val="24"/>
        </w:rPr>
        <w:t>報告若しくは</w:t>
      </w:r>
      <w:r w:rsidR="00833DCC" w:rsidRPr="004223AA">
        <w:rPr>
          <w:rFonts w:ascii="ＭＳ ゴシック" w:eastAsia="ＭＳ ゴシック" w:hAnsi="ＭＳ ゴシック" w:hint="eastAsia"/>
          <w:sz w:val="24"/>
          <w:szCs w:val="24"/>
        </w:rPr>
        <w:t>文書その他の物件の提出若しくは提示の</w:t>
      </w:r>
      <w:r w:rsidRPr="004223AA">
        <w:rPr>
          <w:rFonts w:ascii="ＭＳ ゴシック" w:eastAsia="ＭＳ ゴシック" w:hAnsi="ＭＳ ゴシック" w:hint="eastAsia"/>
          <w:sz w:val="24"/>
          <w:szCs w:val="24"/>
        </w:rPr>
        <w:t>命令又は当該</w:t>
      </w:r>
      <w:r w:rsidR="00833DCC" w:rsidRPr="004223AA">
        <w:rPr>
          <w:rFonts w:ascii="ＭＳ ゴシック" w:eastAsia="ＭＳ ゴシック" w:hAnsi="ＭＳ ゴシック" w:hint="eastAsia"/>
          <w:sz w:val="24"/>
          <w:szCs w:val="24"/>
        </w:rPr>
        <w:t>職員からの質問若しくは</w:t>
      </w:r>
      <w:r w:rsidRPr="004223AA">
        <w:rPr>
          <w:rFonts w:ascii="ＭＳ ゴシック" w:eastAsia="ＭＳ ゴシック" w:hAnsi="ＭＳ ゴシック" w:hint="eastAsia"/>
          <w:sz w:val="24"/>
          <w:szCs w:val="24"/>
        </w:rPr>
        <w:t>事業所の設備若しくは帳簿書類その他の物件の検査に応じ、</w:t>
      </w:r>
      <w:r w:rsidR="00833DCC" w:rsidRPr="004223AA">
        <w:rPr>
          <w:rFonts w:ascii="ＭＳ ゴシック" w:eastAsia="ＭＳ ゴシック" w:hAnsi="ＭＳ ゴシック" w:hint="eastAsia"/>
          <w:sz w:val="24"/>
          <w:szCs w:val="24"/>
        </w:rPr>
        <w:t>及び</w:t>
      </w:r>
      <w:r w:rsidR="00162E14" w:rsidRPr="004223AA">
        <w:rPr>
          <w:rFonts w:ascii="ＭＳ ゴシック" w:eastAsia="ＭＳ ゴシック" w:hAnsi="ＭＳ ゴシック" w:hint="eastAsia"/>
          <w:sz w:val="24"/>
          <w:szCs w:val="24"/>
        </w:rPr>
        <w:t>利用者</w:t>
      </w:r>
      <w:r w:rsidRPr="004223AA">
        <w:rPr>
          <w:rFonts w:ascii="ＭＳ ゴシック" w:eastAsia="ＭＳ ゴシック" w:hAnsi="ＭＳ ゴシック" w:hint="eastAsia"/>
          <w:sz w:val="24"/>
          <w:szCs w:val="24"/>
        </w:rPr>
        <w:t>又はその家族からの苦情に関して</w:t>
      </w:r>
      <w:r w:rsidR="00833DCC" w:rsidRPr="004223AA">
        <w:rPr>
          <w:rFonts w:ascii="ＭＳ ゴシック" w:eastAsia="ＭＳ ゴシック" w:hAnsi="ＭＳ ゴシック" w:hint="eastAsia"/>
          <w:sz w:val="24"/>
          <w:szCs w:val="24"/>
        </w:rPr>
        <w:t>市町村が行う調査に協力するとともに、市町村から</w:t>
      </w:r>
      <w:r w:rsidRPr="004223AA">
        <w:rPr>
          <w:rFonts w:ascii="ＭＳ ゴシック" w:eastAsia="ＭＳ ゴシック" w:hAnsi="ＭＳ ゴシック" w:hint="eastAsia"/>
          <w:sz w:val="24"/>
          <w:szCs w:val="24"/>
        </w:rPr>
        <w:t>指導又は</w:t>
      </w:r>
      <w:r w:rsidR="00833DCC" w:rsidRPr="004223AA">
        <w:rPr>
          <w:rFonts w:ascii="ＭＳ ゴシック" w:eastAsia="ＭＳ ゴシック" w:hAnsi="ＭＳ ゴシック" w:hint="eastAsia"/>
          <w:sz w:val="24"/>
          <w:szCs w:val="24"/>
        </w:rPr>
        <w:t>助言を受けた場合は、当該指導又は助言に従って必要な改善を行</w:t>
      </w:r>
      <w:r w:rsidRPr="004223AA">
        <w:rPr>
          <w:rFonts w:ascii="ＭＳ ゴシック" w:eastAsia="ＭＳ ゴシック" w:hAnsi="ＭＳ ゴシック" w:hint="eastAsia"/>
          <w:sz w:val="24"/>
          <w:szCs w:val="24"/>
        </w:rPr>
        <w:t>わなければならない。</w:t>
      </w:r>
    </w:p>
    <w:p w14:paraId="6D7AB4E5" w14:textId="77777777" w:rsidR="00560AB4" w:rsidRDefault="00560AB4" w:rsidP="00560AB4">
      <w:pPr>
        <w:ind w:left="243" w:hangingChars="100" w:hanging="243"/>
        <w:rPr>
          <w:rFonts w:ascii="ＭＳ ゴシック" w:eastAsia="ＭＳ ゴシック" w:hAnsi="ＭＳ ゴシック"/>
          <w:sz w:val="24"/>
          <w:szCs w:val="24"/>
        </w:rPr>
      </w:pPr>
      <w:r>
        <w:rPr>
          <w:rFonts w:ascii="ＭＳ ゴシック" w:eastAsia="ＭＳ ゴシック" w:hAnsi="ＭＳ ゴシック" w:hint="eastAsia"/>
          <w:sz w:val="24"/>
          <w:szCs w:val="24"/>
        </w:rPr>
        <w:t>４　事業所は、その提供した障害福祉サービスに関し、法第１１条第２項の規</w:t>
      </w:r>
      <w:r w:rsidRPr="00CE6AAF">
        <w:rPr>
          <w:rFonts w:ascii="ＭＳ ゴシック" w:eastAsia="ＭＳ ゴシック" w:hAnsi="ＭＳ ゴシック" w:hint="eastAsia"/>
          <w:sz w:val="24"/>
          <w:szCs w:val="24"/>
        </w:rPr>
        <w:t>定により都道府県知事が行う報告若しくは障害福祉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w:t>
      </w:r>
      <w:r>
        <w:rPr>
          <w:rFonts w:ascii="ＭＳ ゴシック" w:eastAsia="ＭＳ ゴシック" w:hAnsi="ＭＳ ゴシック" w:hint="eastAsia"/>
          <w:sz w:val="24"/>
          <w:szCs w:val="24"/>
        </w:rPr>
        <w:t>指導又は助言に従って必要な改善を行わなければならない。</w:t>
      </w:r>
    </w:p>
    <w:p w14:paraId="177AB9BE" w14:textId="77777777" w:rsidR="00560AB4" w:rsidRDefault="00560AB4" w:rsidP="00560AB4">
      <w:pPr>
        <w:ind w:left="243" w:hangingChars="100" w:hanging="243"/>
        <w:rPr>
          <w:rFonts w:ascii="ＭＳ ゴシック" w:eastAsia="ＭＳ ゴシック" w:hAnsi="ＭＳ ゴシック"/>
          <w:sz w:val="24"/>
          <w:szCs w:val="24"/>
        </w:rPr>
      </w:pPr>
      <w:r>
        <w:rPr>
          <w:rFonts w:ascii="ＭＳ ゴシック" w:eastAsia="ＭＳ ゴシック" w:hAnsi="ＭＳ ゴシック" w:hint="eastAsia"/>
          <w:sz w:val="24"/>
          <w:szCs w:val="24"/>
        </w:rPr>
        <w:t>５　事業所は、その提供した障害福祉サービスに関し、法第４８条第１項の規定により都道府県知事又は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わなければならない。</w:t>
      </w:r>
    </w:p>
    <w:p w14:paraId="5A346DF0" w14:textId="77777777" w:rsidR="00560AB4" w:rsidRDefault="00560AB4" w:rsidP="00560AB4">
      <w:pPr>
        <w:ind w:left="243" w:hangingChars="100" w:hanging="243"/>
        <w:rPr>
          <w:rFonts w:ascii="ＭＳ ゴシック" w:eastAsia="ＭＳ ゴシック" w:hAnsi="ＭＳ ゴシック" w:cs="Times New Roman"/>
          <w:sz w:val="24"/>
          <w:szCs w:val="24"/>
        </w:rPr>
      </w:pPr>
      <w:r>
        <w:rPr>
          <w:rFonts w:ascii="ＭＳ ゴシック" w:eastAsia="ＭＳ ゴシック" w:hAnsi="ＭＳ ゴシック" w:hint="eastAsia"/>
          <w:sz w:val="24"/>
          <w:szCs w:val="24"/>
        </w:rPr>
        <w:t>６　事業所は、都道府県知事、市町村又は市町村長から求めがあった場合には、第３項から前項までの改善の内容を都道府県知事、市町村又は市町村長に報告しなければならない。</w:t>
      </w:r>
    </w:p>
    <w:p w14:paraId="286A67B5" w14:textId="77777777" w:rsidR="00833DCC" w:rsidRPr="004223AA" w:rsidRDefault="000B3D90"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７</w:t>
      </w:r>
      <w:r w:rsidR="00833DCC"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rPr>
        <w:t>事業</w:t>
      </w:r>
      <w:r w:rsidR="00727A26" w:rsidRPr="004223AA">
        <w:rPr>
          <w:rFonts w:ascii="ＭＳ ゴシック" w:eastAsia="ＭＳ ゴシック" w:hAnsi="ＭＳ ゴシック" w:hint="eastAsia"/>
          <w:sz w:val="24"/>
          <w:szCs w:val="24"/>
        </w:rPr>
        <w:t>所</w:t>
      </w:r>
      <w:r w:rsidRPr="004223AA">
        <w:rPr>
          <w:rFonts w:ascii="ＭＳ ゴシック" w:eastAsia="ＭＳ ゴシック" w:hAnsi="ＭＳ ゴシック" w:hint="eastAsia"/>
          <w:sz w:val="24"/>
          <w:szCs w:val="24"/>
        </w:rPr>
        <w:t>は、</w:t>
      </w:r>
      <w:r w:rsidR="00833DCC" w:rsidRPr="004223AA">
        <w:rPr>
          <w:rFonts w:ascii="ＭＳ ゴシック" w:eastAsia="ＭＳ ゴシック" w:hAnsi="ＭＳ ゴシック" w:hint="eastAsia"/>
          <w:sz w:val="24"/>
          <w:szCs w:val="24"/>
        </w:rPr>
        <w:t>社会福祉法（昭</w:t>
      </w:r>
      <w:r w:rsidRPr="004223AA">
        <w:rPr>
          <w:rFonts w:ascii="ＭＳ ゴシック" w:eastAsia="ＭＳ ゴシック" w:hAnsi="ＭＳ ゴシック" w:hint="eastAsia"/>
          <w:sz w:val="24"/>
          <w:szCs w:val="24"/>
        </w:rPr>
        <w:t>和２６年３月２９日法律第４５号）第８３条に規定する運営適正化委</w:t>
      </w:r>
      <w:r w:rsidR="00833DCC" w:rsidRPr="004223AA">
        <w:rPr>
          <w:rFonts w:ascii="ＭＳ ゴシック" w:eastAsia="ＭＳ ゴシック" w:hAnsi="ＭＳ ゴシック" w:hint="eastAsia"/>
          <w:sz w:val="24"/>
          <w:szCs w:val="24"/>
        </w:rPr>
        <w:t>員会が同法第８５条の規定により行う調査又はあっせんにできる限り協力</w:t>
      </w:r>
      <w:r w:rsidRPr="004223AA">
        <w:rPr>
          <w:rFonts w:ascii="ＭＳ ゴシック" w:eastAsia="ＭＳ ゴシック" w:hAnsi="ＭＳ ゴシック" w:hint="eastAsia"/>
          <w:sz w:val="24"/>
          <w:szCs w:val="24"/>
        </w:rPr>
        <w:t>しなければならない</w:t>
      </w:r>
      <w:r w:rsidR="00833DCC" w:rsidRPr="004223AA">
        <w:rPr>
          <w:rFonts w:ascii="ＭＳ ゴシック" w:eastAsia="ＭＳ ゴシック" w:hAnsi="ＭＳ ゴシック" w:hint="eastAsia"/>
          <w:sz w:val="24"/>
          <w:szCs w:val="24"/>
        </w:rPr>
        <w:t>。</w:t>
      </w:r>
    </w:p>
    <w:p w14:paraId="1519443A" w14:textId="77777777" w:rsidR="00A44B00" w:rsidRPr="004223AA" w:rsidRDefault="00A44B00" w:rsidP="00A44B00">
      <w:pPr>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（非常災害対策）</w:t>
      </w:r>
    </w:p>
    <w:p w14:paraId="055B24C3" w14:textId="77777777" w:rsidR="006A21E1" w:rsidRDefault="002D2617" w:rsidP="006A21E1">
      <w:pPr>
        <w:ind w:left="243" w:hangingChars="100" w:hanging="243"/>
        <w:rPr>
          <w:rFonts w:ascii="ＭＳ ゴシック" w:eastAsia="ＭＳ ゴシック" w:hAnsi="ＭＳ ゴシック"/>
          <w:sz w:val="24"/>
          <w:szCs w:val="24"/>
        </w:rPr>
      </w:pPr>
      <w:r w:rsidRPr="006A21E1">
        <w:rPr>
          <w:rFonts w:ascii="ＭＳ ゴシック" w:eastAsia="ＭＳ ゴシック" w:hAnsi="ＭＳ ゴシック" w:hint="eastAsia"/>
          <w:sz w:val="24"/>
          <w:szCs w:val="24"/>
        </w:rPr>
        <w:t>第１４</w:t>
      </w:r>
      <w:r w:rsidR="00A44B00" w:rsidRPr="006A21E1">
        <w:rPr>
          <w:rFonts w:ascii="ＭＳ ゴシック" w:eastAsia="ＭＳ ゴシック" w:hAnsi="ＭＳ ゴシック" w:hint="eastAsia"/>
          <w:sz w:val="24"/>
          <w:szCs w:val="24"/>
        </w:rPr>
        <w:t xml:space="preserve">条　</w:t>
      </w:r>
      <w:r w:rsidR="006A21E1" w:rsidRPr="006A21E1">
        <w:rPr>
          <w:rFonts w:ascii="ＭＳ ゴシック" w:eastAsia="ＭＳ ゴシック" w:hAnsi="ＭＳ ゴシック" w:hint="eastAsia"/>
          <w:sz w:val="24"/>
          <w:szCs w:val="24"/>
        </w:rPr>
        <w:t>事業所は、消火設備その他非常災害に際して必要な設備を設けるとともに、非常災害に関する具体的な計画を立て、非常災害に備えるため定期的に避難、救出その他必要な訓練を行うものとする。</w:t>
      </w:r>
    </w:p>
    <w:p w14:paraId="149E0F74" w14:textId="77777777" w:rsidR="005D3D8D" w:rsidRPr="00236FA5" w:rsidRDefault="005D3D8D" w:rsidP="005D3D8D">
      <w:pPr>
        <w:ind w:left="243" w:hangingChars="100" w:hanging="243"/>
        <w:rPr>
          <w:rFonts w:ascii="ＭＳ ゴシック" w:eastAsia="ＭＳ ゴシック" w:hAnsi="ＭＳ ゴシック"/>
          <w:snapToGrid w:val="0"/>
          <w:color w:val="000000"/>
          <w:sz w:val="24"/>
          <w:szCs w:val="24"/>
        </w:rPr>
      </w:pPr>
      <w:r w:rsidRPr="00236FA5">
        <w:rPr>
          <w:rFonts w:ascii="ＭＳ ゴシック" w:eastAsia="ＭＳ ゴシック" w:hAnsi="ＭＳ ゴシック" w:hint="eastAsia"/>
          <w:snapToGrid w:val="0"/>
          <w:color w:val="000000"/>
          <w:sz w:val="24"/>
          <w:szCs w:val="24"/>
        </w:rPr>
        <w:t>２　事業所は、前項に規定する訓練の実施に当たって、地域住民の参加が得られるよう連携に努めるものとする。</w:t>
      </w:r>
    </w:p>
    <w:p w14:paraId="0EC39AFA" w14:textId="77777777" w:rsidR="006A21E1" w:rsidRPr="005D3D8D" w:rsidRDefault="005D3D8D" w:rsidP="006A21E1">
      <w:pPr>
        <w:ind w:left="243" w:hangingChars="100" w:hanging="243"/>
        <w:rPr>
          <w:rFonts w:ascii="ＭＳ ゴシック" w:eastAsia="ＭＳ ゴシック" w:hAnsi="ＭＳ ゴシック"/>
          <w:sz w:val="24"/>
          <w:szCs w:val="24"/>
        </w:rPr>
      </w:pPr>
      <w:r w:rsidRPr="00236FA5">
        <w:rPr>
          <w:rFonts w:ascii="ＭＳ ゴシック" w:eastAsia="ＭＳ ゴシック" w:hAnsi="ＭＳ ゴシック" w:hint="eastAsia"/>
          <w:snapToGrid w:val="0"/>
          <w:color w:val="000000"/>
          <w:sz w:val="24"/>
          <w:szCs w:val="24"/>
        </w:rPr>
        <w:t>３</w:t>
      </w:r>
      <w:r w:rsidRPr="006A21E1">
        <w:rPr>
          <w:rFonts w:ascii="ＭＳ ゴシック" w:eastAsia="ＭＳ ゴシック" w:hAnsi="ＭＳ ゴシック" w:hint="eastAsia"/>
          <w:snapToGrid w:val="0"/>
          <w:sz w:val="24"/>
          <w:szCs w:val="24"/>
        </w:rPr>
        <w:t xml:space="preserve">　</w:t>
      </w:r>
      <w:r w:rsidR="006A21E1" w:rsidRPr="006A21E1">
        <w:rPr>
          <w:rFonts w:ascii="ＭＳ ゴシック" w:eastAsia="ＭＳ ゴシック" w:hAnsi="ＭＳ ゴシック" w:hint="eastAsia"/>
          <w:snapToGrid w:val="0"/>
          <w:sz w:val="24"/>
          <w:szCs w:val="24"/>
        </w:rPr>
        <w:t>事業所は、利用者の特性に応じ、食糧その他の非常災害時において必要となる物資の備蓄に努めるものとする。</w:t>
      </w:r>
    </w:p>
    <w:p w14:paraId="011D2764" w14:textId="77777777" w:rsidR="004F63CA" w:rsidRPr="004223AA" w:rsidRDefault="004F63CA" w:rsidP="004F63CA">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（虐待の防止のための措置に関する事項）</w:t>
      </w:r>
    </w:p>
    <w:p w14:paraId="567CCE24" w14:textId="77777777" w:rsidR="004F63CA" w:rsidRPr="004223AA" w:rsidRDefault="004F63CA" w:rsidP="004F63CA">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第１５条　事業所は、利用者に対する虐待を早期に発見して迅速かつ適切な対</w:t>
      </w:r>
      <w:r w:rsidRPr="004223AA">
        <w:rPr>
          <w:rFonts w:ascii="ＭＳ ゴシック" w:eastAsia="ＭＳ ゴシック" w:hAnsi="ＭＳ ゴシック" w:hint="eastAsia"/>
          <w:sz w:val="24"/>
          <w:szCs w:val="24"/>
        </w:rPr>
        <w:lastRenderedPageBreak/>
        <w:t>応を図るために、次の措置を講じるものとする。</w:t>
      </w:r>
    </w:p>
    <w:p w14:paraId="0CFD185E" w14:textId="5F4A141B" w:rsidR="004F63CA" w:rsidRPr="004223AA" w:rsidRDefault="004F63CA" w:rsidP="004F63CA">
      <w:pPr>
        <w:ind w:leftChars="100" w:left="456"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（１）虐待の防止に関する</w:t>
      </w:r>
      <w:r w:rsidR="006D357C">
        <w:rPr>
          <w:rFonts w:ascii="ＭＳ ゴシック" w:eastAsia="ＭＳ ゴシック" w:hAnsi="ＭＳ ゴシック" w:hint="eastAsia"/>
          <w:sz w:val="24"/>
          <w:szCs w:val="24"/>
        </w:rPr>
        <w:t>担当者</w:t>
      </w:r>
      <w:r w:rsidRPr="004223AA">
        <w:rPr>
          <w:rFonts w:ascii="ＭＳ ゴシック" w:eastAsia="ＭＳ ゴシック" w:hAnsi="ＭＳ ゴシック" w:hint="eastAsia"/>
          <w:sz w:val="24"/>
          <w:szCs w:val="24"/>
        </w:rPr>
        <w:t>の選定</w:t>
      </w:r>
    </w:p>
    <w:p w14:paraId="649C928E" w14:textId="77777777" w:rsidR="004F63CA" w:rsidRPr="004223AA" w:rsidRDefault="004F63CA" w:rsidP="004F63CA">
      <w:pPr>
        <w:ind w:leftChars="100" w:left="456"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（２）成年後見制度の利用支援</w:t>
      </w:r>
    </w:p>
    <w:p w14:paraId="65AF4B91" w14:textId="77777777" w:rsidR="004F63CA" w:rsidRPr="004223AA" w:rsidRDefault="004F63CA" w:rsidP="004F63CA">
      <w:pPr>
        <w:ind w:leftChars="100" w:left="456"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（３）苦情解決体制の整備</w:t>
      </w:r>
    </w:p>
    <w:p w14:paraId="10F2EECB" w14:textId="77777777" w:rsidR="004F63CA" w:rsidRDefault="004F63CA" w:rsidP="004F63CA">
      <w:pPr>
        <w:ind w:leftChars="100" w:left="456" w:hangingChars="100" w:hanging="243"/>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（４）従業者に対する虐待の防止を啓発・普及するための研修の実施</w:t>
      </w:r>
    </w:p>
    <w:p w14:paraId="52BF918D" w14:textId="77777777" w:rsidR="00855579" w:rsidRPr="00236FA5" w:rsidRDefault="00855579" w:rsidP="00855579">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（５）虐待防止のための対策を検討する委員会（以下「虐待防止委員会」と　</w:t>
      </w:r>
    </w:p>
    <w:p w14:paraId="1A3FA3B8" w14:textId="77777777" w:rsidR="00855579" w:rsidRPr="00236FA5" w:rsidRDefault="00855579" w:rsidP="00855579">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　　いう。）の設置等に関すること</w:t>
      </w:r>
    </w:p>
    <w:p w14:paraId="167886FD" w14:textId="77777777" w:rsidR="00855579" w:rsidRPr="00236FA5" w:rsidRDefault="00855579" w:rsidP="00855579">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　　ア　虐待防止委員会の設置</w:t>
      </w:r>
    </w:p>
    <w:p w14:paraId="28DF53C8" w14:textId="77777777" w:rsidR="00855579" w:rsidRPr="00236FA5" w:rsidRDefault="00855579" w:rsidP="00855579">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　　　　委員会の開催　年１回以上</w:t>
      </w:r>
    </w:p>
    <w:p w14:paraId="1A9DD828" w14:textId="77777777" w:rsidR="00855579" w:rsidRPr="00236FA5" w:rsidRDefault="00855579" w:rsidP="00855579">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　　イ　虐待防止のための指針の整備</w:t>
      </w:r>
    </w:p>
    <w:p w14:paraId="347A285C" w14:textId="77777777" w:rsidR="00855579" w:rsidRPr="00236FA5" w:rsidRDefault="00855579" w:rsidP="00855579">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　　ウ　虐待の防止のための研修の実施</w:t>
      </w:r>
    </w:p>
    <w:p w14:paraId="4D6B233E" w14:textId="77777777" w:rsidR="00855579" w:rsidRPr="00236FA5" w:rsidRDefault="00855579" w:rsidP="00855579">
      <w:pPr>
        <w:ind w:leftChars="100" w:left="456"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hint="eastAsia"/>
          <w:color w:val="000000"/>
          <w:sz w:val="24"/>
          <w:szCs w:val="24"/>
        </w:rPr>
        <w:t xml:space="preserve">　　　　</w:t>
      </w:r>
      <w:r w:rsidRPr="00236FA5">
        <w:rPr>
          <w:rFonts w:ascii="ＭＳ ゴシック" w:eastAsia="ＭＳ ゴシック" w:hAnsi="ＭＳ ゴシック" w:cs="Times New Roman" w:hint="eastAsia"/>
          <w:color w:val="000000"/>
          <w:sz w:val="24"/>
          <w:szCs w:val="24"/>
        </w:rPr>
        <w:t>採用時研修　　採用後</w:t>
      </w:r>
      <w:r w:rsidR="00BD0F56" w:rsidRPr="00236FA5">
        <w:rPr>
          <w:rFonts w:ascii="ＭＳ ゴシック" w:eastAsia="ＭＳ ゴシック" w:hAnsi="ＭＳ ゴシック" w:cs="Times New Roman" w:hint="eastAsia"/>
          <w:color w:val="000000"/>
          <w:sz w:val="24"/>
          <w:szCs w:val="24"/>
        </w:rPr>
        <w:t>１</w:t>
      </w:r>
      <w:r w:rsidR="00D606BE" w:rsidRPr="00236FA5">
        <w:rPr>
          <w:rFonts w:ascii="ＭＳ ゴシック" w:eastAsia="ＭＳ ゴシック" w:hAnsi="ＭＳ ゴシック" w:cs="Times New Roman" w:hint="eastAsia"/>
          <w:color w:val="000000"/>
          <w:sz w:val="24"/>
          <w:szCs w:val="24"/>
        </w:rPr>
        <w:t>ヶ</w:t>
      </w:r>
      <w:r w:rsidRPr="00236FA5">
        <w:rPr>
          <w:rFonts w:ascii="ＭＳ ゴシック" w:eastAsia="ＭＳ ゴシック" w:hAnsi="ＭＳ ゴシック" w:cs="Times New Roman" w:hint="eastAsia"/>
          <w:color w:val="000000"/>
          <w:sz w:val="24"/>
          <w:szCs w:val="24"/>
        </w:rPr>
        <w:t>月以内</w:t>
      </w:r>
    </w:p>
    <w:p w14:paraId="2233E8DA" w14:textId="77777777" w:rsidR="00C4748C" w:rsidRPr="00236FA5" w:rsidRDefault="00855579" w:rsidP="00941A9F">
      <w:pPr>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cs="Times New Roman" w:hint="eastAsia"/>
          <w:color w:val="000000"/>
          <w:sz w:val="24"/>
          <w:szCs w:val="24"/>
        </w:rPr>
        <w:t xml:space="preserve">　　　　</w:t>
      </w:r>
      <w:r w:rsidR="00C4748C" w:rsidRPr="00236FA5">
        <w:rPr>
          <w:rFonts w:ascii="ＭＳ ゴシック" w:eastAsia="ＭＳ ゴシック" w:hAnsi="ＭＳ ゴシック" w:cs="Times New Roman" w:hint="eastAsia"/>
          <w:color w:val="000000"/>
          <w:sz w:val="24"/>
          <w:szCs w:val="24"/>
        </w:rPr>
        <w:t xml:space="preserve">　</w:t>
      </w:r>
      <w:r w:rsidRPr="00236FA5">
        <w:rPr>
          <w:rFonts w:ascii="ＭＳ ゴシック" w:eastAsia="ＭＳ ゴシック" w:hAnsi="ＭＳ ゴシック" w:cs="Times New Roman" w:hint="eastAsia"/>
          <w:color w:val="000000"/>
          <w:sz w:val="24"/>
          <w:szCs w:val="24"/>
        </w:rPr>
        <w:t>継続研修　　　年１回以上</w:t>
      </w:r>
    </w:p>
    <w:p w14:paraId="3C78B92E" w14:textId="77777777" w:rsidR="00DF662C" w:rsidRPr="00236FA5" w:rsidRDefault="00DF662C" w:rsidP="00DF662C">
      <w:pPr>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hint="eastAsia"/>
          <w:color w:val="000000"/>
          <w:sz w:val="24"/>
          <w:szCs w:val="24"/>
        </w:rPr>
        <w:t>（業務継続計画の策定等）</w:t>
      </w:r>
    </w:p>
    <w:p w14:paraId="7E64E636" w14:textId="77777777" w:rsidR="00DF662C" w:rsidRPr="00236FA5" w:rsidRDefault="00DF662C" w:rsidP="00DF662C">
      <w:pPr>
        <w:ind w:left="243"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第１６条　事業所は、感染症や</w:t>
      </w:r>
      <w:r w:rsidR="009756C3" w:rsidRPr="00236FA5">
        <w:rPr>
          <w:rFonts w:ascii="ＭＳ ゴシック" w:eastAsia="ＭＳ ゴシック" w:hAnsi="ＭＳ ゴシック" w:hint="eastAsia"/>
          <w:color w:val="000000"/>
          <w:sz w:val="24"/>
          <w:szCs w:val="24"/>
        </w:rPr>
        <w:t>非常</w:t>
      </w:r>
      <w:r w:rsidRPr="00236FA5">
        <w:rPr>
          <w:rFonts w:ascii="ＭＳ ゴシック" w:eastAsia="ＭＳ ゴシック" w:hAnsi="ＭＳ ゴシック" w:hint="eastAsia"/>
          <w:color w:val="000000"/>
          <w:sz w:val="24"/>
          <w:szCs w:val="24"/>
        </w:rPr>
        <w:t>災害の発生時において、利用者に対する障害福祉サービスの提供を継続的に実施するための、及び非常時の体制で早期の業務再開を図るための計画（以下「業務継続計画」という。）を策定し、当該業務継続計画に従い必要な措置を講じるものとする。</w:t>
      </w:r>
    </w:p>
    <w:p w14:paraId="7FE090E9" w14:textId="77777777" w:rsidR="00DF662C" w:rsidRPr="00236FA5" w:rsidRDefault="00DF662C" w:rsidP="00DF662C">
      <w:pPr>
        <w:ind w:left="243"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２　事業所は、従業者に対し、業務継続計画について周知するとともに、必要な研修及び訓練を定期的に実施するものとする。</w:t>
      </w:r>
    </w:p>
    <w:p w14:paraId="65243F0A" w14:textId="77777777" w:rsidR="00DF662C" w:rsidRPr="00236FA5" w:rsidRDefault="00DF662C" w:rsidP="00DF662C">
      <w:pPr>
        <w:ind w:left="243"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color w:val="000000"/>
          <w:sz w:val="24"/>
          <w:szCs w:val="24"/>
        </w:rPr>
        <w:t xml:space="preserve">　</w:t>
      </w:r>
      <w:r w:rsidRPr="00236FA5">
        <w:rPr>
          <w:rFonts w:ascii="ＭＳ ゴシック" w:eastAsia="ＭＳ ゴシック" w:hAnsi="ＭＳ ゴシック" w:hint="eastAsia"/>
          <w:color w:val="000000"/>
          <w:sz w:val="24"/>
          <w:szCs w:val="24"/>
        </w:rPr>
        <w:t xml:space="preserve">（１）採用時研修　</w:t>
      </w:r>
      <w:r w:rsidR="009756C3" w:rsidRPr="00236FA5">
        <w:rPr>
          <w:rFonts w:ascii="ＭＳ ゴシック" w:eastAsia="ＭＳ ゴシック" w:hAnsi="ＭＳ ゴシック" w:hint="eastAsia"/>
          <w:color w:val="000000"/>
          <w:sz w:val="24"/>
          <w:szCs w:val="24"/>
        </w:rPr>
        <w:t xml:space="preserve">　</w:t>
      </w:r>
      <w:r w:rsidRPr="00236FA5">
        <w:rPr>
          <w:rFonts w:ascii="ＭＳ ゴシック" w:eastAsia="ＭＳ ゴシック" w:hAnsi="ＭＳ ゴシック" w:hint="eastAsia"/>
          <w:color w:val="000000"/>
          <w:sz w:val="24"/>
          <w:szCs w:val="24"/>
        </w:rPr>
        <w:t>採用後１ヶ月以内</w:t>
      </w:r>
    </w:p>
    <w:p w14:paraId="3A936156" w14:textId="77777777" w:rsidR="00DF662C" w:rsidRPr="00236FA5" w:rsidRDefault="00DF662C" w:rsidP="00DF662C">
      <w:pPr>
        <w:ind w:left="243"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color w:val="000000"/>
          <w:sz w:val="24"/>
          <w:szCs w:val="24"/>
        </w:rPr>
        <w:t xml:space="preserve">　（</w:t>
      </w:r>
      <w:r w:rsidRPr="00236FA5">
        <w:rPr>
          <w:rFonts w:ascii="ＭＳ ゴシック" w:eastAsia="ＭＳ ゴシック" w:hAnsi="ＭＳ ゴシック" w:hint="eastAsia"/>
          <w:color w:val="000000"/>
          <w:sz w:val="24"/>
          <w:szCs w:val="24"/>
        </w:rPr>
        <w:t>２</w:t>
      </w:r>
      <w:r w:rsidRPr="00236FA5">
        <w:rPr>
          <w:rFonts w:ascii="ＭＳ ゴシック" w:eastAsia="ＭＳ ゴシック" w:hAnsi="ＭＳ ゴシック"/>
          <w:color w:val="000000"/>
          <w:sz w:val="24"/>
          <w:szCs w:val="24"/>
        </w:rPr>
        <w:t>）</w:t>
      </w:r>
      <w:r w:rsidRPr="00236FA5">
        <w:rPr>
          <w:rFonts w:ascii="ＭＳ ゴシック" w:eastAsia="ＭＳ ゴシック" w:hAnsi="ＭＳ ゴシック" w:hint="eastAsia"/>
          <w:color w:val="000000"/>
          <w:sz w:val="24"/>
          <w:szCs w:val="24"/>
        </w:rPr>
        <w:t xml:space="preserve">継続研修　　</w:t>
      </w:r>
      <w:r w:rsidR="009756C3" w:rsidRPr="00236FA5">
        <w:rPr>
          <w:rFonts w:ascii="ＭＳ ゴシック" w:eastAsia="ＭＳ ゴシック" w:hAnsi="ＭＳ ゴシック" w:hint="eastAsia"/>
          <w:color w:val="000000"/>
          <w:sz w:val="24"/>
          <w:szCs w:val="24"/>
        </w:rPr>
        <w:t xml:space="preserve">　</w:t>
      </w:r>
      <w:r w:rsidRPr="00236FA5">
        <w:rPr>
          <w:rFonts w:ascii="ＭＳ ゴシック" w:eastAsia="ＭＳ ゴシック" w:hAnsi="ＭＳ ゴシック" w:hint="eastAsia"/>
          <w:color w:val="000000"/>
          <w:sz w:val="24"/>
          <w:szCs w:val="24"/>
        </w:rPr>
        <w:t>年１回以上</w:t>
      </w:r>
    </w:p>
    <w:p w14:paraId="430A0000" w14:textId="77777777" w:rsidR="00DF662C" w:rsidRPr="00236FA5" w:rsidRDefault="00DF662C" w:rsidP="00DF662C">
      <w:pPr>
        <w:ind w:left="243" w:hangingChars="100" w:hanging="243"/>
        <w:rPr>
          <w:rFonts w:ascii="ＭＳ ゴシック" w:eastAsia="ＭＳ ゴシック" w:hAnsi="ＭＳ ゴシック"/>
          <w:color w:val="000000"/>
          <w:sz w:val="24"/>
          <w:szCs w:val="24"/>
        </w:rPr>
      </w:pPr>
      <w:r w:rsidRPr="00DF662C">
        <w:rPr>
          <w:rFonts w:ascii="ＭＳ ゴシック" w:eastAsia="ＭＳ ゴシック" w:hAnsi="ＭＳ ゴシック" w:hint="eastAsia"/>
          <w:color w:val="FF0000"/>
          <w:sz w:val="24"/>
          <w:szCs w:val="24"/>
        </w:rPr>
        <w:t xml:space="preserve">　</w:t>
      </w:r>
      <w:r w:rsidRPr="00236FA5">
        <w:rPr>
          <w:rFonts w:ascii="ＭＳ ゴシック" w:eastAsia="ＭＳ ゴシック" w:hAnsi="ＭＳ ゴシック" w:hint="eastAsia"/>
          <w:color w:val="000000"/>
          <w:sz w:val="24"/>
          <w:szCs w:val="24"/>
        </w:rPr>
        <w:t xml:space="preserve">（３）訓練の実施　</w:t>
      </w:r>
      <w:r w:rsidR="009756C3" w:rsidRPr="00236FA5">
        <w:rPr>
          <w:rFonts w:ascii="ＭＳ ゴシック" w:eastAsia="ＭＳ ゴシック" w:hAnsi="ＭＳ ゴシック" w:hint="eastAsia"/>
          <w:color w:val="000000"/>
          <w:sz w:val="24"/>
          <w:szCs w:val="24"/>
        </w:rPr>
        <w:t xml:space="preserve">　</w:t>
      </w:r>
      <w:r w:rsidRPr="00236FA5">
        <w:rPr>
          <w:rFonts w:ascii="ＭＳ ゴシック" w:eastAsia="ＭＳ ゴシック" w:hAnsi="ＭＳ ゴシック" w:hint="eastAsia"/>
          <w:color w:val="000000"/>
          <w:sz w:val="24"/>
          <w:szCs w:val="24"/>
        </w:rPr>
        <w:t>年１回以上</w:t>
      </w:r>
    </w:p>
    <w:p w14:paraId="71AEDF15" w14:textId="77777777" w:rsidR="00DF662C" w:rsidRPr="00236FA5" w:rsidRDefault="00DF662C" w:rsidP="00DF662C">
      <w:pPr>
        <w:ind w:left="243"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color w:val="000000"/>
          <w:sz w:val="24"/>
          <w:szCs w:val="24"/>
        </w:rPr>
        <w:t>３　事業</w:t>
      </w:r>
      <w:r w:rsidRPr="00236FA5">
        <w:rPr>
          <w:rFonts w:ascii="ＭＳ ゴシック" w:eastAsia="ＭＳ ゴシック" w:hAnsi="ＭＳ ゴシック" w:hint="eastAsia"/>
          <w:color w:val="000000"/>
          <w:sz w:val="24"/>
          <w:szCs w:val="24"/>
        </w:rPr>
        <w:t>所</w:t>
      </w:r>
      <w:r w:rsidRPr="00236FA5">
        <w:rPr>
          <w:rFonts w:ascii="ＭＳ ゴシック" w:eastAsia="ＭＳ ゴシック" w:hAnsi="ＭＳ ゴシック"/>
          <w:color w:val="000000"/>
          <w:sz w:val="24"/>
          <w:szCs w:val="24"/>
        </w:rPr>
        <w:t>は、定期的に業務継続計画の見直しを行い、必要に応じて業務継続計画の変更を行うものとする。</w:t>
      </w:r>
    </w:p>
    <w:p w14:paraId="5CB115B9" w14:textId="77777777" w:rsidR="00941A9F" w:rsidRPr="00236FA5" w:rsidRDefault="00941A9F" w:rsidP="00941A9F">
      <w:pPr>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hint="eastAsia"/>
          <w:color w:val="000000"/>
          <w:sz w:val="24"/>
          <w:szCs w:val="24"/>
        </w:rPr>
        <w:t>（衛生管理等）</w:t>
      </w:r>
    </w:p>
    <w:p w14:paraId="109B4608" w14:textId="77777777" w:rsidR="00941A9F" w:rsidRPr="00236FA5" w:rsidRDefault="00941A9F" w:rsidP="00941A9F">
      <w:pPr>
        <w:ind w:left="243"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hint="eastAsia"/>
          <w:color w:val="000000"/>
          <w:sz w:val="24"/>
          <w:szCs w:val="24"/>
        </w:rPr>
        <w:t>第１</w:t>
      </w:r>
      <w:r w:rsidR="00DF662C" w:rsidRPr="00236FA5">
        <w:rPr>
          <w:rFonts w:ascii="ＭＳ ゴシック" w:eastAsia="ＭＳ ゴシック" w:hAnsi="ＭＳ ゴシック" w:hint="eastAsia"/>
          <w:color w:val="000000"/>
          <w:sz w:val="24"/>
          <w:szCs w:val="24"/>
        </w:rPr>
        <w:t>７</w:t>
      </w:r>
      <w:r w:rsidRPr="00236FA5">
        <w:rPr>
          <w:rFonts w:ascii="ＭＳ ゴシック" w:eastAsia="ＭＳ ゴシック" w:hAnsi="ＭＳ ゴシック" w:hint="eastAsia"/>
          <w:color w:val="000000"/>
          <w:sz w:val="24"/>
          <w:szCs w:val="24"/>
        </w:rPr>
        <w:t>条　事業所は、感染症が発生し、又はまん延しないように、次の措置を講じるものとする。</w:t>
      </w:r>
    </w:p>
    <w:p w14:paraId="2FDA62FF" w14:textId="77777777" w:rsidR="00941A9F" w:rsidRPr="00236FA5" w:rsidRDefault="00941A9F" w:rsidP="00941A9F">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（１）感染症の予防及びまん延防止のための対策を検討する委員会の設置</w:t>
      </w:r>
    </w:p>
    <w:p w14:paraId="68148C0E" w14:textId="32C71A01" w:rsidR="008C16F9" w:rsidRPr="00236FA5" w:rsidRDefault="00941A9F" w:rsidP="00941A9F">
      <w:pPr>
        <w:ind w:leftChars="100" w:left="456"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 xml:space="preserve">　　　委員会の開催　</w:t>
      </w:r>
      <w:r w:rsidR="006101AF">
        <w:rPr>
          <w:rFonts w:ascii="ＭＳ ゴシック" w:eastAsia="ＭＳ ゴシック" w:hAnsi="ＭＳ ゴシック" w:hint="eastAsia"/>
          <w:color w:val="000000"/>
          <w:sz w:val="24"/>
          <w:szCs w:val="24"/>
        </w:rPr>
        <w:t>３</w:t>
      </w:r>
      <w:r w:rsidR="00D606BE" w:rsidRPr="00236FA5">
        <w:rPr>
          <w:rFonts w:ascii="ＭＳ ゴシック" w:eastAsia="ＭＳ ゴシック" w:hAnsi="ＭＳ ゴシック" w:hint="eastAsia"/>
          <w:color w:val="000000"/>
          <w:sz w:val="24"/>
          <w:szCs w:val="24"/>
        </w:rPr>
        <w:t>ヶ</w:t>
      </w:r>
      <w:r w:rsidRPr="00236FA5">
        <w:rPr>
          <w:rFonts w:ascii="ＭＳ ゴシック" w:eastAsia="ＭＳ ゴシック" w:hAnsi="ＭＳ ゴシック" w:hint="eastAsia"/>
          <w:color w:val="000000"/>
          <w:sz w:val="24"/>
          <w:szCs w:val="24"/>
        </w:rPr>
        <w:t>月に１</w:t>
      </w:r>
      <w:r w:rsidR="008C16F9" w:rsidRPr="00236FA5">
        <w:rPr>
          <w:rFonts w:ascii="ＭＳ ゴシック" w:eastAsia="ＭＳ ゴシック" w:hAnsi="ＭＳ ゴシック" w:hint="eastAsia"/>
          <w:color w:val="000000"/>
          <w:sz w:val="24"/>
          <w:szCs w:val="24"/>
        </w:rPr>
        <w:t>回以上</w:t>
      </w:r>
    </w:p>
    <w:p w14:paraId="774DD07F" w14:textId="77777777" w:rsidR="00941A9F" w:rsidRPr="00236FA5" w:rsidRDefault="00941A9F" w:rsidP="00941A9F">
      <w:pPr>
        <w:ind w:leftChars="100" w:left="456"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hint="eastAsia"/>
          <w:color w:val="000000"/>
          <w:sz w:val="24"/>
          <w:szCs w:val="24"/>
        </w:rPr>
        <w:t>（２）感染症の予防及びまん延防止のための指針の整備</w:t>
      </w:r>
    </w:p>
    <w:p w14:paraId="7F44890D" w14:textId="77777777" w:rsidR="00941A9F" w:rsidRPr="00236FA5" w:rsidRDefault="00941A9F" w:rsidP="00941A9F">
      <w:pPr>
        <w:ind w:leftChars="100" w:left="456"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hint="eastAsia"/>
          <w:color w:val="000000"/>
          <w:sz w:val="24"/>
          <w:szCs w:val="24"/>
        </w:rPr>
        <w:t>（３）感染症の予防及びまん延防止のための研修及び訓練の実施</w:t>
      </w:r>
    </w:p>
    <w:p w14:paraId="034AADBD" w14:textId="77777777" w:rsidR="00941A9F" w:rsidRPr="00236FA5" w:rsidRDefault="00941A9F" w:rsidP="00941A9F">
      <w:pPr>
        <w:ind w:leftChars="100" w:left="456"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cs="Times New Roman" w:hint="eastAsia"/>
          <w:color w:val="000000"/>
          <w:sz w:val="24"/>
          <w:szCs w:val="24"/>
        </w:rPr>
        <w:t xml:space="preserve">　　　採用時研修　　採用後</w:t>
      </w:r>
      <w:r w:rsidR="00375BCD" w:rsidRPr="00236FA5">
        <w:rPr>
          <w:rFonts w:ascii="ＭＳ ゴシック" w:eastAsia="ＭＳ ゴシック" w:hAnsi="ＭＳ ゴシック" w:cs="Times New Roman" w:hint="eastAsia"/>
          <w:color w:val="000000"/>
          <w:sz w:val="24"/>
          <w:szCs w:val="24"/>
        </w:rPr>
        <w:t>１</w:t>
      </w:r>
      <w:r w:rsidR="00D606BE" w:rsidRPr="00236FA5">
        <w:rPr>
          <w:rFonts w:ascii="ＭＳ ゴシック" w:eastAsia="ＭＳ ゴシック" w:hAnsi="ＭＳ ゴシック" w:cs="Times New Roman" w:hint="eastAsia"/>
          <w:color w:val="000000"/>
          <w:sz w:val="24"/>
          <w:szCs w:val="24"/>
        </w:rPr>
        <w:t>ヶ</w:t>
      </w:r>
      <w:r w:rsidRPr="00236FA5">
        <w:rPr>
          <w:rFonts w:ascii="ＭＳ ゴシック" w:eastAsia="ＭＳ ゴシック" w:hAnsi="ＭＳ ゴシック" w:cs="Times New Roman" w:hint="eastAsia"/>
          <w:color w:val="000000"/>
          <w:sz w:val="24"/>
          <w:szCs w:val="24"/>
        </w:rPr>
        <w:t>月以内</w:t>
      </w:r>
    </w:p>
    <w:p w14:paraId="62F7E26E" w14:textId="3A511A24" w:rsidR="00941A9F" w:rsidRPr="00236FA5" w:rsidRDefault="00941A9F" w:rsidP="00941A9F">
      <w:pPr>
        <w:ind w:leftChars="100" w:left="456"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cs="Times New Roman" w:hint="eastAsia"/>
          <w:color w:val="000000"/>
          <w:sz w:val="24"/>
          <w:szCs w:val="24"/>
        </w:rPr>
        <w:t xml:space="preserve">　　　継続研修　　　</w:t>
      </w:r>
      <w:r w:rsidR="006101AF" w:rsidRPr="006101AF">
        <w:rPr>
          <w:rFonts w:ascii="ＭＳ ゴシック" w:eastAsia="ＭＳ ゴシック" w:hAnsi="ＭＳ ゴシック" w:cs="Times New Roman" w:hint="eastAsia"/>
          <w:color w:val="000000"/>
          <w:sz w:val="24"/>
          <w:szCs w:val="24"/>
        </w:rPr>
        <w:t>６ヶ月に１回以上</w:t>
      </w:r>
    </w:p>
    <w:p w14:paraId="5AB68DB3" w14:textId="201DCC94" w:rsidR="00DF662C" w:rsidRDefault="00941A9F" w:rsidP="004F63CA">
      <w:pPr>
        <w:ind w:leftChars="100" w:left="456" w:hangingChars="100" w:hanging="243"/>
        <w:rPr>
          <w:rFonts w:ascii="ＭＳ ゴシック" w:eastAsia="ＭＳ ゴシック" w:hAnsi="ＭＳ ゴシック" w:cs="Times New Roman"/>
          <w:color w:val="000000"/>
          <w:sz w:val="24"/>
          <w:szCs w:val="24"/>
        </w:rPr>
      </w:pPr>
      <w:r w:rsidRPr="00236FA5">
        <w:rPr>
          <w:rFonts w:ascii="ＭＳ ゴシック" w:eastAsia="ＭＳ ゴシック" w:hAnsi="ＭＳ ゴシック" w:cs="Times New Roman" w:hint="eastAsia"/>
          <w:color w:val="000000"/>
          <w:sz w:val="24"/>
          <w:szCs w:val="24"/>
        </w:rPr>
        <w:t xml:space="preserve">　　　訓練の実施　　</w:t>
      </w:r>
      <w:r w:rsidR="006101AF" w:rsidRPr="006101AF">
        <w:rPr>
          <w:rFonts w:ascii="ＭＳ ゴシック" w:eastAsia="ＭＳ ゴシック" w:hAnsi="ＭＳ ゴシック" w:cs="Times New Roman" w:hint="eastAsia"/>
          <w:color w:val="000000"/>
          <w:sz w:val="24"/>
          <w:szCs w:val="24"/>
        </w:rPr>
        <w:t>６ヶ月に１回以上</w:t>
      </w:r>
    </w:p>
    <w:p w14:paraId="7CFF2C82" w14:textId="77777777" w:rsidR="00B71B12" w:rsidRPr="005C1729" w:rsidRDefault="00B71B12" w:rsidP="00B71B12">
      <w:pPr>
        <w:rPr>
          <w:rFonts w:ascii="ＭＳ ゴシック" w:eastAsia="ＭＳ ゴシック" w:hAnsi="ＭＳ ゴシック" w:cs="Times New Roman"/>
          <w:color w:val="000000"/>
          <w:sz w:val="24"/>
          <w:szCs w:val="24"/>
        </w:rPr>
      </w:pPr>
      <w:r w:rsidRPr="005C1729">
        <w:rPr>
          <w:rFonts w:ascii="ＭＳ ゴシック" w:eastAsia="ＭＳ ゴシック" w:hAnsi="ＭＳ ゴシック" w:hint="eastAsia"/>
          <w:color w:val="000000"/>
          <w:sz w:val="24"/>
          <w:szCs w:val="24"/>
        </w:rPr>
        <w:t>（身体拘束等の禁止）</w:t>
      </w:r>
    </w:p>
    <w:p w14:paraId="645B849D" w14:textId="77777777" w:rsidR="00B71B12" w:rsidRPr="005C1729" w:rsidRDefault="00B71B12" w:rsidP="00B71B12">
      <w:pPr>
        <w:ind w:left="243" w:hangingChars="100" w:hanging="243"/>
        <w:rPr>
          <w:rFonts w:ascii="ＭＳ ゴシック" w:eastAsia="ＭＳ ゴシック" w:hAnsi="ＭＳ ゴシック"/>
          <w:color w:val="000000"/>
          <w:sz w:val="24"/>
          <w:szCs w:val="24"/>
        </w:rPr>
      </w:pPr>
      <w:r w:rsidRPr="005C1729">
        <w:rPr>
          <w:rFonts w:ascii="ＭＳ ゴシック" w:eastAsia="ＭＳ ゴシック" w:hAnsi="ＭＳ ゴシック" w:hint="eastAsia"/>
          <w:color w:val="000000"/>
          <w:sz w:val="24"/>
          <w:szCs w:val="24"/>
        </w:rPr>
        <w:t>第１８条　事業所は、障害福祉サービスの提供に当たっては、利用者又は他の利用者の生命又は身体を保護するため緊急やむを得ない場合を除き、身体的拘束その他利用者の行動を制限する行為（以下「身体拘束等」という。）を行ってはならない。</w:t>
      </w:r>
    </w:p>
    <w:p w14:paraId="25FB71F3" w14:textId="77777777" w:rsidR="00B71B12" w:rsidRPr="005C1729" w:rsidRDefault="00B71B12" w:rsidP="00B71B12">
      <w:pPr>
        <w:ind w:left="243" w:hangingChars="100" w:hanging="243"/>
        <w:rPr>
          <w:rFonts w:ascii="ＭＳ ゴシック" w:eastAsia="ＭＳ ゴシック" w:hAnsi="ＭＳ ゴシック" w:cs="Times New Roman"/>
          <w:color w:val="000000"/>
          <w:sz w:val="24"/>
          <w:szCs w:val="24"/>
        </w:rPr>
      </w:pPr>
      <w:r w:rsidRPr="005C1729">
        <w:rPr>
          <w:rFonts w:ascii="ＭＳ ゴシック" w:eastAsia="ＭＳ ゴシック" w:hAnsi="ＭＳ ゴシック" w:cs="Times New Roman" w:hint="eastAsia"/>
          <w:color w:val="000000"/>
          <w:sz w:val="24"/>
          <w:szCs w:val="24"/>
        </w:rPr>
        <w:lastRenderedPageBreak/>
        <w:t>２　事業所は、やむを得ず身体拘束等を行う場合には、その態様及び時間、その際の利用者の心身の状況並びに緊急やむを得ない理由その他必要な事項を記録しなければならない。</w:t>
      </w:r>
    </w:p>
    <w:p w14:paraId="3A4F34DE" w14:textId="77777777" w:rsidR="00B71B12" w:rsidRPr="005C1729" w:rsidRDefault="00B71B12" w:rsidP="00B71B12">
      <w:pPr>
        <w:ind w:left="243" w:hangingChars="100" w:hanging="243"/>
        <w:rPr>
          <w:rFonts w:ascii="ＭＳ ゴシック" w:eastAsia="ＭＳ ゴシック" w:hAnsi="ＭＳ ゴシック" w:cs="Times New Roman"/>
          <w:color w:val="000000"/>
          <w:sz w:val="24"/>
          <w:szCs w:val="24"/>
        </w:rPr>
      </w:pPr>
      <w:r w:rsidRPr="005C1729">
        <w:rPr>
          <w:rFonts w:ascii="ＭＳ ゴシック" w:eastAsia="ＭＳ ゴシック" w:hAnsi="ＭＳ ゴシック" w:cs="Times New Roman" w:hint="eastAsia"/>
          <w:color w:val="000000"/>
          <w:sz w:val="24"/>
          <w:szCs w:val="24"/>
        </w:rPr>
        <w:t>３　事業所は、身体拘束等の適正化を図るため、次に掲げる措置を講じるものとする。</w:t>
      </w:r>
    </w:p>
    <w:p w14:paraId="0BAC0E54" w14:textId="77777777" w:rsidR="00B71B12" w:rsidRPr="005C1729" w:rsidRDefault="00B71B12" w:rsidP="00B71B12">
      <w:pPr>
        <w:ind w:leftChars="100" w:left="456" w:hangingChars="100" w:hanging="243"/>
        <w:rPr>
          <w:rFonts w:ascii="ＭＳ ゴシック" w:eastAsia="ＭＳ ゴシック" w:hAnsi="ＭＳ ゴシック"/>
          <w:color w:val="000000"/>
          <w:sz w:val="24"/>
          <w:szCs w:val="24"/>
        </w:rPr>
      </w:pPr>
      <w:r w:rsidRPr="005C1729">
        <w:rPr>
          <w:rFonts w:ascii="ＭＳ ゴシック" w:eastAsia="ＭＳ ゴシック" w:hAnsi="ＭＳ ゴシック" w:hint="eastAsia"/>
          <w:color w:val="000000"/>
          <w:sz w:val="24"/>
          <w:szCs w:val="24"/>
        </w:rPr>
        <w:t>（１）身体拘束等の適性化のための対策を検討する委員会の設置</w:t>
      </w:r>
    </w:p>
    <w:p w14:paraId="62AE72A6" w14:textId="77777777" w:rsidR="00B71B12" w:rsidRPr="005C1729" w:rsidRDefault="00B71B12" w:rsidP="00B71B12">
      <w:pPr>
        <w:ind w:leftChars="100" w:left="456" w:hangingChars="100" w:hanging="243"/>
        <w:rPr>
          <w:rFonts w:ascii="ＭＳ ゴシック" w:eastAsia="ＭＳ ゴシック" w:hAnsi="ＭＳ ゴシック"/>
          <w:color w:val="000000"/>
          <w:sz w:val="24"/>
          <w:szCs w:val="24"/>
        </w:rPr>
      </w:pPr>
      <w:r w:rsidRPr="005C1729">
        <w:rPr>
          <w:rFonts w:ascii="ＭＳ ゴシック" w:eastAsia="ＭＳ ゴシック" w:hAnsi="ＭＳ ゴシック" w:hint="eastAsia"/>
          <w:color w:val="000000"/>
          <w:sz w:val="24"/>
          <w:szCs w:val="24"/>
        </w:rPr>
        <w:t xml:space="preserve">　　　委員会の開催　年１回以上</w:t>
      </w:r>
    </w:p>
    <w:p w14:paraId="597124BE" w14:textId="77777777" w:rsidR="00B71B12" w:rsidRPr="005C1729" w:rsidRDefault="00B71B12" w:rsidP="00B71B12">
      <w:pPr>
        <w:ind w:leftChars="100" w:left="456" w:hangingChars="100" w:hanging="243"/>
        <w:rPr>
          <w:rFonts w:ascii="ＭＳ ゴシック" w:eastAsia="ＭＳ ゴシック" w:hAnsi="ＭＳ ゴシック" w:cs="Times New Roman"/>
          <w:color w:val="000000"/>
          <w:sz w:val="24"/>
          <w:szCs w:val="24"/>
        </w:rPr>
      </w:pPr>
      <w:r w:rsidRPr="005C1729">
        <w:rPr>
          <w:rFonts w:ascii="ＭＳ ゴシック" w:eastAsia="ＭＳ ゴシック" w:hAnsi="ＭＳ ゴシック" w:hint="eastAsia"/>
          <w:color w:val="000000"/>
          <w:sz w:val="24"/>
          <w:szCs w:val="24"/>
        </w:rPr>
        <w:t>（２）身体拘束等の適正化のための指針の整備</w:t>
      </w:r>
    </w:p>
    <w:p w14:paraId="649B7014" w14:textId="77777777" w:rsidR="00B71B12" w:rsidRPr="005C1729" w:rsidRDefault="00B71B12" w:rsidP="00B71B12">
      <w:pPr>
        <w:ind w:leftChars="100" w:left="456" w:hangingChars="100" w:hanging="243"/>
        <w:rPr>
          <w:rFonts w:ascii="ＭＳ ゴシック" w:eastAsia="ＭＳ ゴシック" w:hAnsi="ＭＳ ゴシック" w:cs="Times New Roman"/>
          <w:color w:val="000000"/>
          <w:sz w:val="24"/>
          <w:szCs w:val="24"/>
        </w:rPr>
      </w:pPr>
      <w:r w:rsidRPr="005C1729">
        <w:rPr>
          <w:rFonts w:ascii="ＭＳ ゴシック" w:eastAsia="ＭＳ ゴシック" w:hAnsi="ＭＳ ゴシック" w:hint="eastAsia"/>
          <w:color w:val="000000"/>
          <w:sz w:val="24"/>
          <w:szCs w:val="24"/>
        </w:rPr>
        <w:t>（３）身体拘束等の適正化のための研修の実施</w:t>
      </w:r>
    </w:p>
    <w:p w14:paraId="3A278E0D" w14:textId="77777777" w:rsidR="00B71B12" w:rsidRPr="005C1729" w:rsidRDefault="00B71B12" w:rsidP="00B71B12">
      <w:pPr>
        <w:ind w:leftChars="100" w:left="456" w:hangingChars="100" w:hanging="243"/>
        <w:rPr>
          <w:rFonts w:ascii="ＭＳ ゴシック" w:eastAsia="ＭＳ ゴシック" w:hAnsi="ＭＳ ゴシック" w:cs="Times New Roman"/>
          <w:color w:val="000000"/>
          <w:sz w:val="24"/>
          <w:szCs w:val="24"/>
        </w:rPr>
      </w:pPr>
      <w:r w:rsidRPr="005C1729">
        <w:rPr>
          <w:rFonts w:ascii="ＭＳ ゴシック" w:eastAsia="ＭＳ ゴシック" w:hAnsi="ＭＳ ゴシック" w:cs="Times New Roman" w:hint="eastAsia"/>
          <w:color w:val="000000"/>
          <w:sz w:val="24"/>
          <w:szCs w:val="24"/>
        </w:rPr>
        <w:t xml:space="preserve">　　　採用時研修　　採用後１ヶ月以内</w:t>
      </w:r>
    </w:p>
    <w:p w14:paraId="55D8E612" w14:textId="1A373F7C" w:rsidR="00B71B12" w:rsidRPr="00B71B12" w:rsidRDefault="00B71B12" w:rsidP="00B71B12">
      <w:pPr>
        <w:ind w:leftChars="100" w:left="456" w:hangingChars="100" w:hanging="243"/>
        <w:rPr>
          <w:rFonts w:ascii="ＭＳ ゴシック" w:eastAsia="ＭＳ ゴシック" w:hAnsi="ＭＳ ゴシック" w:cs="Times New Roman" w:hint="eastAsia"/>
          <w:color w:val="000000"/>
          <w:sz w:val="24"/>
          <w:szCs w:val="24"/>
        </w:rPr>
      </w:pPr>
      <w:r w:rsidRPr="005C1729">
        <w:rPr>
          <w:rFonts w:ascii="ＭＳ ゴシック" w:eastAsia="ＭＳ ゴシック" w:hAnsi="ＭＳ ゴシック" w:cs="Times New Roman" w:hint="eastAsia"/>
          <w:color w:val="000000"/>
          <w:sz w:val="24"/>
          <w:szCs w:val="24"/>
        </w:rPr>
        <w:t xml:space="preserve">　　　継続研修　　　年１回以上</w:t>
      </w:r>
    </w:p>
    <w:p w14:paraId="2866E08C"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（その他運営についての留意点）</w:t>
      </w:r>
    </w:p>
    <w:p w14:paraId="0DC13081" w14:textId="40528211" w:rsidR="00833DCC" w:rsidRPr="004223AA" w:rsidRDefault="00833DCC"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w:t>
      </w:r>
      <w:r w:rsidR="004F63CA" w:rsidRPr="004223AA">
        <w:rPr>
          <w:rFonts w:ascii="ＭＳ ゴシック" w:eastAsia="ＭＳ ゴシック" w:hAnsi="ＭＳ ゴシック" w:hint="eastAsia"/>
          <w:sz w:val="24"/>
          <w:szCs w:val="24"/>
        </w:rPr>
        <w:t>１</w:t>
      </w:r>
      <w:r w:rsidR="00B71B12">
        <w:rPr>
          <w:rFonts w:ascii="ＭＳ ゴシック" w:eastAsia="ＭＳ ゴシック" w:hAnsi="ＭＳ ゴシック" w:hint="eastAsia"/>
          <w:sz w:val="24"/>
          <w:szCs w:val="24"/>
        </w:rPr>
        <w:t>９</w:t>
      </w:r>
      <w:r w:rsidRPr="004223AA">
        <w:rPr>
          <w:rFonts w:ascii="ＭＳ ゴシック" w:eastAsia="ＭＳ ゴシック" w:hAnsi="ＭＳ ゴシック" w:hint="eastAsia"/>
          <w:sz w:val="24"/>
          <w:szCs w:val="24"/>
        </w:rPr>
        <w:t>条</w:t>
      </w:r>
      <w:r w:rsidR="000B3D90" w:rsidRPr="004223AA">
        <w:rPr>
          <w:rFonts w:ascii="ＭＳ ゴシック" w:eastAsia="ＭＳ ゴシック" w:hAnsi="ＭＳ ゴシック" w:hint="eastAsia"/>
          <w:sz w:val="24"/>
          <w:szCs w:val="24"/>
        </w:rPr>
        <w:t xml:space="preserve">　事業所</w:t>
      </w:r>
      <w:r w:rsidRPr="004223AA">
        <w:rPr>
          <w:rFonts w:ascii="ＭＳ ゴシック" w:eastAsia="ＭＳ ゴシック" w:hAnsi="ＭＳ ゴシック" w:hint="eastAsia"/>
          <w:sz w:val="24"/>
          <w:szCs w:val="24"/>
        </w:rPr>
        <w:t>は、適切な</w:t>
      </w:r>
      <w:r w:rsidR="000B3D90" w:rsidRPr="004223AA">
        <w:rPr>
          <w:rFonts w:ascii="ＭＳ ゴシック" w:eastAsia="ＭＳ ゴシック" w:hAnsi="ＭＳ ゴシック" w:hint="eastAsia"/>
          <w:sz w:val="24"/>
          <w:szCs w:val="24"/>
        </w:rPr>
        <w:t>障害福祉サービスが提供できるよう従業者の業務体制を整備すると</w:t>
      </w:r>
      <w:r w:rsidRPr="004223AA">
        <w:rPr>
          <w:rFonts w:ascii="ＭＳ ゴシック" w:eastAsia="ＭＳ ゴシック" w:hAnsi="ＭＳ ゴシック" w:hint="eastAsia"/>
          <w:sz w:val="24"/>
          <w:szCs w:val="24"/>
        </w:rPr>
        <w:t>ともに、資質向上をはかるために研修の機会を次のとおり設けるものとする。</w:t>
      </w:r>
    </w:p>
    <w:p w14:paraId="476E8FF1" w14:textId="77777777" w:rsidR="00833DCC" w:rsidRPr="004223AA" w:rsidRDefault="00833DCC" w:rsidP="002A0AFB">
      <w:pPr>
        <w:ind w:firstLineChars="100" w:firstLine="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（１）採用時研修　　採用後１ヶ月以内</w:t>
      </w:r>
    </w:p>
    <w:p w14:paraId="7794EA89" w14:textId="77777777" w:rsidR="00163D38" w:rsidRDefault="007C0854" w:rsidP="00163D38">
      <w:pPr>
        <w:ind w:left="243" w:hangingChars="100" w:hanging="24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33DCC" w:rsidRPr="004223AA">
        <w:rPr>
          <w:rFonts w:ascii="ＭＳ ゴシック" w:eastAsia="ＭＳ ゴシック" w:hAnsi="ＭＳ ゴシック" w:hint="eastAsia"/>
          <w:sz w:val="24"/>
          <w:szCs w:val="24"/>
        </w:rPr>
        <w:t>（２）継続研修　　　年２回以上</w:t>
      </w:r>
    </w:p>
    <w:p w14:paraId="26F68FBE" w14:textId="77777777" w:rsidR="00163D38" w:rsidRPr="00236FA5" w:rsidRDefault="00163D38" w:rsidP="00163D38">
      <w:pPr>
        <w:ind w:left="243" w:hangingChars="100" w:hanging="243"/>
        <w:rPr>
          <w:rFonts w:ascii="ＭＳ ゴシック" w:eastAsia="ＭＳ ゴシック" w:hAnsi="ＭＳ ゴシック"/>
          <w:color w:val="000000"/>
          <w:sz w:val="24"/>
          <w:szCs w:val="24"/>
        </w:rPr>
      </w:pPr>
      <w:r w:rsidRPr="00236FA5">
        <w:rPr>
          <w:rFonts w:ascii="ＭＳ ゴシック" w:eastAsia="ＭＳ ゴシック" w:hAnsi="ＭＳ ゴシック" w:hint="eastAsia"/>
          <w:color w:val="000000"/>
          <w:sz w:val="24"/>
          <w:szCs w:val="24"/>
        </w:rPr>
        <w:t>２　事業所は、適切な障害福祉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BF53D2B" w14:textId="77777777" w:rsidR="009D498F" w:rsidRDefault="00163D38" w:rsidP="00163D38">
      <w:pPr>
        <w:rPr>
          <w:rFonts w:ascii="ＭＳ ゴシック" w:eastAsia="ＭＳ ゴシック" w:hAnsi="ＭＳ ゴシック"/>
          <w:sz w:val="24"/>
          <w:szCs w:val="24"/>
        </w:rPr>
      </w:pPr>
      <w:r w:rsidRPr="00236FA5">
        <w:rPr>
          <w:rFonts w:ascii="ＭＳ ゴシック" w:eastAsia="ＭＳ ゴシック" w:hAnsi="ＭＳ ゴシック" w:hint="eastAsia"/>
          <w:color w:val="000000"/>
          <w:sz w:val="24"/>
          <w:szCs w:val="24"/>
        </w:rPr>
        <w:t>３</w:t>
      </w:r>
      <w:r w:rsidRPr="004223AA">
        <w:rPr>
          <w:rFonts w:ascii="ＭＳ ゴシック" w:eastAsia="ＭＳ ゴシック" w:hAnsi="ＭＳ ゴシック" w:hint="eastAsia"/>
          <w:sz w:val="24"/>
          <w:szCs w:val="24"/>
        </w:rPr>
        <w:t xml:space="preserve">　</w:t>
      </w:r>
      <w:r w:rsidR="00D137FB" w:rsidRPr="004223AA">
        <w:rPr>
          <w:rFonts w:ascii="ＭＳ ゴシック" w:eastAsia="ＭＳ ゴシック" w:hAnsi="ＭＳ ゴシック" w:hint="eastAsia"/>
          <w:sz w:val="24"/>
          <w:szCs w:val="24"/>
        </w:rPr>
        <w:t>事業所は、</w:t>
      </w:r>
      <w:r w:rsidR="00833DCC" w:rsidRPr="004223AA">
        <w:rPr>
          <w:rFonts w:ascii="ＭＳ ゴシック" w:eastAsia="ＭＳ ゴシック" w:hAnsi="ＭＳ ゴシック" w:hint="eastAsia"/>
          <w:sz w:val="24"/>
          <w:szCs w:val="24"/>
        </w:rPr>
        <w:t>従業者</w:t>
      </w:r>
      <w:r w:rsidR="00D137FB" w:rsidRPr="004223AA">
        <w:rPr>
          <w:rFonts w:ascii="ＭＳ ゴシック" w:eastAsia="ＭＳ ゴシック" w:hAnsi="ＭＳ ゴシック" w:hint="eastAsia"/>
          <w:sz w:val="24"/>
          <w:szCs w:val="24"/>
        </w:rPr>
        <w:t>及び管理者であった者が、</w:t>
      </w:r>
      <w:r w:rsidR="00833DCC" w:rsidRPr="004223AA">
        <w:rPr>
          <w:rFonts w:ascii="ＭＳ ゴシック" w:eastAsia="ＭＳ ゴシック" w:hAnsi="ＭＳ ゴシック" w:hint="eastAsia"/>
          <w:sz w:val="24"/>
          <w:szCs w:val="24"/>
        </w:rPr>
        <w:t>正当な理由</w:t>
      </w:r>
      <w:r w:rsidR="00D137FB" w:rsidRPr="004223AA">
        <w:rPr>
          <w:rFonts w:ascii="ＭＳ ゴシック" w:eastAsia="ＭＳ ゴシック" w:hAnsi="ＭＳ ゴシック" w:hint="eastAsia"/>
          <w:sz w:val="24"/>
          <w:szCs w:val="24"/>
        </w:rPr>
        <w:t>が</w:t>
      </w:r>
      <w:r w:rsidR="00833DCC" w:rsidRPr="004223AA">
        <w:rPr>
          <w:rFonts w:ascii="ＭＳ ゴシック" w:eastAsia="ＭＳ ゴシック" w:hAnsi="ＭＳ ゴシック" w:hint="eastAsia"/>
          <w:sz w:val="24"/>
          <w:szCs w:val="24"/>
        </w:rPr>
        <w:t>なく</w:t>
      </w:r>
      <w:r w:rsidR="00D137FB" w:rsidRPr="004223AA">
        <w:rPr>
          <w:rFonts w:ascii="ＭＳ ゴシック" w:eastAsia="ＭＳ ゴシック" w:hAnsi="ＭＳ ゴシック" w:hint="eastAsia"/>
          <w:sz w:val="24"/>
          <w:szCs w:val="24"/>
        </w:rPr>
        <w:t>、その業務</w:t>
      </w:r>
    </w:p>
    <w:p w14:paraId="6A388FF5" w14:textId="77777777" w:rsidR="009D498F" w:rsidRDefault="009D498F" w:rsidP="00163D3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137FB" w:rsidRPr="004223AA">
        <w:rPr>
          <w:rFonts w:ascii="ＭＳ ゴシック" w:eastAsia="ＭＳ ゴシック" w:hAnsi="ＭＳ ゴシック" w:hint="eastAsia"/>
          <w:sz w:val="24"/>
          <w:szCs w:val="24"/>
        </w:rPr>
        <w:t>上知り得た</w:t>
      </w:r>
      <w:r w:rsidR="00162E14" w:rsidRPr="004223AA">
        <w:rPr>
          <w:rFonts w:ascii="ＭＳ ゴシック" w:eastAsia="ＭＳ ゴシック" w:hAnsi="ＭＳ ゴシック" w:hint="eastAsia"/>
          <w:sz w:val="24"/>
          <w:szCs w:val="24"/>
        </w:rPr>
        <w:t>利用者</w:t>
      </w:r>
      <w:r w:rsidR="00D137FB" w:rsidRPr="004223AA">
        <w:rPr>
          <w:rFonts w:ascii="ＭＳ ゴシック" w:eastAsia="ＭＳ ゴシック" w:hAnsi="ＭＳ ゴシック" w:hint="eastAsia"/>
          <w:sz w:val="24"/>
          <w:szCs w:val="24"/>
        </w:rPr>
        <w:t>またはその家族の秘密を漏らすことがないよう、必要な措</w:t>
      </w:r>
    </w:p>
    <w:p w14:paraId="16F79514" w14:textId="77777777" w:rsidR="00833DCC" w:rsidRPr="00163D38" w:rsidRDefault="009D498F" w:rsidP="00163D3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137FB" w:rsidRPr="004223AA">
        <w:rPr>
          <w:rFonts w:ascii="ＭＳ ゴシック" w:eastAsia="ＭＳ ゴシック" w:hAnsi="ＭＳ ゴシック" w:hint="eastAsia"/>
          <w:sz w:val="24"/>
          <w:szCs w:val="24"/>
        </w:rPr>
        <w:t>置を講じなければならない</w:t>
      </w:r>
      <w:r w:rsidR="00833DCC" w:rsidRPr="004223AA">
        <w:rPr>
          <w:rFonts w:ascii="ＭＳ ゴシック" w:eastAsia="ＭＳ ゴシック" w:hAnsi="ＭＳ ゴシック" w:hint="eastAsia"/>
          <w:sz w:val="24"/>
          <w:szCs w:val="24"/>
        </w:rPr>
        <w:t>。</w:t>
      </w:r>
    </w:p>
    <w:p w14:paraId="331EE966" w14:textId="77777777" w:rsidR="00D137FB" w:rsidRPr="004223AA" w:rsidRDefault="00163D38" w:rsidP="002A0AFB">
      <w:pPr>
        <w:ind w:left="243" w:hangingChars="100" w:hanging="243"/>
        <w:rPr>
          <w:rFonts w:ascii="ＭＳ ゴシック" w:eastAsia="ＭＳ ゴシック" w:hAnsi="ＭＳ ゴシック"/>
          <w:sz w:val="24"/>
          <w:szCs w:val="24"/>
        </w:rPr>
      </w:pPr>
      <w:r w:rsidRPr="00236FA5">
        <w:rPr>
          <w:rFonts w:ascii="ＭＳ ゴシック" w:eastAsia="ＭＳ ゴシック" w:hAnsi="ＭＳ ゴシック" w:hint="eastAsia"/>
          <w:color w:val="000000"/>
          <w:sz w:val="24"/>
          <w:szCs w:val="24"/>
        </w:rPr>
        <w:t>４</w:t>
      </w:r>
      <w:r w:rsidR="00833DCC" w:rsidRPr="004223AA">
        <w:rPr>
          <w:rFonts w:ascii="ＭＳ ゴシック" w:eastAsia="ＭＳ ゴシック" w:hAnsi="ＭＳ ゴシック" w:hint="eastAsia"/>
          <w:sz w:val="24"/>
          <w:szCs w:val="24"/>
        </w:rPr>
        <w:t xml:space="preserve">　</w:t>
      </w:r>
      <w:r w:rsidR="00D137FB" w:rsidRPr="004223AA">
        <w:rPr>
          <w:rFonts w:ascii="ＭＳ ゴシック" w:eastAsia="ＭＳ ゴシック" w:hAnsi="ＭＳ ゴシック" w:hint="eastAsia"/>
          <w:sz w:val="24"/>
          <w:szCs w:val="24"/>
        </w:rPr>
        <w:t>事業所は、他の事業所等に対して、</w:t>
      </w:r>
      <w:r w:rsidR="00162E14" w:rsidRPr="004223AA">
        <w:rPr>
          <w:rFonts w:ascii="ＭＳ ゴシック" w:eastAsia="ＭＳ ゴシック" w:hAnsi="ＭＳ ゴシック" w:hint="eastAsia"/>
          <w:sz w:val="24"/>
          <w:szCs w:val="24"/>
        </w:rPr>
        <w:t>利用者</w:t>
      </w:r>
      <w:r w:rsidR="00D137FB" w:rsidRPr="004223AA">
        <w:rPr>
          <w:rFonts w:ascii="ＭＳ ゴシック" w:eastAsia="ＭＳ ゴシック" w:hAnsi="ＭＳ ゴシック" w:hint="eastAsia"/>
          <w:sz w:val="24"/>
          <w:szCs w:val="24"/>
        </w:rPr>
        <w:t>に関する情報を提供する際は、あらかじめ文書により当該利用者の同意を得ておかなければならない。</w:t>
      </w:r>
    </w:p>
    <w:p w14:paraId="43ECAC52"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（委任）</w:t>
      </w:r>
    </w:p>
    <w:p w14:paraId="699B9D74" w14:textId="4E9D1C33" w:rsidR="00833DCC" w:rsidRPr="004223AA" w:rsidRDefault="00833DCC" w:rsidP="002A0AFB">
      <w:pPr>
        <w:ind w:left="243" w:hangingChars="100" w:hanging="243"/>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第</w:t>
      </w:r>
      <w:r w:rsidR="00B71B12">
        <w:rPr>
          <w:rFonts w:ascii="ＭＳ ゴシック" w:eastAsia="ＭＳ ゴシック" w:hAnsi="ＭＳ ゴシック" w:hint="eastAsia"/>
          <w:sz w:val="24"/>
          <w:szCs w:val="24"/>
        </w:rPr>
        <w:t>２０</w:t>
      </w:r>
      <w:r w:rsidRPr="004223AA">
        <w:rPr>
          <w:rFonts w:ascii="ＭＳ ゴシック" w:eastAsia="ＭＳ ゴシック" w:hAnsi="ＭＳ ゴシック" w:hint="eastAsia"/>
          <w:sz w:val="24"/>
          <w:szCs w:val="24"/>
        </w:rPr>
        <w:t>条　この規程に定めるほか、運営に関する重要事項は、</w:t>
      </w:r>
      <w:r w:rsidR="00D137FB" w:rsidRPr="003A3350">
        <w:rPr>
          <w:rFonts w:ascii="ＭＳ ゴシック" w:eastAsia="ＭＳ ゴシック" w:hAnsi="ＭＳ ゴシック" w:hint="eastAsia"/>
          <w:sz w:val="24"/>
          <w:szCs w:val="24"/>
          <w:highlight w:val="cyan"/>
          <w:bdr w:val="single" w:sz="4" w:space="0" w:color="auto"/>
        </w:rPr>
        <w:t>理事会</w:t>
      </w:r>
      <w:r w:rsidR="00D137FB" w:rsidRPr="004223AA">
        <w:rPr>
          <w:rFonts w:ascii="ＭＳ ゴシック" w:eastAsia="ＭＳ ゴシック" w:hAnsi="ＭＳ ゴシック" w:hint="eastAsia"/>
          <w:sz w:val="24"/>
          <w:szCs w:val="24"/>
        </w:rPr>
        <w:t>において定めるもの</w:t>
      </w:r>
      <w:r w:rsidRPr="004223AA">
        <w:rPr>
          <w:rFonts w:ascii="ＭＳ ゴシック" w:eastAsia="ＭＳ ゴシック" w:hAnsi="ＭＳ ゴシック" w:hint="eastAsia"/>
          <w:sz w:val="24"/>
          <w:szCs w:val="24"/>
        </w:rPr>
        <w:t>とする。</w:t>
      </w:r>
    </w:p>
    <w:p w14:paraId="11F458EA" w14:textId="77777777" w:rsidR="00833DCC" w:rsidRPr="004223AA" w:rsidRDefault="00833DCC">
      <w:pPr>
        <w:rPr>
          <w:rFonts w:ascii="ＭＳ ゴシック" w:eastAsia="ＭＳ ゴシック" w:hAnsi="ＭＳ ゴシック" w:cs="Times New Roman"/>
          <w:sz w:val="24"/>
          <w:szCs w:val="24"/>
        </w:rPr>
      </w:pPr>
    </w:p>
    <w:p w14:paraId="6603C074" w14:textId="77777777" w:rsidR="00833DCC" w:rsidRPr="004223AA" w:rsidRDefault="00833DCC">
      <w:pPr>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rPr>
        <w:t xml:space="preserve">　　附則</w:t>
      </w:r>
    </w:p>
    <w:p w14:paraId="38FB0BDD" w14:textId="77777777" w:rsidR="00833DCC" w:rsidRPr="004223AA" w:rsidRDefault="00833DCC" w:rsidP="002A767B">
      <w:pPr>
        <w:ind w:firstLine="240"/>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rPr>
        <w:t>この規程は、</w:t>
      </w:r>
      <w:r w:rsidR="000415A3">
        <w:rPr>
          <w:rFonts w:ascii="ＭＳ ゴシック" w:eastAsia="ＭＳ ゴシック" w:hAnsi="ＭＳ ゴシック" w:hint="eastAsia"/>
          <w:sz w:val="24"/>
          <w:szCs w:val="24"/>
          <w:highlight w:val="cyan"/>
          <w:bdr w:val="single" w:sz="4" w:space="0" w:color="auto"/>
        </w:rPr>
        <w:t>令和</w:t>
      </w:r>
      <w:r w:rsidR="00A44B00" w:rsidRPr="004223AA">
        <w:rPr>
          <w:rFonts w:ascii="ＭＳ ゴシック" w:eastAsia="ＭＳ ゴシック" w:hAnsi="ＭＳ ゴシック" w:hint="eastAsia"/>
          <w:sz w:val="24"/>
          <w:szCs w:val="24"/>
          <w:highlight w:val="cyan"/>
          <w:bdr w:val="single" w:sz="4" w:space="0" w:color="auto"/>
        </w:rPr>
        <w:t>××年×月×</w:t>
      </w:r>
      <w:r w:rsidRPr="004223AA">
        <w:rPr>
          <w:rFonts w:ascii="ＭＳ ゴシック" w:eastAsia="ＭＳ ゴシック" w:hAnsi="ＭＳ ゴシック" w:hint="eastAsia"/>
          <w:sz w:val="24"/>
          <w:szCs w:val="24"/>
          <w:highlight w:val="cyan"/>
          <w:bdr w:val="single" w:sz="4" w:space="0" w:color="auto"/>
        </w:rPr>
        <w:t>日</w:t>
      </w:r>
      <w:r w:rsidRPr="004223AA">
        <w:rPr>
          <w:rFonts w:ascii="ＭＳ ゴシック" w:eastAsia="ＭＳ ゴシック" w:hAnsi="ＭＳ ゴシック" w:hint="eastAsia"/>
          <w:sz w:val="24"/>
          <w:szCs w:val="24"/>
        </w:rPr>
        <w:t>から施行する。</w:t>
      </w:r>
    </w:p>
    <w:p w14:paraId="12030271" w14:textId="77777777" w:rsidR="002A767B" w:rsidRPr="000415A3" w:rsidRDefault="002A767B" w:rsidP="002A767B">
      <w:pPr>
        <w:ind w:firstLine="240"/>
        <w:rPr>
          <w:rFonts w:ascii="ＭＳ ゴシック" w:eastAsia="ＭＳ ゴシック" w:hAnsi="ＭＳ ゴシック"/>
          <w:sz w:val="24"/>
          <w:szCs w:val="24"/>
        </w:rPr>
      </w:pPr>
    </w:p>
    <w:p w14:paraId="188164C5" w14:textId="77777777" w:rsidR="002A767B" w:rsidRPr="004223AA" w:rsidRDefault="004223AA" w:rsidP="002A767B">
      <w:pPr>
        <w:ind w:leftChars="132" w:left="281"/>
        <w:rPr>
          <w:rFonts w:ascii="ＭＳ ゴシック" w:eastAsia="ＭＳ ゴシック" w:hAnsi="ＭＳ ゴシック"/>
          <w:sz w:val="24"/>
          <w:szCs w:val="24"/>
          <w:highlight w:val="yellow"/>
        </w:rPr>
      </w:pPr>
      <w:r w:rsidRPr="004223AA">
        <w:rPr>
          <w:rFonts w:ascii="ＭＳ ゴシック" w:eastAsia="ＭＳ ゴシック" w:hAnsi="ＭＳ ゴシック" w:hint="eastAsia"/>
          <w:sz w:val="24"/>
          <w:szCs w:val="24"/>
          <w:highlight w:val="yellow"/>
        </w:rPr>
        <w:t>※運営規程を変更する場合は、施行日（変更日）を列記する</w:t>
      </w:r>
      <w:r w:rsidR="002A767B" w:rsidRPr="004223AA">
        <w:rPr>
          <w:rFonts w:ascii="ＭＳ ゴシック" w:eastAsia="ＭＳ ゴシック" w:hAnsi="ＭＳ ゴシック" w:hint="eastAsia"/>
          <w:sz w:val="24"/>
          <w:szCs w:val="24"/>
          <w:highlight w:val="yellow"/>
        </w:rPr>
        <w:t>こと。</w:t>
      </w:r>
    </w:p>
    <w:p w14:paraId="3703AA7D" w14:textId="77777777" w:rsidR="002A767B" w:rsidRPr="004223AA" w:rsidRDefault="002A767B" w:rsidP="002A767B">
      <w:pPr>
        <w:ind w:leftChars="132" w:left="281" w:firstLineChars="100" w:firstLine="243"/>
        <w:rPr>
          <w:rFonts w:ascii="ＭＳ ゴシック" w:eastAsia="ＭＳ ゴシック" w:hAnsi="ＭＳ ゴシック"/>
          <w:sz w:val="24"/>
          <w:szCs w:val="24"/>
          <w:highlight w:val="yellow"/>
        </w:rPr>
      </w:pPr>
      <w:r w:rsidRPr="004223AA">
        <w:rPr>
          <w:rFonts w:ascii="ＭＳ ゴシック" w:eastAsia="ＭＳ ゴシック" w:hAnsi="ＭＳ ゴシック" w:hint="eastAsia"/>
          <w:sz w:val="24"/>
          <w:szCs w:val="24"/>
          <w:highlight w:val="yellow"/>
        </w:rPr>
        <w:t>また、</w:t>
      </w:r>
      <w:r w:rsidR="00CC2D30" w:rsidRPr="004223AA">
        <w:rPr>
          <w:rFonts w:ascii="ＭＳ ゴシック" w:eastAsia="ＭＳ ゴシック" w:hAnsi="ＭＳ ゴシック" w:hint="eastAsia"/>
          <w:sz w:val="24"/>
          <w:szCs w:val="24"/>
          <w:highlight w:val="yellow"/>
        </w:rPr>
        <w:t>変更後１０日以内に</w:t>
      </w:r>
      <w:r w:rsidRPr="004223AA">
        <w:rPr>
          <w:rFonts w:ascii="ＭＳ ゴシック" w:eastAsia="ＭＳ ゴシック" w:hAnsi="ＭＳ ゴシック" w:hint="eastAsia"/>
          <w:sz w:val="24"/>
          <w:szCs w:val="24"/>
          <w:highlight w:val="yellow"/>
        </w:rPr>
        <w:t>変更届出書を提出のこと。</w:t>
      </w:r>
    </w:p>
    <w:p w14:paraId="22B05DD8" w14:textId="77777777" w:rsidR="002A767B" w:rsidRPr="004223AA" w:rsidRDefault="002A767B" w:rsidP="002A767B">
      <w:pPr>
        <w:rPr>
          <w:rFonts w:ascii="ＭＳ ゴシック" w:eastAsia="ＭＳ ゴシック" w:hAnsi="ＭＳ ゴシック"/>
          <w:sz w:val="24"/>
          <w:szCs w:val="24"/>
          <w:highlight w:val="yellow"/>
        </w:rPr>
      </w:pPr>
      <w:r w:rsidRPr="004223AA">
        <w:rPr>
          <w:rFonts w:ascii="ＭＳ ゴシック" w:eastAsia="ＭＳ ゴシック" w:hAnsi="ＭＳ ゴシック" w:hint="eastAsia"/>
          <w:sz w:val="24"/>
          <w:szCs w:val="24"/>
        </w:rPr>
        <w:t xml:space="preserve">　</w:t>
      </w:r>
      <w:r w:rsidRPr="004223AA">
        <w:rPr>
          <w:rFonts w:ascii="ＭＳ ゴシック" w:eastAsia="ＭＳ ゴシック" w:hAnsi="ＭＳ ゴシック" w:hint="eastAsia"/>
          <w:sz w:val="24"/>
          <w:szCs w:val="24"/>
          <w:highlight w:val="yellow"/>
        </w:rPr>
        <w:t>（例）</w:t>
      </w:r>
    </w:p>
    <w:p w14:paraId="630CF88A" w14:textId="77777777" w:rsidR="002A767B" w:rsidRPr="004223AA" w:rsidRDefault="002A767B" w:rsidP="002A767B">
      <w:pPr>
        <w:ind w:firstLine="240"/>
        <w:rPr>
          <w:rFonts w:ascii="ＭＳ ゴシック" w:eastAsia="ＭＳ ゴシック" w:hAnsi="ＭＳ ゴシック"/>
          <w:sz w:val="24"/>
          <w:szCs w:val="24"/>
          <w:highlight w:val="yellow"/>
        </w:rPr>
      </w:pPr>
      <w:r w:rsidRPr="004223AA">
        <w:rPr>
          <w:rFonts w:ascii="ＭＳ ゴシック" w:eastAsia="ＭＳ ゴシック" w:hAnsi="ＭＳ ゴシック" w:hint="eastAsia"/>
          <w:sz w:val="24"/>
          <w:szCs w:val="24"/>
          <w:highlight w:val="yellow"/>
        </w:rPr>
        <w:t>附則</w:t>
      </w:r>
    </w:p>
    <w:p w14:paraId="03A7B482" w14:textId="77777777" w:rsidR="002A767B" w:rsidRPr="004223AA" w:rsidRDefault="002A767B" w:rsidP="002A767B">
      <w:pPr>
        <w:ind w:firstLine="240"/>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highlight w:val="yellow"/>
        </w:rPr>
        <w:t>この規程は、</w:t>
      </w:r>
      <w:r w:rsidRPr="004223AA">
        <w:rPr>
          <w:rFonts w:ascii="ＭＳ ゴシック" w:eastAsia="ＭＳ ゴシック" w:hAnsi="ＭＳ ゴシック" w:hint="eastAsia"/>
          <w:sz w:val="24"/>
          <w:szCs w:val="24"/>
          <w:highlight w:val="cyan"/>
          <w:bdr w:val="single" w:sz="4" w:space="0" w:color="auto"/>
        </w:rPr>
        <w:t>平成２９年４月１日</w:t>
      </w:r>
      <w:r w:rsidRPr="004223AA">
        <w:rPr>
          <w:rFonts w:ascii="ＭＳ ゴシック" w:eastAsia="ＭＳ ゴシック" w:hAnsi="ＭＳ ゴシック" w:hint="eastAsia"/>
          <w:sz w:val="24"/>
          <w:szCs w:val="24"/>
          <w:highlight w:val="yellow"/>
        </w:rPr>
        <w:t>から施行する。</w:t>
      </w:r>
    </w:p>
    <w:p w14:paraId="53C481B1" w14:textId="77777777" w:rsidR="002A767B" w:rsidRPr="004223AA" w:rsidRDefault="002A767B" w:rsidP="002A767B">
      <w:pPr>
        <w:ind w:firstLine="240"/>
        <w:rPr>
          <w:rFonts w:ascii="ＭＳ ゴシック" w:eastAsia="ＭＳ ゴシック" w:hAnsi="ＭＳ ゴシック"/>
          <w:sz w:val="24"/>
          <w:szCs w:val="24"/>
        </w:rPr>
      </w:pPr>
      <w:r w:rsidRPr="004223AA">
        <w:rPr>
          <w:rFonts w:ascii="ＭＳ ゴシック" w:eastAsia="ＭＳ ゴシック" w:hAnsi="ＭＳ ゴシック" w:hint="eastAsia"/>
          <w:sz w:val="24"/>
          <w:szCs w:val="24"/>
          <w:highlight w:val="yellow"/>
        </w:rPr>
        <w:t>この規程は、</w:t>
      </w:r>
      <w:r w:rsidRPr="004223AA">
        <w:rPr>
          <w:rFonts w:ascii="ＭＳ ゴシック" w:eastAsia="ＭＳ ゴシック" w:hAnsi="ＭＳ ゴシック" w:hint="eastAsia"/>
          <w:sz w:val="24"/>
          <w:szCs w:val="24"/>
          <w:highlight w:val="cyan"/>
          <w:bdr w:val="single" w:sz="4" w:space="0" w:color="auto"/>
        </w:rPr>
        <w:t>平成３０年１月１日</w:t>
      </w:r>
      <w:r w:rsidRPr="004223AA">
        <w:rPr>
          <w:rFonts w:ascii="ＭＳ ゴシック" w:eastAsia="ＭＳ ゴシック" w:hAnsi="ＭＳ ゴシック" w:hint="eastAsia"/>
          <w:sz w:val="24"/>
          <w:szCs w:val="24"/>
          <w:highlight w:val="yellow"/>
        </w:rPr>
        <w:t>から施行する。</w:t>
      </w:r>
    </w:p>
    <w:p w14:paraId="6B56BB05" w14:textId="7B5E9171" w:rsidR="002A767B" w:rsidRPr="004223AA" w:rsidRDefault="002A767B" w:rsidP="002A767B">
      <w:pPr>
        <w:ind w:firstLine="240"/>
        <w:rPr>
          <w:rFonts w:ascii="ＭＳ ゴシック" w:eastAsia="ＭＳ ゴシック" w:hAnsi="ＭＳ ゴシック" w:cs="Times New Roman"/>
          <w:sz w:val="24"/>
          <w:szCs w:val="24"/>
        </w:rPr>
      </w:pPr>
      <w:r w:rsidRPr="004223AA">
        <w:rPr>
          <w:rFonts w:ascii="ＭＳ ゴシック" w:eastAsia="ＭＳ ゴシック" w:hAnsi="ＭＳ ゴシック" w:hint="eastAsia"/>
          <w:sz w:val="24"/>
          <w:szCs w:val="24"/>
          <w:highlight w:val="yellow"/>
        </w:rPr>
        <w:t>この規程は、</w:t>
      </w:r>
      <w:r w:rsidR="000415A3">
        <w:rPr>
          <w:rFonts w:ascii="ＭＳ ゴシック" w:eastAsia="ＭＳ ゴシック" w:hAnsi="ＭＳ ゴシック" w:hint="eastAsia"/>
          <w:sz w:val="24"/>
          <w:szCs w:val="24"/>
          <w:highlight w:val="cyan"/>
          <w:bdr w:val="single" w:sz="4" w:space="0" w:color="auto"/>
        </w:rPr>
        <w:t>令和</w:t>
      </w:r>
      <w:r w:rsidRPr="004223AA">
        <w:rPr>
          <w:rFonts w:ascii="ＭＳ ゴシック" w:eastAsia="ＭＳ ゴシック" w:hAnsi="ＭＳ ゴシック" w:hint="eastAsia"/>
          <w:sz w:val="24"/>
          <w:szCs w:val="24"/>
          <w:highlight w:val="cyan"/>
          <w:bdr w:val="single" w:sz="4" w:space="0" w:color="auto"/>
        </w:rPr>
        <w:t>××年×月×日</w:t>
      </w:r>
      <w:r w:rsidRPr="004223AA">
        <w:rPr>
          <w:rFonts w:ascii="ＭＳ ゴシック" w:eastAsia="ＭＳ ゴシック" w:hAnsi="ＭＳ ゴシック" w:hint="eastAsia"/>
          <w:sz w:val="24"/>
          <w:szCs w:val="24"/>
          <w:highlight w:val="yellow"/>
        </w:rPr>
        <w:t>から施行する。</w:t>
      </w:r>
    </w:p>
    <w:sectPr w:rsidR="002A767B" w:rsidRPr="004223AA" w:rsidSect="007C10BC">
      <w:headerReference w:type="default" r:id="rId7"/>
      <w:pgSz w:w="11906" w:h="16838" w:code="9"/>
      <w:pgMar w:top="1701" w:right="1701" w:bottom="1701" w:left="1701" w:header="720" w:footer="720" w:gutter="0"/>
      <w:cols w:space="720"/>
      <w:noEndnote/>
      <w:docGrid w:type="linesAndChar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264AE" w14:textId="77777777" w:rsidR="00047D56" w:rsidRDefault="00047D56" w:rsidP="00D254E4">
      <w:r>
        <w:separator/>
      </w:r>
    </w:p>
  </w:endnote>
  <w:endnote w:type="continuationSeparator" w:id="0">
    <w:p w14:paraId="741D2871" w14:textId="77777777" w:rsidR="00047D56" w:rsidRDefault="00047D56" w:rsidP="00D2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AC790" w14:textId="77777777" w:rsidR="00047D56" w:rsidRDefault="00047D56" w:rsidP="00D254E4">
      <w:r>
        <w:separator/>
      </w:r>
    </w:p>
  </w:footnote>
  <w:footnote w:type="continuationSeparator" w:id="0">
    <w:p w14:paraId="0165242A" w14:textId="77777777" w:rsidR="00047D56" w:rsidRDefault="00047D56" w:rsidP="00D25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B5AD4" w14:textId="77777777" w:rsidR="008C24B2" w:rsidRDefault="008C24B2">
    <w:pPr>
      <w:pStyle w:val="a3"/>
      <w:rPr>
        <w:rFonts w:ascii="ＭＳ ゴシック" w:eastAsia="ＭＳ ゴシック" w:hAnsi="ＭＳ ゴシック" w:cs="ＭＳ ゴシック"/>
      </w:rPr>
    </w:pPr>
  </w:p>
  <w:p w14:paraId="61175A39" w14:textId="52F8C25C" w:rsidR="008C24B2" w:rsidRDefault="008C24B2">
    <w:pPr>
      <w:pStyle w:val="a3"/>
    </w:pPr>
    <w:r w:rsidRPr="004223AA">
      <w:rPr>
        <w:rFonts w:ascii="ＭＳ ゴシック" w:eastAsia="ＭＳ ゴシック" w:hAnsi="ＭＳ ゴシック" w:cs="ＭＳ ゴシック"/>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8291D"/>
    <w:multiLevelType w:val="hybridMultilevel"/>
    <w:tmpl w:val="82A6BAF8"/>
    <w:lvl w:ilvl="0" w:tplc="6B7E48DC">
      <w:start w:val="1"/>
      <w:numFmt w:val="decimalFullWidth"/>
      <w:lvlText w:val="（%1）"/>
      <w:lvlJc w:val="left"/>
      <w:pPr>
        <w:ind w:left="963" w:hanging="72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 w15:restartNumberingAfterBreak="0">
    <w:nsid w:val="1D8A60C8"/>
    <w:multiLevelType w:val="hybridMultilevel"/>
    <w:tmpl w:val="BBF42A0C"/>
    <w:lvl w:ilvl="0" w:tplc="5CB2783C">
      <w:start w:val="1"/>
      <w:numFmt w:val="decimalFullWidth"/>
      <w:suff w:val="nothing"/>
      <w:lvlText w:val="（%1）"/>
      <w:lvlJc w:val="left"/>
      <w:pPr>
        <w:ind w:left="963" w:hanging="72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2" w15:restartNumberingAfterBreak="0">
    <w:nsid w:val="45940D32"/>
    <w:multiLevelType w:val="hybridMultilevel"/>
    <w:tmpl w:val="3A6EFE2A"/>
    <w:lvl w:ilvl="0" w:tplc="F0F8FC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9790268">
    <w:abstractNumId w:val="2"/>
  </w:num>
  <w:num w:numId="2" w16cid:durableId="444812153">
    <w:abstractNumId w:val="0"/>
  </w:num>
  <w:num w:numId="3" w16cid:durableId="30960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335"/>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CC"/>
    <w:rsid w:val="00011BDE"/>
    <w:rsid w:val="0002363D"/>
    <w:rsid w:val="00024941"/>
    <w:rsid w:val="00024D5E"/>
    <w:rsid w:val="00025C12"/>
    <w:rsid w:val="00027F38"/>
    <w:rsid w:val="00037188"/>
    <w:rsid w:val="000415A3"/>
    <w:rsid w:val="0004487D"/>
    <w:rsid w:val="00047D56"/>
    <w:rsid w:val="00053140"/>
    <w:rsid w:val="00057DE1"/>
    <w:rsid w:val="000732B0"/>
    <w:rsid w:val="00097206"/>
    <w:rsid w:val="000A5B19"/>
    <w:rsid w:val="000B3D90"/>
    <w:rsid w:val="000D6664"/>
    <w:rsid w:val="00101458"/>
    <w:rsid w:val="00103429"/>
    <w:rsid w:val="00121112"/>
    <w:rsid w:val="001460D7"/>
    <w:rsid w:val="001574C7"/>
    <w:rsid w:val="00162E14"/>
    <w:rsid w:val="00163D38"/>
    <w:rsid w:val="00167321"/>
    <w:rsid w:val="0017051D"/>
    <w:rsid w:val="00196096"/>
    <w:rsid w:val="001A13B6"/>
    <w:rsid w:val="001B155B"/>
    <w:rsid w:val="001B6AF7"/>
    <w:rsid w:val="001C6363"/>
    <w:rsid w:val="001D1BC1"/>
    <w:rsid w:val="001E38BE"/>
    <w:rsid w:val="00205B26"/>
    <w:rsid w:val="00212901"/>
    <w:rsid w:val="00234251"/>
    <w:rsid w:val="00235565"/>
    <w:rsid w:val="00236FA5"/>
    <w:rsid w:val="002402C0"/>
    <w:rsid w:val="00254E61"/>
    <w:rsid w:val="00292C15"/>
    <w:rsid w:val="002A0AFB"/>
    <w:rsid w:val="002A2715"/>
    <w:rsid w:val="002A767B"/>
    <w:rsid w:val="002C06BE"/>
    <w:rsid w:val="002C19CB"/>
    <w:rsid w:val="002C2427"/>
    <w:rsid w:val="002C5AF4"/>
    <w:rsid w:val="002C7F21"/>
    <w:rsid w:val="002D2617"/>
    <w:rsid w:val="002D2C53"/>
    <w:rsid w:val="002D2C69"/>
    <w:rsid w:val="002F5930"/>
    <w:rsid w:val="003418E7"/>
    <w:rsid w:val="00357DB0"/>
    <w:rsid w:val="003634A5"/>
    <w:rsid w:val="00375BCD"/>
    <w:rsid w:val="00383AEA"/>
    <w:rsid w:val="003A3350"/>
    <w:rsid w:val="003A6307"/>
    <w:rsid w:val="003A7A65"/>
    <w:rsid w:val="003B15B8"/>
    <w:rsid w:val="003B3095"/>
    <w:rsid w:val="003C6683"/>
    <w:rsid w:val="003E5E38"/>
    <w:rsid w:val="003F1A92"/>
    <w:rsid w:val="00411118"/>
    <w:rsid w:val="004223AA"/>
    <w:rsid w:val="0042779C"/>
    <w:rsid w:val="00431CAD"/>
    <w:rsid w:val="004409BA"/>
    <w:rsid w:val="00441558"/>
    <w:rsid w:val="004909EA"/>
    <w:rsid w:val="004A5040"/>
    <w:rsid w:val="004B1574"/>
    <w:rsid w:val="004B7AE1"/>
    <w:rsid w:val="004D111D"/>
    <w:rsid w:val="004D512D"/>
    <w:rsid w:val="004E109B"/>
    <w:rsid w:val="004E5EDC"/>
    <w:rsid w:val="004F63CA"/>
    <w:rsid w:val="00500DD5"/>
    <w:rsid w:val="005051DB"/>
    <w:rsid w:val="00512795"/>
    <w:rsid w:val="00526CA3"/>
    <w:rsid w:val="00531ED9"/>
    <w:rsid w:val="0053336B"/>
    <w:rsid w:val="005445A0"/>
    <w:rsid w:val="005456DF"/>
    <w:rsid w:val="00547733"/>
    <w:rsid w:val="00560AB4"/>
    <w:rsid w:val="00582B36"/>
    <w:rsid w:val="0058784E"/>
    <w:rsid w:val="00597DDF"/>
    <w:rsid w:val="005A0CFA"/>
    <w:rsid w:val="005A5B5F"/>
    <w:rsid w:val="005D069C"/>
    <w:rsid w:val="005D2154"/>
    <w:rsid w:val="005D3D8D"/>
    <w:rsid w:val="005D7BBD"/>
    <w:rsid w:val="005E014E"/>
    <w:rsid w:val="005E08AB"/>
    <w:rsid w:val="005E554A"/>
    <w:rsid w:val="005F0756"/>
    <w:rsid w:val="005F6853"/>
    <w:rsid w:val="006101AF"/>
    <w:rsid w:val="00610352"/>
    <w:rsid w:val="006207A2"/>
    <w:rsid w:val="00632D7E"/>
    <w:rsid w:val="00640C1D"/>
    <w:rsid w:val="00647553"/>
    <w:rsid w:val="00661CFC"/>
    <w:rsid w:val="006657BE"/>
    <w:rsid w:val="00684121"/>
    <w:rsid w:val="00693EFD"/>
    <w:rsid w:val="006A21E1"/>
    <w:rsid w:val="006B1AD0"/>
    <w:rsid w:val="006D357C"/>
    <w:rsid w:val="006D391C"/>
    <w:rsid w:val="007018A3"/>
    <w:rsid w:val="00703466"/>
    <w:rsid w:val="007039AF"/>
    <w:rsid w:val="00717997"/>
    <w:rsid w:val="00727A26"/>
    <w:rsid w:val="00756137"/>
    <w:rsid w:val="0078167C"/>
    <w:rsid w:val="00786FD1"/>
    <w:rsid w:val="007A46CA"/>
    <w:rsid w:val="007B2D08"/>
    <w:rsid w:val="007C0854"/>
    <w:rsid w:val="007C0DB3"/>
    <w:rsid w:val="007C10BC"/>
    <w:rsid w:val="007C27C7"/>
    <w:rsid w:val="007C58EE"/>
    <w:rsid w:val="007C74FA"/>
    <w:rsid w:val="007E2AA8"/>
    <w:rsid w:val="007F3A3A"/>
    <w:rsid w:val="007F5D1A"/>
    <w:rsid w:val="00803148"/>
    <w:rsid w:val="00807D92"/>
    <w:rsid w:val="008263F0"/>
    <w:rsid w:val="00833DCC"/>
    <w:rsid w:val="00845AB1"/>
    <w:rsid w:val="00855579"/>
    <w:rsid w:val="00866B5F"/>
    <w:rsid w:val="008764FF"/>
    <w:rsid w:val="008B3723"/>
    <w:rsid w:val="008C16F9"/>
    <w:rsid w:val="008C24B2"/>
    <w:rsid w:val="008F364D"/>
    <w:rsid w:val="009102ED"/>
    <w:rsid w:val="009311EE"/>
    <w:rsid w:val="00941A9F"/>
    <w:rsid w:val="0096409A"/>
    <w:rsid w:val="009756C3"/>
    <w:rsid w:val="00975A8A"/>
    <w:rsid w:val="009760B1"/>
    <w:rsid w:val="009803FB"/>
    <w:rsid w:val="00997E86"/>
    <w:rsid w:val="009A2915"/>
    <w:rsid w:val="009B3D90"/>
    <w:rsid w:val="009B422C"/>
    <w:rsid w:val="009C6C3B"/>
    <w:rsid w:val="009D111B"/>
    <w:rsid w:val="009D1834"/>
    <w:rsid w:val="009D4705"/>
    <w:rsid w:val="009D498F"/>
    <w:rsid w:val="009E7C02"/>
    <w:rsid w:val="009F3F85"/>
    <w:rsid w:val="00A00D1E"/>
    <w:rsid w:val="00A23EAE"/>
    <w:rsid w:val="00A37648"/>
    <w:rsid w:val="00A40205"/>
    <w:rsid w:val="00A44B00"/>
    <w:rsid w:val="00A51B6A"/>
    <w:rsid w:val="00A90F5C"/>
    <w:rsid w:val="00A9254A"/>
    <w:rsid w:val="00AA4482"/>
    <w:rsid w:val="00AA7C4D"/>
    <w:rsid w:val="00AD2836"/>
    <w:rsid w:val="00AE0694"/>
    <w:rsid w:val="00AF2072"/>
    <w:rsid w:val="00B1668D"/>
    <w:rsid w:val="00B347FA"/>
    <w:rsid w:val="00B508E8"/>
    <w:rsid w:val="00B5090B"/>
    <w:rsid w:val="00B51B12"/>
    <w:rsid w:val="00B71B12"/>
    <w:rsid w:val="00B905ED"/>
    <w:rsid w:val="00B95090"/>
    <w:rsid w:val="00BA04AE"/>
    <w:rsid w:val="00BB6A7D"/>
    <w:rsid w:val="00BC1E5F"/>
    <w:rsid w:val="00BD0F56"/>
    <w:rsid w:val="00BD5147"/>
    <w:rsid w:val="00C003C3"/>
    <w:rsid w:val="00C0556A"/>
    <w:rsid w:val="00C15BDB"/>
    <w:rsid w:val="00C2061F"/>
    <w:rsid w:val="00C22FCE"/>
    <w:rsid w:val="00C4748C"/>
    <w:rsid w:val="00C571F2"/>
    <w:rsid w:val="00C708A9"/>
    <w:rsid w:val="00C86DBC"/>
    <w:rsid w:val="00CB3A05"/>
    <w:rsid w:val="00CC2D30"/>
    <w:rsid w:val="00CC3CB0"/>
    <w:rsid w:val="00CC7DF8"/>
    <w:rsid w:val="00CE6AAF"/>
    <w:rsid w:val="00D031ED"/>
    <w:rsid w:val="00D04ED7"/>
    <w:rsid w:val="00D07B2A"/>
    <w:rsid w:val="00D137FB"/>
    <w:rsid w:val="00D17A3F"/>
    <w:rsid w:val="00D24399"/>
    <w:rsid w:val="00D254E4"/>
    <w:rsid w:val="00D3674F"/>
    <w:rsid w:val="00D36DDC"/>
    <w:rsid w:val="00D37A62"/>
    <w:rsid w:val="00D44F70"/>
    <w:rsid w:val="00D44F7F"/>
    <w:rsid w:val="00D606BE"/>
    <w:rsid w:val="00D73DF7"/>
    <w:rsid w:val="00D7427D"/>
    <w:rsid w:val="00D83BE2"/>
    <w:rsid w:val="00D938BE"/>
    <w:rsid w:val="00D93B74"/>
    <w:rsid w:val="00DA0BD9"/>
    <w:rsid w:val="00DC4B9E"/>
    <w:rsid w:val="00DD0B86"/>
    <w:rsid w:val="00DE0E7D"/>
    <w:rsid w:val="00DE34F1"/>
    <w:rsid w:val="00DF662C"/>
    <w:rsid w:val="00DF6711"/>
    <w:rsid w:val="00E04CA3"/>
    <w:rsid w:val="00E05659"/>
    <w:rsid w:val="00E151BB"/>
    <w:rsid w:val="00E24315"/>
    <w:rsid w:val="00E33C52"/>
    <w:rsid w:val="00E51554"/>
    <w:rsid w:val="00E55B45"/>
    <w:rsid w:val="00E700C1"/>
    <w:rsid w:val="00E856F9"/>
    <w:rsid w:val="00E90CD3"/>
    <w:rsid w:val="00EC560C"/>
    <w:rsid w:val="00EC628A"/>
    <w:rsid w:val="00EC7511"/>
    <w:rsid w:val="00ED4AB4"/>
    <w:rsid w:val="00EE0822"/>
    <w:rsid w:val="00EE2B5E"/>
    <w:rsid w:val="00EF159B"/>
    <w:rsid w:val="00F00A03"/>
    <w:rsid w:val="00F236E7"/>
    <w:rsid w:val="00F522F9"/>
    <w:rsid w:val="00F63D82"/>
    <w:rsid w:val="00F716B8"/>
    <w:rsid w:val="00FC029B"/>
    <w:rsid w:val="00FD1463"/>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7CADF3"/>
  <w15:chartTrackingRefBased/>
  <w15:docId w15:val="{B9A739C5-2C53-4932-A782-E1ECC4F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10BC"/>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54E4"/>
    <w:pPr>
      <w:tabs>
        <w:tab w:val="center" w:pos="4252"/>
        <w:tab w:val="right" w:pos="8504"/>
      </w:tabs>
      <w:snapToGrid w:val="0"/>
    </w:pPr>
  </w:style>
  <w:style w:type="character" w:customStyle="1" w:styleId="a4">
    <w:name w:val="ヘッダー (文字)"/>
    <w:link w:val="a3"/>
    <w:rsid w:val="00D254E4"/>
    <w:rPr>
      <w:rFonts w:ascii="ＭＳ 明朝" w:hAnsi="Times New Roman" w:cs="ＭＳ 明朝"/>
      <w:sz w:val="21"/>
      <w:szCs w:val="21"/>
    </w:rPr>
  </w:style>
  <w:style w:type="paragraph" w:styleId="a5">
    <w:name w:val="footer"/>
    <w:basedOn w:val="a"/>
    <w:link w:val="a6"/>
    <w:rsid w:val="00D254E4"/>
    <w:pPr>
      <w:tabs>
        <w:tab w:val="center" w:pos="4252"/>
        <w:tab w:val="right" w:pos="8504"/>
      </w:tabs>
      <w:snapToGrid w:val="0"/>
    </w:pPr>
  </w:style>
  <w:style w:type="character" w:customStyle="1" w:styleId="a6">
    <w:name w:val="フッター (文字)"/>
    <w:link w:val="a5"/>
    <w:rsid w:val="00D254E4"/>
    <w:rPr>
      <w:rFonts w:ascii="ＭＳ 明朝" w:hAnsi="Times New Roman" w:cs="ＭＳ 明朝"/>
      <w:sz w:val="21"/>
      <w:szCs w:val="21"/>
    </w:rPr>
  </w:style>
  <w:style w:type="paragraph" w:styleId="a7">
    <w:name w:val="Balloon Text"/>
    <w:basedOn w:val="a"/>
    <w:link w:val="a8"/>
    <w:rsid w:val="00512795"/>
    <w:rPr>
      <w:rFonts w:ascii="Arial" w:eastAsia="ＭＳ ゴシック" w:hAnsi="Arial" w:cs="Times New Roman"/>
      <w:sz w:val="18"/>
      <w:szCs w:val="18"/>
    </w:rPr>
  </w:style>
  <w:style w:type="character" w:customStyle="1" w:styleId="a8">
    <w:name w:val="吹き出し (文字)"/>
    <w:link w:val="a7"/>
    <w:rsid w:val="00512795"/>
    <w:rPr>
      <w:rFonts w:ascii="Arial" w:eastAsia="ＭＳ ゴシック" w:hAnsi="Arial" w:cs="Times New Roman"/>
      <w:sz w:val="18"/>
      <w:szCs w:val="18"/>
    </w:rPr>
  </w:style>
  <w:style w:type="character" w:styleId="a9">
    <w:name w:val="annotation reference"/>
    <w:rsid w:val="00941A9F"/>
    <w:rPr>
      <w:sz w:val="18"/>
      <w:szCs w:val="18"/>
    </w:rPr>
  </w:style>
  <w:style w:type="paragraph" w:styleId="aa">
    <w:name w:val="annotation text"/>
    <w:basedOn w:val="a"/>
    <w:link w:val="ab"/>
    <w:rsid w:val="00941A9F"/>
  </w:style>
  <w:style w:type="character" w:customStyle="1" w:styleId="ab">
    <w:name w:val="コメント文字列 (文字)"/>
    <w:link w:val="aa"/>
    <w:rsid w:val="00941A9F"/>
    <w:rPr>
      <w:rFonts w:ascii="ＭＳ 明朝" w:hAnsi="Times New Roman" w:cs="ＭＳ 明朝"/>
      <w:sz w:val="21"/>
      <w:szCs w:val="21"/>
    </w:rPr>
  </w:style>
  <w:style w:type="paragraph" w:styleId="ac">
    <w:name w:val="List Paragraph"/>
    <w:basedOn w:val="a"/>
    <w:uiPriority w:val="34"/>
    <w:qFormat/>
    <w:rsid w:val="00E55B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826084">
      <w:bodyDiv w:val="1"/>
      <w:marLeft w:val="0"/>
      <w:marRight w:val="0"/>
      <w:marTop w:val="0"/>
      <w:marBottom w:val="0"/>
      <w:divBdr>
        <w:top w:val="none" w:sz="0" w:space="0" w:color="auto"/>
        <w:left w:val="none" w:sz="0" w:space="0" w:color="auto"/>
        <w:bottom w:val="none" w:sz="0" w:space="0" w:color="auto"/>
        <w:right w:val="none" w:sz="0" w:space="0" w:color="auto"/>
      </w:divBdr>
      <w:divsChild>
        <w:div w:id="2042172338">
          <w:marLeft w:val="240"/>
          <w:marRight w:val="0"/>
          <w:marTop w:val="0"/>
          <w:marBottom w:val="0"/>
          <w:divBdr>
            <w:top w:val="none" w:sz="0" w:space="0" w:color="auto"/>
            <w:left w:val="none" w:sz="0" w:space="0" w:color="auto"/>
            <w:bottom w:val="none" w:sz="0" w:space="0" w:color="auto"/>
            <w:right w:val="none" w:sz="0" w:space="0" w:color="auto"/>
          </w:divBdr>
          <w:divsChild>
            <w:div w:id="117840498">
              <w:marLeft w:val="240"/>
              <w:marRight w:val="0"/>
              <w:marTop w:val="0"/>
              <w:marBottom w:val="0"/>
              <w:divBdr>
                <w:top w:val="none" w:sz="0" w:space="0" w:color="auto"/>
                <w:left w:val="none" w:sz="0" w:space="0" w:color="auto"/>
                <w:bottom w:val="none" w:sz="0" w:space="0" w:color="auto"/>
                <w:right w:val="none" w:sz="0" w:space="0" w:color="auto"/>
              </w:divBdr>
            </w:div>
            <w:div w:id="414671418">
              <w:marLeft w:val="240"/>
              <w:marRight w:val="0"/>
              <w:marTop w:val="0"/>
              <w:marBottom w:val="0"/>
              <w:divBdr>
                <w:top w:val="none" w:sz="0" w:space="0" w:color="auto"/>
                <w:left w:val="none" w:sz="0" w:space="0" w:color="auto"/>
                <w:bottom w:val="none" w:sz="0" w:space="0" w:color="auto"/>
                <w:right w:val="none" w:sz="0" w:space="0" w:color="auto"/>
              </w:divBdr>
            </w:div>
            <w:div w:id="15240062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9784071">
      <w:bodyDiv w:val="1"/>
      <w:marLeft w:val="0"/>
      <w:marRight w:val="0"/>
      <w:marTop w:val="0"/>
      <w:marBottom w:val="0"/>
      <w:divBdr>
        <w:top w:val="none" w:sz="0" w:space="0" w:color="auto"/>
        <w:left w:val="none" w:sz="0" w:space="0" w:color="auto"/>
        <w:bottom w:val="none" w:sz="0" w:space="0" w:color="auto"/>
        <w:right w:val="none" w:sz="0" w:space="0" w:color="auto"/>
      </w:divBdr>
    </w:div>
    <w:div w:id="1000735338">
      <w:bodyDiv w:val="1"/>
      <w:marLeft w:val="0"/>
      <w:marRight w:val="0"/>
      <w:marTop w:val="0"/>
      <w:marBottom w:val="0"/>
      <w:divBdr>
        <w:top w:val="none" w:sz="0" w:space="0" w:color="auto"/>
        <w:left w:val="none" w:sz="0" w:space="0" w:color="auto"/>
        <w:bottom w:val="none" w:sz="0" w:space="0" w:color="auto"/>
        <w:right w:val="none" w:sz="0" w:space="0" w:color="auto"/>
      </w:divBdr>
    </w:div>
    <w:div w:id="1270507208">
      <w:bodyDiv w:val="1"/>
      <w:marLeft w:val="0"/>
      <w:marRight w:val="0"/>
      <w:marTop w:val="0"/>
      <w:marBottom w:val="0"/>
      <w:divBdr>
        <w:top w:val="none" w:sz="0" w:space="0" w:color="auto"/>
        <w:left w:val="none" w:sz="0" w:space="0" w:color="auto"/>
        <w:bottom w:val="none" w:sz="0" w:space="0" w:color="auto"/>
        <w:right w:val="none" w:sz="0" w:space="0" w:color="auto"/>
      </w:divBdr>
      <w:divsChild>
        <w:div w:id="605893882">
          <w:marLeft w:val="240"/>
          <w:marRight w:val="0"/>
          <w:marTop w:val="0"/>
          <w:marBottom w:val="0"/>
          <w:divBdr>
            <w:top w:val="none" w:sz="0" w:space="0" w:color="auto"/>
            <w:left w:val="none" w:sz="0" w:space="0" w:color="auto"/>
            <w:bottom w:val="none" w:sz="0" w:space="0" w:color="auto"/>
            <w:right w:val="none" w:sz="0" w:space="0" w:color="auto"/>
          </w:divBdr>
          <w:divsChild>
            <w:div w:id="239027047">
              <w:marLeft w:val="240"/>
              <w:marRight w:val="0"/>
              <w:marTop w:val="0"/>
              <w:marBottom w:val="0"/>
              <w:divBdr>
                <w:top w:val="none" w:sz="0" w:space="0" w:color="auto"/>
                <w:left w:val="none" w:sz="0" w:space="0" w:color="auto"/>
                <w:bottom w:val="none" w:sz="0" w:space="0" w:color="auto"/>
                <w:right w:val="none" w:sz="0" w:space="0" w:color="auto"/>
              </w:divBdr>
            </w:div>
            <w:div w:id="721636769">
              <w:marLeft w:val="240"/>
              <w:marRight w:val="0"/>
              <w:marTop w:val="0"/>
              <w:marBottom w:val="0"/>
              <w:divBdr>
                <w:top w:val="none" w:sz="0" w:space="0" w:color="auto"/>
                <w:left w:val="none" w:sz="0" w:space="0" w:color="auto"/>
                <w:bottom w:val="none" w:sz="0" w:space="0" w:color="auto"/>
                <w:right w:val="none" w:sz="0" w:space="0" w:color="auto"/>
              </w:divBdr>
            </w:div>
            <w:div w:id="1259407270">
              <w:marLeft w:val="240"/>
              <w:marRight w:val="0"/>
              <w:marTop w:val="0"/>
              <w:marBottom w:val="0"/>
              <w:divBdr>
                <w:top w:val="none" w:sz="0" w:space="0" w:color="auto"/>
                <w:left w:val="none" w:sz="0" w:space="0" w:color="auto"/>
                <w:bottom w:val="none" w:sz="0" w:space="0" w:color="auto"/>
                <w:right w:val="none" w:sz="0" w:space="0" w:color="auto"/>
              </w:divBdr>
            </w:div>
            <w:div w:id="1606108205">
              <w:marLeft w:val="240"/>
              <w:marRight w:val="0"/>
              <w:marTop w:val="0"/>
              <w:marBottom w:val="0"/>
              <w:divBdr>
                <w:top w:val="none" w:sz="0" w:space="0" w:color="auto"/>
                <w:left w:val="none" w:sz="0" w:space="0" w:color="auto"/>
                <w:bottom w:val="none" w:sz="0" w:space="0" w:color="auto"/>
                <w:right w:val="none" w:sz="0" w:space="0" w:color="auto"/>
              </w:divBdr>
            </w:div>
            <w:div w:id="1673872655">
              <w:marLeft w:val="240"/>
              <w:marRight w:val="0"/>
              <w:marTop w:val="0"/>
              <w:marBottom w:val="0"/>
              <w:divBdr>
                <w:top w:val="none" w:sz="0" w:space="0" w:color="auto"/>
                <w:left w:val="none" w:sz="0" w:space="0" w:color="auto"/>
                <w:bottom w:val="none" w:sz="0" w:space="0" w:color="auto"/>
                <w:right w:val="none" w:sz="0" w:space="0" w:color="auto"/>
              </w:divBdr>
            </w:div>
            <w:div w:id="1677347581">
              <w:marLeft w:val="240"/>
              <w:marRight w:val="0"/>
              <w:marTop w:val="0"/>
              <w:marBottom w:val="0"/>
              <w:divBdr>
                <w:top w:val="none" w:sz="0" w:space="0" w:color="auto"/>
                <w:left w:val="none" w:sz="0" w:space="0" w:color="auto"/>
                <w:bottom w:val="none" w:sz="0" w:space="0" w:color="auto"/>
                <w:right w:val="none" w:sz="0" w:space="0" w:color="auto"/>
              </w:divBdr>
            </w:div>
            <w:div w:id="2097287644">
              <w:marLeft w:val="240"/>
              <w:marRight w:val="0"/>
              <w:marTop w:val="0"/>
              <w:marBottom w:val="0"/>
              <w:divBdr>
                <w:top w:val="none" w:sz="0" w:space="0" w:color="auto"/>
                <w:left w:val="none" w:sz="0" w:space="0" w:color="auto"/>
                <w:bottom w:val="none" w:sz="0" w:space="0" w:color="auto"/>
                <w:right w:val="none" w:sz="0" w:space="0" w:color="auto"/>
              </w:divBdr>
            </w:div>
            <w:div w:id="2119568322">
              <w:marLeft w:val="240"/>
              <w:marRight w:val="0"/>
              <w:marTop w:val="0"/>
              <w:marBottom w:val="0"/>
              <w:divBdr>
                <w:top w:val="none" w:sz="0" w:space="0" w:color="auto"/>
                <w:left w:val="none" w:sz="0" w:space="0" w:color="auto"/>
                <w:bottom w:val="none" w:sz="0" w:space="0" w:color="auto"/>
                <w:right w:val="none" w:sz="0" w:space="0" w:color="auto"/>
              </w:divBdr>
            </w:div>
            <w:div w:id="2121605689">
              <w:marLeft w:val="240"/>
              <w:marRight w:val="0"/>
              <w:marTop w:val="0"/>
              <w:marBottom w:val="0"/>
              <w:divBdr>
                <w:top w:val="none" w:sz="0" w:space="0" w:color="auto"/>
                <w:left w:val="none" w:sz="0" w:space="0" w:color="auto"/>
                <w:bottom w:val="none" w:sz="0" w:space="0" w:color="auto"/>
                <w:right w:val="none" w:sz="0" w:space="0" w:color="auto"/>
              </w:divBdr>
            </w:div>
          </w:divsChild>
        </w:div>
        <w:div w:id="1493646452">
          <w:marLeft w:val="240"/>
          <w:marRight w:val="0"/>
          <w:marTop w:val="0"/>
          <w:marBottom w:val="0"/>
          <w:divBdr>
            <w:top w:val="none" w:sz="0" w:space="0" w:color="auto"/>
            <w:left w:val="none" w:sz="0" w:space="0" w:color="auto"/>
            <w:bottom w:val="none" w:sz="0" w:space="0" w:color="auto"/>
            <w:right w:val="none" w:sz="0" w:space="0" w:color="auto"/>
          </w:divBdr>
          <w:divsChild>
            <w:div w:id="51009429">
              <w:marLeft w:val="240"/>
              <w:marRight w:val="0"/>
              <w:marTop w:val="0"/>
              <w:marBottom w:val="0"/>
              <w:divBdr>
                <w:top w:val="none" w:sz="0" w:space="0" w:color="auto"/>
                <w:left w:val="none" w:sz="0" w:space="0" w:color="auto"/>
                <w:bottom w:val="none" w:sz="0" w:space="0" w:color="auto"/>
                <w:right w:val="none" w:sz="0" w:space="0" w:color="auto"/>
              </w:divBdr>
            </w:div>
            <w:div w:id="184753513">
              <w:marLeft w:val="240"/>
              <w:marRight w:val="0"/>
              <w:marTop w:val="0"/>
              <w:marBottom w:val="0"/>
              <w:divBdr>
                <w:top w:val="none" w:sz="0" w:space="0" w:color="auto"/>
                <w:left w:val="none" w:sz="0" w:space="0" w:color="auto"/>
                <w:bottom w:val="none" w:sz="0" w:space="0" w:color="auto"/>
                <w:right w:val="none" w:sz="0" w:space="0" w:color="auto"/>
              </w:divBdr>
            </w:div>
            <w:div w:id="185676627">
              <w:marLeft w:val="240"/>
              <w:marRight w:val="0"/>
              <w:marTop w:val="0"/>
              <w:marBottom w:val="0"/>
              <w:divBdr>
                <w:top w:val="none" w:sz="0" w:space="0" w:color="auto"/>
                <w:left w:val="none" w:sz="0" w:space="0" w:color="auto"/>
                <w:bottom w:val="none" w:sz="0" w:space="0" w:color="auto"/>
                <w:right w:val="none" w:sz="0" w:space="0" w:color="auto"/>
              </w:divBdr>
            </w:div>
            <w:div w:id="1732534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873</Words>
  <Characters>4982</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　　　　　　　　　　　　　　　　　（参考例）</vt:lpstr>
    </vt:vector>
  </TitlesOfParts>
  <Company>埼玉県庁</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埼玉県庁</dc:creator>
  <cp:keywords/>
  <cp:lastModifiedBy>山中 美起子（障害者支援課）</cp:lastModifiedBy>
  <cp:revision>35</cp:revision>
  <cp:lastPrinted>2022-02-16T06:39:00Z</cp:lastPrinted>
  <dcterms:created xsi:type="dcterms:W3CDTF">2025-07-24T02:48:00Z</dcterms:created>
  <dcterms:modified xsi:type="dcterms:W3CDTF">2025-07-24T05:23:00Z</dcterms:modified>
</cp:coreProperties>
</file>