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F60" w:rsidRDefault="00621F60" w:rsidP="00621F60">
      <w:pPr>
        <w:jc w:val="left"/>
        <w:rPr>
          <w:rFonts w:ascii="Century" w:hAnsi="Century" w:cs="Times New Roman"/>
          <w:sz w:val="32"/>
          <w:szCs w:val="32"/>
        </w:rPr>
      </w:pPr>
      <w:bookmarkStart w:id="0" w:name="_GoBack"/>
      <w:bookmarkEnd w:id="0"/>
      <w:r w:rsidRPr="0034230D">
        <w:rPr>
          <w:rFonts w:hAnsi="ＭＳ 明朝" w:cs="ＭＳゴシック" w:hint="eastAsia"/>
          <w:kern w:val="0"/>
          <w:szCs w:val="20"/>
        </w:rPr>
        <w:t>別記</w:t>
      </w:r>
      <w:r w:rsidR="0032536A">
        <w:rPr>
          <w:rFonts w:hAnsi="ＭＳ 明朝" w:cs="ＭＳゴシック" w:hint="eastAsia"/>
          <w:kern w:val="0"/>
          <w:szCs w:val="20"/>
        </w:rPr>
        <w:t>９</w:t>
      </w:r>
    </w:p>
    <w:p w:rsidR="00C67005" w:rsidRPr="00621F60" w:rsidRDefault="00C67005" w:rsidP="00621F60">
      <w:pPr>
        <w:jc w:val="center"/>
        <w:rPr>
          <w:rFonts w:ascii="Century" w:hAnsi="Century" w:cs="Times New Roman"/>
          <w:sz w:val="32"/>
          <w:szCs w:val="32"/>
        </w:rPr>
      </w:pPr>
      <w:r w:rsidRPr="00621F60">
        <w:rPr>
          <w:rFonts w:ascii="Century" w:hAnsi="Century" w:cs="Times New Roman" w:hint="eastAsia"/>
          <w:sz w:val="32"/>
          <w:szCs w:val="32"/>
        </w:rPr>
        <w:t>営業補償調査算定要領</w:t>
      </w:r>
    </w:p>
    <w:p w:rsidR="00C67005" w:rsidRDefault="00C67005" w:rsidP="00621F60">
      <w:pPr>
        <w:rPr>
          <w:rFonts w:ascii="Century" w:hAnsi="Century" w:cs="Times New Roman"/>
          <w:sz w:val="20"/>
          <w:szCs w:val="20"/>
        </w:rPr>
      </w:pPr>
      <w:r w:rsidRPr="00621F60">
        <w:rPr>
          <w:rFonts w:ascii="Century" w:hAnsi="Century" w:cs="Times New Roman" w:hint="eastAsia"/>
          <w:sz w:val="20"/>
          <w:szCs w:val="20"/>
        </w:rPr>
        <w:t>第１章</w:t>
      </w:r>
      <w:r w:rsidR="00621F60">
        <w:rPr>
          <w:rFonts w:ascii="Century" w:hAnsi="Century" w:cs="Times New Roman" w:hint="eastAsia"/>
          <w:sz w:val="20"/>
          <w:szCs w:val="20"/>
        </w:rPr>
        <w:t xml:space="preserve">　</w:t>
      </w:r>
      <w:r w:rsidRPr="00621F60">
        <w:rPr>
          <w:rFonts w:ascii="Century" w:hAnsi="Century" w:cs="Times New Roman" w:hint="eastAsia"/>
          <w:sz w:val="20"/>
          <w:szCs w:val="20"/>
        </w:rPr>
        <w:t>総則</w:t>
      </w:r>
    </w:p>
    <w:p w:rsidR="00621F60" w:rsidRPr="00621F60" w:rsidRDefault="00621F60" w:rsidP="00621F60">
      <w:pPr>
        <w:rPr>
          <w:rFonts w:ascii="Century" w:hAnsi="Century" w:cs="Times New Roman"/>
          <w:sz w:val="20"/>
          <w:szCs w:val="20"/>
        </w:rPr>
      </w:pPr>
    </w:p>
    <w:p w:rsidR="00C67005" w:rsidRPr="00621F60" w:rsidRDefault="00621F6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（適用範囲）</w:t>
      </w:r>
    </w:p>
    <w:p w:rsidR="00621F60" w:rsidRDefault="00C67005" w:rsidP="00621F60">
      <w:pPr>
        <w:rPr>
          <w:rFonts w:ascii="Century" w:hAnsi="Century" w:cs="Times New Roman"/>
          <w:sz w:val="20"/>
          <w:szCs w:val="20"/>
        </w:rPr>
      </w:pPr>
      <w:r w:rsidRPr="00621F60">
        <w:rPr>
          <w:rFonts w:ascii="Century" w:hAnsi="Century" w:cs="Times New Roman" w:hint="eastAsia"/>
          <w:sz w:val="20"/>
          <w:szCs w:val="20"/>
        </w:rPr>
        <w:t>第１条</w:t>
      </w:r>
      <w:r w:rsidR="00621F60">
        <w:rPr>
          <w:rFonts w:ascii="Century" w:hAnsi="Century" w:cs="Times New Roman" w:hint="eastAsia"/>
          <w:sz w:val="20"/>
          <w:szCs w:val="20"/>
        </w:rPr>
        <w:t xml:space="preserve">　</w:t>
      </w:r>
      <w:r w:rsidRPr="00621F60">
        <w:rPr>
          <w:rFonts w:ascii="Century" w:hAnsi="Century" w:cs="Times New Roman" w:hint="eastAsia"/>
          <w:sz w:val="20"/>
          <w:szCs w:val="20"/>
        </w:rPr>
        <w:t>この要領は、</w:t>
      </w:r>
      <w:r w:rsidR="00621F60">
        <w:rPr>
          <w:rFonts w:ascii="Century" w:hAnsi="Century" w:cs="Times New Roman" w:hint="eastAsia"/>
          <w:sz w:val="20"/>
          <w:szCs w:val="20"/>
        </w:rPr>
        <w:t>埼玉県県土整備部・都市整備部の</w:t>
      </w:r>
      <w:r w:rsidRPr="00621F60">
        <w:rPr>
          <w:rFonts w:ascii="Century" w:hAnsi="Century" w:cs="Times New Roman" w:hint="eastAsia"/>
          <w:sz w:val="20"/>
          <w:szCs w:val="20"/>
        </w:rPr>
        <w:t>公共用地の取得に伴う損失補償基準（以</w:t>
      </w:r>
    </w:p>
    <w:p w:rsidR="004D61CD" w:rsidRDefault="00621F6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下「基準」という。）第４７条から第４９条及び</w:t>
      </w:r>
      <w:r>
        <w:rPr>
          <w:rFonts w:ascii="Century" w:hAnsi="Century" w:cs="Times New Roman" w:hint="eastAsia"/>
          <w:sz w:val="20"/>
          <w:szCs w:val="20"/>
        </w:rPr>
        <w:t>埼玉県県土整備部・都市整備部の</w:t>
      </w:r>
      <w:r w:rsidRPr="00621F60">
        <w:rPr>
          <w:rFonts w:ascii="Century" w:hAnsi="Century" w:cs="Times New Roman" w:hint="eastAsia"/>
          <w:sz w:val="20"/>
          <w:szCs w:val="20"/>
        </w:rPr>
        <w:t>公共用地の</w:t>
      </w:r>
      <w:r w:rsidR="004D61CD">
        <w:rPr>
          <w:rFonts w:ascii="Century" w:hAnsi="Century" w:cs="Times New Roman" w:hint="eastAsia"/>
          <w:sz w:val="20"/>
          <w:szCs w:val="20"/>
        </w:rPr>
        <w:t xml:space="preserve">　</w:t>
      </w:r>
    </w:p>
    <w:p w:rsidR="00A76F3F"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621F60" w:rsidRPr="00621F60">
        <w:rPr>
          <w:rFonts w:ascii="Century" w:hAnsi="Century" w:cs="Times New Roman" w:hint="eastAsia"/>
          <w:sz w:val="20"/>
          <w:szCs w:val="20"/>
        </w:rPr>
        <w:t>取得に伴う損失補償基準</w:t>
      </w:r>
      <w:r w:rsidR="00621F60">
        <w:rPr>
          <w:rFonts w:ascii="Century" w:hAnsi="Century" w:cs="Times New Roman" w:hint="eastAsia"/>
          <w:sz w:val="20"/>
          <w:szCs w:val="20"/>
        </w:rPr>
        <w:t>細則</w:t>
      </w:r>
      <w:r w:rsidR="00C67005" w:rsidRPr="00621F60">
        <w:rPr>
          <w:rFonts w:ascii="Century" w:hAnsi="Century" w:cs="Times New Roman" w:hint="eastAsia"/>
          <w:sz w:val="20"/>
          <w:szCs w:val="20"/>
        </w:rPr>
        <w:t>（以下「</w:t>
      </w:r>
      <w:r w:rsidR="00A76F3F">
        <w:rPr>
          <w:rFonts w:ascii="Century" w:hAnsi="Century" w:cs="Times New Roman" w:hint="eastAsia"/>
          <w:sz w:val="20"/>
          <w:szCs w:val="20"/>
        </w:rPr>
        <w:t>細則</w:t>
      </w:r>
      <w:r w:rsidR="00C67005" w:rsidRPr="00621F60">
        <w:rPr>
          <w:rFonts w:ascii="Century" w:hAnsi="Century" w:cs="Times New Roman" w:hint="eastAsia"/>
          <w:sz w:val="20"/>
          <w:szCs w:val="20"/>
        </w:rPr>
        <w:t>」という。）第３２から第３５に規定する営業補償</w:t>
      </w:r>
    </w:p>
    <w:p w:rsidR="00C67005" w:rsidRPr="00621F60" w:rsidRDefault="00A76F3F"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に係る調査算定に適用するものとする。</w:t>
      </w:r>
    </w:p>
    <w:p w:rsidR="00621F60" w:rsidRPr="00A76F3F" w:rsidRDefault="00621F60" w:rsidP="00621F60">
      <w:pPr>
        <w:rPr>
          <w:rFonts w:ascii="Century" w:hAnsi="Century" w:cs="Times New Roman"/>
          <w:sz w:val="20"/>
          <w:szCs w:val="20"/>
        </w:rPr>
      </w:pPr>
    </w:p>
    <w:p w:rsidR="00C67005" w:rsidRPr="00621F60" w:rsidRDefault="00C67005" w:rsidP="00621F60">
      <w:pPr>
        <w:rPr>
          <w:rFonts w:ascii="Century" w:hAnsi="Century" w:cs="Times New Roman"/>
          <w:sz w:val="20"/>
          <w:szCs w:val="20"/>
        </w:rPr>
      </w:pPr>
      <w:r w:rsidRPr="00621F60">
        <w:rPr>
          <w:rFonts w:ascii="Century" w:hAnsi="Century" w:cs="Times New Roman" w:hint="eastAsia"/>
          <w:sz w:val="20"/>
          <w:szCs w:val="20"/>
        </w:rPr>
        <w:t>第２章</w:t>
      </w:r>
      <w:r w:rsidR="00621F60">
        <w:rPr>
          <w:rFonts w:ascii="Century" w:hAnsi="Century" w:cs="Times New Roman" w:hint="eastAsia"/>
          <w:sz w:val="20"/>
          <w:szCs w:val="20"/>
        </w:rPr>
        <w:t xml:space="preserve">　</w:t>
      </w:r>
      <w:r w:rsidRPr="00621F60">
        <w:rPr>
          <w:rFonts w:ascii="Century" w:hAnsi="Century" w:cs="Times New Roman" w:hint="eastAsia"/>
          <w:sz w:val="20"/>
          <w:szCs w:val="20"/>
        </w:rPr>
        <w:t>調査及び調査表等の作成</w:t>
      </w:r>
    </w:p>
    <w:p w:rsidR="00621F60" w:rsidRDefault="00621F60" w:rsidP="00621F60">
      <w:pPr>
        <w:rPr>
          <w:rFonts w:ascii="Century" w:hAnsi="Century" w:cs="Times New Roman"/>
          <w:sz w:val="20"/>
          <w:szCs w:val="20"/>
        </w:rPr>
      </w:pPr>
    </w:p>
    <w:p w:rsidR="00C67005" w:rsidRPr="00621F60" w:rsidRDefault="00621F6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（調査）</w:t>
      </w:r>
    </w:p>
    <w:p w:rsidR="00C67005" w:rsidRPr="00621F60" w:rsidRDefault="00C67005" w:rsidP="00621F60">
      <w:pPr>
        <w:rPr>
          <w:rFonts w:ascii="Century" w:hAnsi="Century" w:cs="Times New Roman"/>
          <w:sz w:val="20"/>
          <w:szCs w:val="20"/>
        </w:rPr>
      </w:pPr>
      <w:r w:rsidRPr="00621F60">
        <w:rPr>
          <w:rFonts w:ascii="Century" w:hAnsi="Century" w:cs="Times New Roman" w:hint="eastAsia"/>
          <w:sz w:val="20"/>
          <w:szCs w:val="20"/>
        </w:rPr>
        <w:t>第２条</w:t>
      </w:r>
      <w:r w:rsidR="00621F60">
        <w:rPr>
          <w:rFonts w:ascii="Century" w:hAnsi="Century" w:cs="Times New Roman" w:hint="eastAsia"/>
          <w:sz w:val="20"/>
          <w:szCs w:val="20"/>
        </w:rPr>
        <w:t xml:space="preserve">　</w:t>
      </w:r>
      <w:r w:rsidRPr="00621F60">
        <w:rPr>
          <w:rFonts w:ascii="Century" w:hAnsi="Century" w:cs="Times New Roman" w:hint="eastAsia"/>
          <w:sz w:val="20"/>
          <w:szCs w:val="20"/>
        </w:rPr>
        <w:t>営業に関する調査は、次に掲げる事項について行うものとする。</w:t>
      </w:r>
    </w:p>
    <w:p w:rsidR="00C67005" w:rsidRPr="00621F60" w:rsidRDefault="00621F6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一</w:t>
      </w:r>
      <w:r>
        <w:rPr>
          <w:rFonts w:ascii="Century" w:hAnsi="Century" w:cs="Times New Roman" w:hint="eastAsia"/>
          <w:sz w:val="20"/>
          <w:szCs w:val="20"/>
        </w:rPr>
        <w:t xml:space="preserve">　</w:t>
      </w:r>
      <w:r w:rsidR="00C67005" w:rsidRPr="00621F60">
        <w:rPr>
          <w:rFonts w:ascii="Century" w:hAnsi="Century" w:cs="Times New Roman" w:hint="eastAsia"/>
          <w:sz w:val="20"/>
          <w:szCs w:val="20"/>
        </w:rPr>
        <w:t>基本的調査事項</w:t>
      </w:r>
    </w:p>
    <w:p w:rsidR="00D84444" w:rsidRDefault="00621F6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（一）</w:t>
      </w:r>
      <w:r w:rsidR="00D84444">
        <w:rPr>
          <w:rFonts w:ascii="Century" w:hAnsi="Century" w:cs="Times New Roman" w:hint="eastAsia"/>
          <w:sz w:val="20"/>
          <w:szCs w:val="20"/>
        </w:rPr>
        <w:t xml:space="preserve">　</w:t>
      </w:r>
      <w:r w:rsidR="00C67005" w:rsidRPr="00621F60">
        <w:rPr>
          <w:rFonts w:ascii="Century" w:hAnsi="Century" w:cs="Times New Roman" w:hint="eastAsia"/>
          <w:sz w:val="20"/>
          <w:szCs w:val="20"/>
        </w:rPr>
        <w:t>法人が営業主体である場合の調査は、次に掲げるほか必要と認める事項について行う</w:t>
      </w:r>
    </w:p>
    <w:p w:rsidR="00C67005" w:rsidRPr="00621F60" w:rsidRDefault="00D8444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ものとする。</w:t>
      </w:r>
    </w:p>
    <w:p w:rsidR="00C67005" w:rsidRPr="00621F60" w:rsidRDefault="00D8444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イ</w:t>
      </w: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営業主体に関するもの</w:t>
      </w:r>
    </w:p>
    <w:p w:rsidR="00C67005" w:rsidRPr="00621F60" w:rsidRDefault="00D8444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(1)</w:t>
      </w:r>
      <w:r>
        <w:rPr>
          <w:rFonts w:ascii="Century" w:hAnsi="Century" w:cs="Times New Roman" w:hint="eastAsia"/>
          <w:sz w:val="20"/>
          <w:szCs w:val="20"/>
        </w:rPr>
        <w:t xml:space="preserve">　</w:t>
      </w:r>
      <w:r w:rsidR="00C67005" w:rsidRPr="00621F60">
        <w:rPr>
          <w:rFonts w:ascii="Century" w:hAnsi="Century" w:cs="Times New Roman" w:hint="eastAsia"/>
          <w:sz w:val="20"/>
          <w:szCs w:val="20"/>
        </w:rPr>
        <w:t>法人の名称、所在地、代表者の氏名及び設立年月日</w:t>
      </w:r>
    </w:p>
    <w:p w:rsidR="00C67005" w:rsidRPr="00621F60" w:rsidRDefault="00D8444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(2)</w:t>
      </w:r>
      <w:r>
        <w:rPr>
          <w:rFonts w:ascii="Century" w:hAnsi="Century" w:cs="Times New Roman" w:hint="eastAsia"/>
          <w:sz w:val="20"/>
          <w:szCs w:val="20"/>
        </w:rPr>
        <w:t xml:space="preserve">　</w:t>
      </w:r>
      <w:r w:rsidR="00C67005" w:rsidRPr="00621F60">
        <w:rPr>
          <w:rFonts w:ascii="Century" w:hAnsi="Century" w:cs="Times New Roman" w:hint="eastAsia"/>
          <w:sz w:val="20"/>
          <w:szCs w:val="20"/>
        </w:rPr>
        <w:t>資本金の額</w:t>
      </w:r>
    </w:p>
    <w:p w:rsidR="00C67005" w:rsidRPr="00621F60" w:rsidRDefault="00D8444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(3)</w:t>
      </w:r>
      <w:r>
        <w:rPr>
          <w:rFonts w:ascii="Century" w:hAnsi="Century" w:cs="Times New Roman" w:hint="eastAsia"/>
          <w:sz w:val="20"/>
          <w:szCs w:val="20"/>
        </w:rPr>
        <w:t xml:space="preserve">　</w:t>
      </w:r>
      <w:r w:rsidR="00C67005" w:rsidRPr="00621F60">
        <w:rPr>
          <w:rFonts w:ascii="Century" w:hAnsi="Century" w:cs="Times New Roman" w:hint="eastAsia"/>
          <w:sz w:val="20"/>
          <w:szCs w:val="20"/>
        </w:rPr>
        <w:t>法人の組織（支店等及び子会社）</w:t>
      </w:r>
    </w:p>
    <w:p w:rsidR="00C67005" w:rsidRPr="00621F60" w:rsidRDefault="00D8444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(4)</w:t>
      </w:r>
      <w:r>
        <w:rPr>
          <w:rFonts w:ascii="Century" w:hAnsi="Century" w:cs="Times New Roman" w:hint="eastAsia"/>
          <w:sz w:val="20"/>
          <w:szCs w:val="20"/>
        </w:rPr>
        <w:t xml:space="preserve">　</w:t>
      </w:r>
      <w:r w:rsidR="00C67005" w:rsidRPr="00621F60">
        <w:rPr>
          <w:rFonts w:ascii="Century" w:hAnsi="Century" w:cs="Times New Roman" w:hint="eastAsia"/>
          <w:sz w:val="20"/>
          <w:szCs w:val="20"/>
        </w:rPr>
        <w:t>移転等の対象となる事業所等の名称、所在地、責任者の氏名及び開設年月日</w:t>
      </w:r>
    </w:p>
    <w:p w:rsidR="00C67005" w:rsidRPr="00621F60" w:rsidRDefault="00D8444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(5)</w:t>
      </w:r>
      <w:r>
        <w:rPr>
          <w:rFonts w:ascii="Century" w:hAnsi="Century" w:cs="Times New Roman" w:hint="eastAsia"/>
          <w:sz w:val="20"/>
          <w:szCs w:val="20"/>
        </w:rPr>
        <w:t xml:space="preserve">　</w:t>
      </w:r>
      <w:r w:rsidR="00C67005" w:rsidRPr="00621F60">
        <w:rPr>
          <w:rFonts w:ascii="Century" w:hAnsi="Century" w:cs="Times New Roman" w:hint="eastAsia"/>
          <w:sz w:val="20"/>
          <w:szCs w:val="20"/>
        </w:rPr>
        <w:t>移転等の対象となる事業所等の従業員数及び平均賃金</w:t>
      </w:r>
    </w:p>
    <w:p w:rsidR="00C67005" w:rsidRPr="00621F60" w:rsidRDefault="00D8444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(6)</w:t>
      </w:r>
      <w:r>
        <w:rPr>
          <w:rFonts w:ascii="Century" w:hAnsi="Century" w:cs="Times New Roman" w:hint="eastAsia"/>
          <w:sz w:val="20"/>
          <w:szCs w:val="20"/>
        </w:rPr>
        <w:t xml:space="preserve">　</w:t>
      </w:r>
      <w:r w:rsidR="00C67005" w:rsidRPr="00621F60">
        <w:rPr>
          <w:rFonts w:ascii="Century" w:hAnsi="Century" w:cs="Times New Roman" w:hint="eastAsia"/>
          <w:sz w:val="20"/>
          <w:szCs w:val="20"/>
        </w:rPr>
        <w:t>移転等の対象となる事業所等の敷地及び建物の所有関係</w:t>
      </w:r>
    </w:p>
    <w:p w:rsidR="00C67005" w:rsidRPr="00621F60" w:rsidRDefault="00D8444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(7)</w:t>
      </w:r>
      <w:r>
        <w:rPr>
          <w:rFonts w:ascii="Century" w:hAnsi="Century" w:cs="Times New Roman" w:hint="eastAsia"/>
          <w:sz w:val="20"/>
          <w:szCs w:val="20"/>
        </w:rPr>
        <w:t xml:space="preserve">　</w:t>
      </w:r>
      <w:r w:rsidR="00C67005" w:rsidRPr="00621F60">
        <w:rPr>
          <w:rFonts w:ascii="Century" w:hAnsi="Century" w:cs="Times New Roman" w:hint="eastAsia"/>
          <w:sz w:val="20"/>
          <w:szCs w:val="20"/>
        </w:rPr>
        <w:t>移転等の対象となる事業所等の許認可等の取得状況</w:t>
      </w:r>
    </w:p>
    <w:p w:rsidR="00C67005" w:rsidRPr="00621F60" w:rsidRDefault="00D8444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ロ</w:t>
      </w:r>
      <w:r>
        <w:rPr>
          <w:rFonts w:ascii="Century" w:hAnsi="Century" w:cs="Times New Roman" w:hint="eastAsia"/>
          <w:sz w:val="20"/>
          <w:szCs w:val="20"/>
        </w:rPr>
        <w:t xml:space="preserve">　</w:t>
      </w:r>
      <w:r w:rsidR="00C67005" w:rsidRPr="00621F60">
        <w:rPr>
          <w:rFonts w:ascii="Century" w:hAnsi="Century" w:cs="Times New Roman" w:hint="eastAsia"/>
          <w:sz w:val="20"/>
          <w:szCs w:val="20"/>
        </w:rPr>
        <w:t>業務内容に関するもの</w:t>
      </w:r>
    </w:p>
    <w:p w:rsidR="00C67005" w:rsidRPr="00621F60" w:rsidRDefault="00D8444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(1)</w:t>
      </w: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営業種目</w:t>
      </w:r>
    </w:p>
    <w:p w:rsidR="00C67005" w:rsidRPr="00621F60" w:rsidRDefault="00D8444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(2)</w:t>
      </w:r>
      <w:r>
        <w:rPr>
          <w:rFonts w:ascii="Century" w:hAnsi="Century" w:cs="Times New Roman" w:hint="eastAsia"/>
          <w:sz w:val="20"/>
          <w:szCs w:val="20"/>
        </w:rPr>
        <w:t xml:space="preserve">　</w:t>
      </w:r>
      <w:r w:rsidR="00C67005" w:rsidRPr="00621F60">
        <w:rPr>
          <w:rFonts w:ascii="Century" w:hAnsi="Century" w:cs="Times New Roman" w:hint="eastAsia"/>
          <w:sz w:val="20"/>
          <w:szCs w:val="20"/>
        </w:rPr>
        <w:t>移転等の対象となる事業所等の製造、加工又は販売等の主な品目</w:t>
      </w:r>
    </w:p>
    <w:p w:rsidR="00D84444" w:rsidRDefault="00D8444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(3)</w:t>
      </w:r>
      <w:r>
        <w:rPr>
          <w:rFonts w:ascii="Century" w:hAnsi="Century" w:cs="Times New Roman" w:hint="eastAsia"/>
          <w:sz w:val="20"/>
          <w:szCs w:val="20"/>
        </w:rPr>
        <w:t xml:space="preserve">　</w:t>
      </w:r>
      <w:r w:rsidR="00C67005" w:rsidRPr="00621F60">
        <w:rPr>
          <w:rFonts w:ascii="Century" w:hAnsi="Century" w:cs="Times New Roman" w:hint="eastAsia"/>
          <w:sz w:val="20"/>
          <w:szCs w:val="20"/>
        </w:rPr>
        <w:t>移転等の対象となる事業所等の原材料、製品又は商品の主な仕入先及び販売先</w:t>
      </w:r>
    </w:p>
    <w:p w:rsidR="00C67005" w:rsidRPr="00621F60" w:rsidRDefault="00D8444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（得意先）</w:t>
      </w:r>
    </w:p>
    <w:p w:rsidR="00C67005" w:rsidRPr="00621F60" w:rsidRDefault="00D8444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(4)</w:t>
      </w:r>
      <w:r>
        <w:rPr>
          <w:rFonts w:ascii="Century" w:hAnsi="Century" w:cs="Times New Roman" w:hint="eastAsia"/>
          <w:sz w:val="20"/>
          <w:szCs w:val="20"/>
        </w:rPr>
        <w:t xml:space="preserve">　</w:t>
      </w:r>
      <w:r w:rsidR="00C67005" w:rsidRPr="00621F60">
        <w:rPr>
          <w:rFonts w:ascii="Century" w:hAnsi="Century" w:cs="Times New Roman" w:hint="eastAsia"/>
          <w:sz w:val="20"/>
          <w:szCs w:val="20"/>
        </w:rPr>
        <w:t>移転等の対象となる事業所等の品目等別の売上構成</w:t>
      </w:r>
    </w:p>
    <w:p w:rsidR="00C67005" w:rsidRPr="00621F60" w:rsidRDefault="00D8444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(5)</w:t>
      </w:r>
      <w:r>
        <w:rPr>
          <w:rFonts w:ascii="Century" w:hAnsi="Century" w:cs="Times New Roman" w:hint="eastAsia"/>
          <w:sz w:val="20"/>
          <w:szCs w:val="20"/>
        </w:rPr>
        <w:t xml:space="preserve">　</w:t>
      </w:r>
      <w:r w:rsidR="00C67005" w:rsidRPr="00621F60">
        <w:rPr>
          <w:rFonts w:ascii="Century" w:hAnsi="Century" w:cs="Times New Roman" w:hint="eastAsia"/>
          <w:sz w:val="20"/>
          <w:szCs w:val="20"/>
        </w:rPr>
        <w:t>事業概況説明書写</w:t>
      </w:r>
    </w:p>
    <w:p w:rsidR="00D84444" w:rsidRPr="00621F60" w:rsidRDefault="00D8444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ハ</w:t>
      </w:r>
      <w:r>
        <w:rPr>
          <w:rFonts w:ascii="Century" w:hAnsi="Century" w:cs="Times New Roman" w:hint="eastAsia"/>
          <w:sz w:val="20"/>
          <w:szCs w:val="20"/>
        </w:rPr>
        <w:t xml:space="preserve">　</w:t>
      </w:r>
      <w:r w:rsidR="00C67005" w:rsidRPr="00621F60">
        <w:rPr>
          <w:rFonts w:ascii="Century" w:hAnsi="Century" w:cs="Times New Roman" w:hint="eastAsia"/>
          <w:sz w:val="20"/>
          <w:szCs w:val="20"/>
        </w:rPr>
        <w:t>収益及び経費に関するもの</w:t>
      </w:r>
    </w:p>
    <w:p w:rsidR="00194DD4" w:rsidRDefault="00D8444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(1)</w:t>
      </w:r>
      <w:r>
        <w:rPr>
          <w:rFonts w:ascii="Century" w:hAnsi="Century" w:cs="Times New Roman" w:hint="eastAsia"/>
          <w:sz w:val="20"/>
          <w:szCs w:val="20"/>
        </w:rPr>
        <w:t xml:space="preserve">　</w:t>
      </w:r>
      <w:r w:rsidR="00C67005" w:rsidRPr="00621F60">
        <w:rPr>
          <w:rFonts w:ascii="Century" w:hAnsi="Century" w:cs="Times New Roman" w:hint="eastAsia"/>
          <w:sz w:val="20"/>
          <w:szCs w:val="20"/>
        </w:rPr>
        <w:t>直近３か年の事業年度の確定申告書（控）写</w:t>
      </w:r>
      <w:r>
        <w:rPr>
          <w:rFonts w:ascii="Century" w:hAnsi="Century" w:cs="Times New Roman" w:hint="eastAsia"/>
          <w:sz w:val="20"/>
          <w:szCs w:val="20"/>
        </w:rPr>
        <w:t>（</w:t>
      </w:r>
      <w:r w:rsidR="00C67005" w:rsidRPr="00621F60">
        <w:rPr>
          <w:rFonts w:ascii="Century" w:hAnsi="Century" w:cs="Times New Roman" w:hint="eastAsia"/>
          <w:sz w:val="20"/>
          <w:szCs w:val="20"/>
        </w:rPr>
        <w:t>原則として、税務署受付印</w:t>
      </w:r>
      <w:r w:rsidR="00194DD4">
        <w:rPr>
          <w:rFonts w:ascii="Century" w:hAnsi="Century" w:cs="Times New Roman" w:hint="eastAsia"/>
          <w:sz w:val="20"/>
          <w:szCs w:val="20"/>
        </w:rPr>
        <w:t>等</w:t>
      </w:r>
      <w:r w:rsidR="00C67005" w:rsidRPr="00621F60">
        <w:rPr>
          <w:rFonts w:ascii="Century" w:hAnsi="Century" w:cs="Times New Roman" w:hint="eastAsia"/>
          <w:sz w:val="20"/>
          <w:szCs w:val="20"/>
        </w:rPr>
        <w:t>のあるも</w:t>
      </w:r>
    </w:p>
    <w:p w:rsidR="00C67005" w:rsidRPr="00621F60" w:rsidRDefault="00194DD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のとする。</w:t>
      </w:r>
      <w:r w:rsidR="00D84444">
        <w:rPr>
          <w:rFonts w:ascii="Century" w:hAnsi="Century" w:cs="Times New Roman" w:hint="eastAsia"/>
          <w:sz w:val="20"/>
          <w:szCs w:val="20"/>
        </w:rPr>
        <w:t>）</w:t>
      </w:r>
    </w:p>
    <w:p w:rsidR="00C67005" w:rsidRPr="00621F60" w:rsidRDefault="00D84444" w:rsidP="00621F60">
      <w:pPr>
        <w:rPr>
          <w:rFonts w:ascii="Century" w:hAnsi="Century" w:cs="Times New Roman"/>
          <w:sz w:val="20"/>
          <w:szCs w:val="20"/>
        </w:rPr>
      </w:pPr>
      <w:r>
        <w:rPr>
          <w:rFonts w:ascii="Century" w:hAnsi="Century" w:cs="Times New Roman" w:hint="eastAsia"/>
          <w:sz w:val="20"/>
          <w:szCs w:val="20"/>
        </w:rPr>
        <w:lastRenderedPageBreak/>
        <w:t xml:space="preserve">　　　</w:t>
      </w:r>
      <w:r w:rsidR="00C67005" w:rsidRPr="00621F60">
        <w:rPr>
          <w:rFonts w:ascii="Century" w:hAnsi="Century" w:cs="Times New Roman"/>
          <w:sz w:val="20"/>
          <w:szCs w:val="20"/>
        </w:rPr>
        <w:t>(2)</w:t>
      </w:r>
      <w:r>
        <w:rPr>
          <w:rFonts w:ascii="Century" w:hAnsi="Century" w:cs="Times New Roman" w:hint="eastAsia"/>
          <w:sz w:val="20"/>
          <w:szCs w:val="20"/>
        </w:rPr>
        <w:t xml:space="preserve">　</w:t>
      </w:r>
      <w:r w:rsidR="00C67005" w:rsidRPr="00621F60">
        <w:rPr>
          <w:rFonts w:ascii="Century" w:hAnsi="Century" w:cs="Times New Roman" w:hint="eastAsia"/>
          <w:sz w:val="20"/>
          <w:szCs w:val="20"/>
        </w:rPr>
        <w:t>直近３か年の事業年度の損益計算書写及び貸借対照表写</w:t>
      </w:r>
    </w:p>
    <w:p w:rsidR="00D84444" w:rsidRDefault="00D8444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(3)</w:t>
      </w:r>
      <w:r>
        <w:rPr>
          <w:rFonts w:ascii="Century" w:hAnsi="Century" w:cs="Times New Roman" w:hint="eastAsia"/>
          <w:sz w:val="20"/>
          <w:szCs w:val="20"/>
        </w:rPr>
        <w:t xml:space="preserve">　</w:t>
      </w:r>
      <w:r w:rsidR="00C67005" w:rsidRPr="00621F60">
        <w:rPr>
          <w:rFonts w:ascii="Century" w:hAnsi="Century" w:cs="Times New Roman" w:hint="eastAsia"/>
          <w:sz w:val="20"/>
          <w:szCs w:val="20"/>
        </w:rPr>
        <w:t>直近１年の事業年度の総勘定元帳写及び固定資産台帳写。特に必要と認める場合は</w:t>
      </w:r>
    </w:p>
    <w:p w:rsidR="00C67005" w:rsidRPr="00621F60" w:rsidRDefault="00D84444" w:rsidP="00621F60">
      <w:pPr>
        <w:rPr>
          <w:rFonts w:ascii="Century" w:hAnsi="Century" w:cs="Times New Roman"/>
          <w:sz w:val="20"/>
          <w:szCs w:val="20"/>
        </w:rPr>
      </w:pPr>
      <w:r>
        <w:rPr>
          <w:rFonts w:ascii="Century" w:hAnsi="Century" w:cs="Times New Roman" w:hint="eastAsia"/>
          <w:sz w:val="20"/>
          <w:szCs w:val="20"/>
        </w:rPr>
        <w:t xml:space="preserve">　　　　</w:t>
      </w:r>
      <w:r>
        <w:rPr>
          <w:rFonts w:ascii="Century" w:hAnsi="Century" w:cs="Times New Roman" w:hint="eastAsia"/>
          <w:sz w:val="20"/>
          <w:szCs w:val="20"/>
        </w:rPr>
        <w:t xml:space="preserve"> </w:t>
      </w:r>
      <w:r w:rsidR="00C67005" w:rsidRPr="00621F60">
        <w:rPr>
          <w:rFonts w:ascii="Century" w:hAnsi="Century" w:cs="Times New Roman" w:hint="eastAsia"/>
          <w:sz w:val="20"/>
          <w:szCs w:val="20"/>
        </w:rPr>
        <w:t>直近３か年とする。</w:t>
      </w:r>
    </w:p>
    <w:p w:rsidR="00C67005" w:rsidRPr="00621F60" w:rsidRDefault="00D8444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(4)</w:t>
      </w:r>
      <w:r>
        <w:rPr>
          <w:rFonts w:ascii="Century" w:hAnsi="Century" w:cs="Times New Roman" w:hint="eastAsia"/>
          <w:sz w:val="20"/>
          <w:szCs w:val="20"/>
        </w:rPr>
        <w:t xml:space="preserve">　</w:t>
      </w:r>
      <w:r w:rsidR="00C67005" w:rsidRPr="00621F60">
        <w:rPr>
          <w:rFonts w:ascii="Century" w:hAnsi="Century" w:cs="Times New Roman" w:hint="eastAsia"/>
          <w:sz w:val="20"/>
          <w:szCs w:val="20"/>
        </w:rPr>
        <w:t>直近１年の事業年度の次の帳簿写。特に必要と認める場合は直近３か年とする。</w:t>
      </w:r>
    </w:p>
    <w:p w:rsidR="00D84444" w:rsidRDefault="00D8444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ⅰ</w:t>
      </w:r>
      <w:r w:rsidR="00392197" w:rsidRPr="00621F60">
        <w:rPr>
          <w:rFonts w:ascii="Century" w:hAnsi="Century" w:cs="Times New Roman"/>
          <w:sz w:val="20"/>
          <w:szCs w:val="20"/>
        </w:rPr>
        <w:t>)</w:t>
      </w:r>
      <w:r>
        <w:rPr>
          <w:rFonts w:ascii="Century" w:hAnsi="Century" w:cs="Times New Roman" w:hint="eastAsia"/>
          <w:sz w:val="20"/>
          <w:szCs w:val="20"/>
        </w:rPr>
        <w:t xml:space="preserve">　</w:t>
      </w:r>
      <w:r w:rsidR="00C67005" w:rsidRPr="00621F60">
        <w:rPr>
          <w:rFonts w:ascii="Century" w:hAnsi="Century" w:cs="Times New Roman" w:hint="eastAsia"/>
          <w:sz w:val="20"/>
          <w:szCs w:val="20"/>
        </w:rPr>
        <w:t>正規の簿記の場合</w:t>
      </w:r>
    </w:p>
    <w:p w:rsidR="00C67005" w:rsidRPr="00621F60" w:rsidRDefault="00D84444" w:rsidP="00621F60">
      <w:pPr>
        <w:rPr>
          <w:rFonts w:ascii="Century" w:hAnsi="Century" w:cs="Times New Roman"/>
          <w:sz w:val="20"/>
          <w:szCs w:val="20"/>
        </w:rPr>
      </w:pPr>
      <w:r>
        <w:rPr>
          <w:rFonts w:ascii="Century" w:hAnsi="Century" w:cs="Times New Roman" w:hint="eastAsia"/>
          <w:sz w:val="20"/>
          <w:szCs w:val="20"/>
        </w:rPr>
        <w:t xml:space="preserve">　　　　　　</w:t>
      </w:r>
      <w:r w:rsidR="00392197">
        <w:rPr>
          <w:rFonts w:ascii="Century" w:hAnsi="Century" w:cs="Times New Roman"/>
          <w:sz w:val="20"/>
          <w:szCs w:val="20"/>
        </w:rPr>
        <w:t xml:space="preserve"> </w:t>
      </w:r>
      <w:r w:rsidR="00C67005" w:rsidRPr="00621F60">
        <w:rPr>
          <w:rFonts w:ascii="Century" w:hAnsi="Century" w:cs="Times New Roman" w:hint="eastAsia"/>
          <w:sz w:val="20"/>
          <w:szCs w:val="20"/>
        </w:rPr>
        <w:t>売上帳、仕入帳、仕訳帳、得意先元帳、現金出納帳及び預金出納帳</w:t>
      </w:r>
    </w:p>
    <w:p w:rsidR="00C67005" w:rsidRPr="00621F60" w:rsidRDefault="00392197"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ⅱ</w:t>
      </w:r>
      <w:r w:rsidR="00C67005" w:rsidRPr="00621F60">
        <w:rPr>
          <w:rFonts w:ascii="Century" w:hAnsi="Century" w:cs="Times New Roman"/>
          <w:sz w:val="20"/>
          <w:szCs w:val="20"/>
        </w:rPr>
        <w:t>)</w:t>
      </w:r>
      <w:r>
        <w:rPr>
          <w:rFonts w:ascii="Century" w:hAnsi="Century" w:cs="Times New Roman" w:hint="eastAsia"/>
          <w:sz w:val="20"/>
          <w:szCs w:val="20"/>
        </w:rPr>
        <w:t xml:space="preserve">　</w:t>
      </w:r>
      <w:r w:rsidR="00C67005" w:rsidRPr="00621F60">
        <w:rPr>
          <w:rFonts w:ascii="Century" w:hAnsi="Century" w:cs="Times New Roman" w:hint="eastAsia"/>
          <w:sz w:val="20"/>
          <w:szCs w:val="20"/>
        </w:rPr>
        <w:t>簡易簿記の場合</w:t>
      </w:r>
    </w:p>
    <w:p w:rsidR="00C67005" w:rsidRPr="00621F60" w:rsidRDefault="00392197" w:rsidP="00621F60">
      <w:pPr>
        <w:rPr>
          <w:rFonts w:ascii="Century" w:hAnsi="Century" w:cs="Times New Roman"/>
          <w:sz w:val="20"/>
          <w:szCs w:val="20"/>
        </w:rPr>
      </w:pPr>
      <w:r>
        <w:rPr>
          <w:rFonts w:ascii="Century" w:hAnsi="Century" w:cs="Times New Roman" w:hint="eastAsia"/>
          <w:sz w:val="20"/>
          <w:szCs w:val="20"/>
        </w:rPr>
        <w:t xml:space="preserve">　　　　　　</w:t>
      </w:r>
      <w:r>
        <w:rPr>
          <w:rFonts w:ascii="Century" w:hAnsi="Century" w:cs="Times New Roman" w:hint="eastAsia"/>
          <w:sz w:val="20"/>
          <w:szCs w:val="20"/>
        </w:rPr>
        <w:t xml:space="preserve"> </w:t>
      </w:r>
      <w:r w:rsidR="00C67005" w:rsidRPr="00621F60">
        <w:rPr>
          <w:rFonts w:ascii="Century" w:hAnsi="Century" w:cs="Times New Roman" w:hint="eastAsia"/>
          <w:sz w:val="20"/>
          <w:szCs w:val="20"/>
        </w:rPr>
        <w:t>現金出納帳、売掛帳、買掛帳及び経費帳</w:t>
      </w:r>
    </w:p>
    <w:p w:rsidR="00C67005" w:rsidRPr="00621F60" w:rsidRDefault="00392197"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(5)</w:t>
      </w:r>
      <w:r>
        <w:rPr>
          <w:rFonts w:ascii="Century" w:hAnsi="Century" w:cs="Times New Roman" w:hint="eastAsia"/>
          <w:sz w:val="20"/>
          <w:szCs w:val="20"/>
        </w:rPr>
        <w:t xml:space="preserve">　</w:t>
      </w:r>
      <w:r w:rsidR="00C67005" w:rsidRPr="00621F60">
        <w:rPr>
          <w:rFonts w:ascii="Century" w:hAnsi="Century" w:cs="Times New Roman" w:hint="eastAsia"/>
          <w:sz w:val="20"/>
          <w:szCs w:val="20"/>
        </w:rPr>
        <w:t>直近３か月の賃金台帳等賃金を確認できる資料</w:t>
      </w:r>
    </w:p>
    <w:p w:rsidR="00C67005" w:rsidRPr="00621F60" w:rsidRDefault="00392197"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ニ</w:t>
      </w:r>
      <w:r>
        <w:rPr>
          <w:rFonts w:ascii="Century" w:hAnsi="Century" w:cs="Times New Roman" w:hint="eastAsia"/>
          <w:sz w:val="20"/>
          <w:szCs w:val="20"/>
        </w:rPr>
        <w:t xml:space="preserve">　</w:t>
      </w:r>
      <w:r w:rsidR="00C67005" w:rsidRPr="00621F60">
        <w:rPr>
          <w:rFonts w:ascii="Century" w:hAnsi="Century" w:cs="Times New Roman" w:hint="eastAsia"/>
          <w:sz w:val="20"/>
          <w:szCs w:val="20"/>
        </w:rPr>
        <w:t>その他</w:t>
      </w:r>
    </w:p>
    <w:p w:rsidR="00C67005" w:rsidRPr="00621F60" w:rsidRDefault="00392197"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営業の状況が把握できる写真を必要に応じて撮影するものとする。</w:t>
      </w:r>
    </w:p>
    <w:p w:rsidR="00C67005" w:rsidRPr="00621F60" w:rsidRDefault="00392197"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（二）</w:t>
      </w:r>
      <w:r>
        <w:rPr>
          <w:rFonts w:ascii="Century" w:hAnsi="Century" w:cs="Times New Roman" w:hint="eastAsia"/>
          <w:sz w:val="20"/>
          <w:szCs w:val="20"/>
        </w:rPr>
        <w:t xml:space="preserve">　</w:t>
      </w:r>
      <w:r w:rsidR="00C67005" w:rsidRPr="00621F60">
        <w:rPr>
          <w:rFonts w:ascii="Century" w:hAnsi="Century" w:cs="Times New Roman" w:hint="eastAsia"/>
          <w:sz w:val="20"/>
          <w:szCs w:val="20"/>
        </w:rPr>
        <w:t>個人が営業主体である場合の営業に関する調査は、（一）に準じて行うものとする。</w:t>
      </w:r>
    </w:p>
    <w:p w:rsidR="00C67005" w:rsidRPr="00621F60" w:rsidRDefault="006700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二</w:t>
      </w:r>
      <w:r w:rsidR="00392197">
        <w:rPr>
          <w:rFonts w:ascii="Century" w:hAnsi="Century" w:cs="Times New Roman" w:hint="eastAsia"/>
          <w:sz w:val="20"/>
          <w:szCs w:val="20"/>
        </w:rPr>
        <w:t xml:space="preserve">　</w:t>
      </w:r>
      <w:r w:rsidR="00C67005" w:rsidRPr="00621F60">
        <w:rPr>
          <w:rFonts w:ascii="Century" w:hAnsi="Century" w:cs="Times New Roman" w:hint="eastAsia"/>
          <w:sz w:val="20"/>
          <w:szCs w:val="20"/>
        </w:rPr>
        <w:t>業種別調査事項</w:t>
      </w:r>
    </w:p>
    <w:p w:rsidR="00C67005" w:rsidRPr="00621F60" w:rsidRDefault="006700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業種別の調査は、次を参考に必要と認められる事項について行うものとする。</w:t>
      </w:r>
    </w:p>
    <w:p w:rsidR="00C67005" w:rsidRPr="00621F60" w:rsidRDefault="006700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（一）</w:t>
      </w:r>
      <w:r w:rsidR="0028736B">
        <w:rPr>
          <w:rFonts w:ascii="Century" w:hAnsi="Century" w:cs="Times New Roman" w:hint="eastAsia"/>
          <w:sz w:val="20"/>
          <w:szCs w:val="20"/>
        </w:rPr>
        <w:t xml:space="preserve">　</w:t>
      </w:r>
      <w:r w:rsidR="00C67005" w:rsidRPr="00621F60">
        <w:rPr>
          <w:rFonts w:ascii="Century" w:hAnsi="Century" w:cs="Times New Roman" w:hint="eastAsia"/>
          <w:sz w:val="20"/>
          <w:szCs w:val="20"/>
        </w:rPr>
        <w:t>小売、サービス業等</w:t>
      </w:r>
    </w:p>
    <w:p w:rsidR="00C67005" w:rsidRPr="00621F60" w:rsidRDefault="006700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イ</w:t>
      </w:r>
      <w:r>
        <w:rPr>
          <w:rFonts w:ascii="Century" w:hAnsi="Century" w:cs="Times New Roman" w:hint="eastAsia"/>
          <w:sz w:val="20"/>
          <w:szCs w:val="20"/>
        </w:rPr>
        <w:t xml:space="preserve">　</w:t>
      </w:r>
      <w:r w:rsidR="00C67005" w:rsidRPr="00621F60">
        <w:rPr>
          <w:rFonts w:ascii="Century" w:hAnsi="Century" w:cs="Times New Roman" w:hint="eastAsia"/>
          <w:sz w:val="20"/>
          <w:szCs w:val="20"/>
        </w:rPr>
        <w:t>雑貨店、菓子店等店頭で販売する小売業</w:t>
      </w:r>
    </w:p>
    <w:p w:rsidR="00C67005" w:rsidRPr="00621F60" w:rsidRDefault="006700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１日の平均客数、客１人当たり平均的消費高及び仕入先</w:t>
      </w:r>
    </w:p>
    <w:p w:rsidR="00C67005" w:rsidRPr="00621F60" w:rsidRDefault="006700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ロ</w:t>
      </w:r>
      <w:r>
        <w:rPr>
          <w:rFonts w:ascii="Century" w:hAnsi="Century" w:cs="Times New Roman" w:hint="eastAsia"/>
          <w:sz w:val="20"/>
          <w:szCs w:val="20"/>
        </w:rPr>
        <w:t xml:space="preserve">　</w:t>
      </w:r>
      <w:r w:rsidR="00C67005" w:rsidRPr="00621F60">
        <w:rPr>
          <w:rFonts w:ascii="Century" w:hAnsi="Century" w:cs="Times New Roman" w:hint="eastAsia"/>
          <w:sz w:val="20"/>
          <w:szCs w:val="20"/>
        </w:rPr>
        <w:t>飲食店、ドライブイン、バー、キャバレー等一般的飲食業</w:t>
      </w:r>
    </w:p>
    <w:p w:rsidR="006700C3" w:rsidRDefault="006700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１日の平均客数、客１人当たり平均的消費高、営業場所の広さ（部屋数</w:t>
      </w:r>
      <w:r w:rsidR="00C67005" w:rsidRPr="00621F60">
        <w:rPr>
          <w:rFonts w:ascii="Century" w:hAnsi="Century" w:cs="Times New Roman"/>
          <w:sz w:val="20"/>
          <w:szCs w:val="20"/>
        </w:rPr>
        <w:t>)</w:t>
      </w:r>
      <w:r w:rsidR="00C67005" w:rsidRPr="00621F60">
        <w:rPr>
          <w:rFonts w:ascii="Century" w:hAnsi="Century" w:cs="Times New Roman" w:hint="eastAsia"/>
          <w:sz w:val="20"/>
          <w:szCs w:val="20"/>
        </w:rPr>
        <w:t>､椅子の数、</w:t>
      </w:r>
    </w:p>
    <w:p w:rsidR="00C67005" w:rsidRPr="00621F60" w:rsidRDefault="006700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料金、仕入先及び営業時間</w:t>
      </w:r>
    </w:p>
    <w:p w:rsidR="00C67005" w:rsidRPr="00621F60" w:rsidRDefault="006700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ハ</w:t>
      </w:r>
      <w:r>
        <w:rPr>
          <w:rFonts w:ascii="Century" w:hAnsi="Century" w:cs="Times New Roman" w:hint="eastAsia"/>
          <w:sz w:val="20"/>
          <w:szCs w:val="20"/>
        </w:rPr>
        <w:t xml:space="preserve">　</w:t>
      </w:r>
      <w:r w:rsidR="00C67005" w:rsidRPr="00621F60">
        <w:rPr>
          <w:rFonts w:ascii="Century" w:hAnsi="Century" w:cs="Times New Roman" w:hint="eastAsia"/>
          <w:sz w:val="20"/>
          <w:szCs w:val="20"/>
        </w:rPr>
        <w:t>待合、料亭等高級接客業</w:t>
      </w:r>
    </w:p>
    <w:p w:rsidR="006700C3" w:rsidRDefault="006700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１日の平均客数、客１人当たり平均的消費高、営業場所の広さ（部屋数</w:t>
      </w:r>
      <w:r w:rsidR="00C67005" w:rsidRPr="00621F60">
        <w:rPr>
          <w:rFonts w:ascii="Century" w:hAnsi="Century" w:cs="Times New Roman"/>
          <w:sz w:val="20"/>
          <w:szCs w:val="20"/>
        </w:rPr>
        <w:t>)</w:t>
      </w:r>
      <w:r>
        <w:rPr>
          <w:rFonts w:ascii="Century" w:hAnsi="Century" w:cs="Times New Roman" w:hint="eastAsia"/>
          <w:sz w:val="20"/>
          <w:szCs w:val="20"/>
        </w:rPr>
        <w:t>、</w:t>
      </w:r>
      <w:r w:rsidR="00C67005" w:rsidRPr="00621F60">
        <w:rPr>
          <w:rFonts w:ascii="Century" w:hAnsi="Century" w:cs="Times New Roman" w:hint="eastAsia"/>
          <w:sz w:val="20"/>
          <w:szCs w:val="20"/>
        </w:rPr>
        <w:t>得意先、</w:t>
      </w:r>
    </w:p>
    <w:p w:rsidR="00C67005" w:rsidRPr="00621F60" w:rsidRDefault="006700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客の質、１日平均の部屋の使用頻度及び従業員の雇用形態</w:t>
      </w:r>
    </w:p>
    <w:p w:rsidR="00C67005" w:rsidRPr="00621F60" w:rsidRDefault="006700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ニ</w:t>
      </w:r>
      <w:r>
        <w:rPr>
          <w:rFonts w:ascii="Century" w:hAnsi="Century" w:cs="Times New Roman" w:hint="eastAsia"/>
          <w:sz w:val="20"/>
          <w:szCs w:val="20"/>
        </w:rPr>
        <w:t xml:space="preserve">　</w:t>
      </w:r>
      <w:r w:rsidR="00C67005" w:rsidRPr="00621F60">
        <w:rPr>
          <w:rFonts w:ascii="Century" w:hAnsi="Century" w:cs="Times New Roman" w:hint="eastAsia"/>
          <w:sz w:val="20"/>
          <w:szCs w:val="20"/>
        </w:rPr>
        <w:t>旅館、ホテル業</w:t>
      </w:r>
    </w:p>
    <w:p w:rsidR="006700C3" w:rsidRDefault="006700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１日の平均客数、営業場所の広さ（部屋数</w:t>
      </w:r>
      <w:r w:rsidR="00C67005" w:rsidRPr="00621F60">
        <w:rPr>
          <w:rFonts w:ascii="Century" w:hAnsi="Century" w:cs="Times New Roman"/>
          <w:sz w:val="20"/>
          <w:szCs w:val="20"/>
        </w:rPr>
        <w:t>)</w:t>
      </w:r>
      <w:r w:rsidR="00C67005" w:rsidRPr="00621F60">
        <w:rPr>
          <w:rFonts w:ascii="Century" w:hAnsi="Century" w:cs="Times New Roman" w:hint="eastAsia"/>
          <w:sz w:val="20"/>
          <w:szCs w:val="20"/>
        </w:rPr>
        <w:t>、料金、賄量、観光バス・観光会社との</w:t>
      </w:r>
    </w:p>
    <w:p w:rsidR="00C67005" w:rsidRPr="00621F60" w:rsidRDefault="006700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関係、営業の閑期・繁期及び従業員の雇用形態</w:t>
      </w:r>
    </w:p>
    <w:p w:rsidR="00C67005" w:rsidRPr="00621F60" w:rsidRDefault="006700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ホ</w:t>
      </w:r>
      <w:r>
        <w:rPr>
          <w:rFonts w:ascii="Century" w:hAnsi="Century" w:cs="Times New Roman" w:hint="eastAsia"/>
          <w:sz w:val="20"/>
          <w:szCs w:val="20"/>
        </w:rPr>
        <w:t xml:space="preserve">　</w:t>
      </w:r>
      <w:r w:rsidR="00C67005" w:rsidRPr="00621F60">
        <w:rPr>
          <w:rFonts w:ascii="Century" w:hAnsi="Century" w:cs="Times New Roman" w:hint="eastAsia"/>
          <w:sz w:val="20"/>
          <w:szCs w:val="20"/>
        </w:rPr>
        <w:t>簡易旅館、下宿業等</w:t>
      </w:r>
    </w:p>
    <w:p w:rsidR="0028736B" w:rsidRDefault="006700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営業場所の広さ（部屋数）、料金、賄量及び現在の宿泊（下宿）人数</w:t>
      </w:r>
    </w:p>
    <w:p w:rsidR="00C67005" w:rsidRPr="00621F60"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へ</w:t>
      </w:r>
      <w:r>
        <w:rPr>
          <w:rFonts w:ascii="Century" w:hAnsi="Century" w:cs="Times New Roman" w:hint="eastAsia"/>
          <w:sz w:val="20"/>
          <w:szCs w:val="20"/>
        </w:rPr>
        <w:t xml:space="preserve">　</w:t>
      </w:r>
      <w:r w:rsidR="00C67005" w:rsidRPr="00621F60">
        <w:rPr>
          <w:rFonts w:ascii="Century" w:hAnsi="Century" w:cs="Times New Roman" w:hint="eastAsia"/>
          <w:sz w:val="20"/>
          <w:szCs w:val="20"/>
        </w:rPr>
        <w:t>病院、医院等</w:t>
      </w:r>
    </w:p>
    <w:p w:rsidR="0028736B"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１日の平均外来患者数、入院患者数、営業場所の広さ（部屋数</w:t>
      </w:r>
      <w:r w:rsidR="00C67005" w:rsidRPr="00621F60">
        <w:rPr>
          <w:rFonts w:ascii="Century" w:hAnsi="Century" w:cs="Times New Roman"/>
          <w:sz w:val="20"/>
          <w:szCs w:val="20"/>
        </w:rPr>
        <w:t>)</w:t>
      </w:r>
      <w:r>
        <w:rPr>
          <w:rFonts w:ascii="Century" w:hAnsi="Century" w:cs="Times New Roman" w:hint="eastAsia"/>
          <w:sz w:val="20"/>
          <w:szCs w:val="20"/>
        </w:rPr>
        <w:t>、</w:t>
      </w:r>
      <w:r w:rsidR="00C67005" w:rsidRPr="00621F60">
        <w:rPr>
          <w:rFonts w:ascii="Century" w:hAnsi="Century" w:cs="Times New Roman" w:hint="eastAsia"/>
          <w:sz w:val="20"/>
          <w:szCs w:val="20"/>
        </w:rPr>
        <w:t>べッド数及び社会</w:t>
      </w:r>
    </w:p>
    <w:p w:rsidR="00C67005" w:rsidRPr="00621F60"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保険による診療と普通診療の患者の率</w:t>
      </w:r>
    </w:p>
    <w:p w:rsidR="00C67005" w:rsidRPr="00621F60"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ト</w:t>
      </w:r>
      <w:r>
        <w:rPr>
          <w:rFonts w:ascii="Century" w:hAnsi="Century" w:cs="Times New Roman" w:hint="eastAsia"/>
          <w:sz w:val="20"/>
          <w:szCs w:val="20"/>
        </w:rPr>
        <w:t xml:space="preserve">　</w:t>
      </w:r>
      <w:r w:rsidR="00C67005" w:rsidRPr="00621F60">
        <w:rPr>
          <w:rFonts w:ascii="Century" w:hAnsi="Century" w:cs="Times New Roman" w:hint="eastAsia"/>
          <w:sz w:val="20"/>
          <w:szCs w:val="20"/>
        </w:rPr>
        <w:t>美容院、理容業</w:t>
      </w:r>
    </w:p>
    <w:p w:rsidR="0028736B"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１日の平均客数、得意先、椅子の数、料金、従業員の数、固定客の率、美容・理容具</w:t>
      </w:r>
    </w:p>
    <w:p w:rsidR="0028736B"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及び化粧品等の販売を行っている場合はその内容</w:t>
      </w:r>
    </w:p>
    <w:p w:rsidR="00C67005" w:rsidRPr="00621F60"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チ</w:t>
      </w:r>
      <w:r>
        <w:rPr>
          <w:rFonts w:ascii="Century" w:hAnsi="Century" w:cs="Times New Roman" w:hint="eastAsia"/>
          <w:sz w:val="20"/>
          <w:szCs w:val="20"/>
        </w:rPr>
        <w:t xml:space="preserve">　</w:t>
      </w:r>
      <w:r w:rsidR="00C67005" w:rsidRPr="00621F60">
        <w:rPr>
          <w:rFonts w:ascii="Century" w:hAnsi="Century" w:cs="Times New Roman" w:hint="eastAsia"/>
          <w:sz w:val="20"/>
          <w:szCs w:val="20"/>
        </w:rPr>
        <w:t>パチンコ店、麻雀屋等遊戯場</w:t>
      </w:r>
    </w:p>
    <w:p w:rsidR="0028736B"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１日の平均客数、客１人当たり平均的消費高、椅子の数、遊戯器具の台数、パチンコ店</w:t>
      </w:r>
    </w:p>
    <w:p w:rsidR="00C67005" w:rsidRPr="00621F60" w:rsidRDefault="0028736B" w:rsidP="00621F60">
      <w:pPr>
        <w:rPr>
          <w:rFonts w:ascii="Century" w:hAnsi="Century" w:cs="Times New Roman"/>
          <w:sz w:val="20"/>
          <w:szCs w:val="20"/>
        </w:rPr>
      </w:pPr>
      <w:r>
        <w:rPr>
          <w:rFonts w:ascii="Century" w:hAnsi="Century" w:cs="Times New Roman" w:hint="eastAsia"/>
          <w:sz w:val="20"/>
          <w:szCs w:val="20"/>
        </w:rPr>
        <w:lastRenderedPageBreak/>
        <w:t xml:space="preserve">　　　</w:t>
      </w:r>
      <w:r w:rsidR="00C67005" w:rsidRPr="00621F60">
        <w:rPr>
          <w:rFonts w:ascii="Century" w:hAnsi="Century" w:cs="Times New Roman" w:hint="eastAsia"/>
          <w:sz w:val="20"/>
          <w:szCs w:val="20"/>
        </w:rPr>
        <w:t>については景品による利益及び飲み物等自動販売機</w:t>
      </w:r>
    </w:p>
    <w:p w:rsidR="00C67005" w:rsidRPr="00621F60"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リ</w:t>
      </w:r>
      <w:r>
        <w:rPr>
          <w:rFonts w:ascii="Century" w:hAnsi="Century" w:cs="Times New Roman" w:hint="eastAsia"/>
          <w:sz w:val="20"/>
          <w:szCs w:val="20"/>
        </w:rPr>
        <w:t xml:space="preserve">　</w:t>
      </w:r>
      <w:r w:rsidR="00C67005" w:rsidRPr="00621F60">
        <w:rPr>
          <w:rFonts w:ascii="Century" w:hAnsi="Century" w:cs="Times New Roman" w:hint="eastAsia"/>
          <w:sz w:val="20"/>
          <w:szCs w:val="20"/>
        </w:rPr>
        <w:t>浴場業、映画館</w:t>
      </w:r>
    </w:p>
    <w:p w:rsidR="0028736B"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１日の平均客数、営業場所の広さ、料金、客の大人、中人、小人の数の比率及び飲み物</w:t>
      </w:r>
    </w:p>
    <w:p w:rsidR="00C67005" w:rsidRPr="00621F60"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等自動販売機</w:t>
      </w:r>
    </w:p>
    <w:p w:rsidR="00C67005" w:rsidRPr="00621F60"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ヌ</w:t>
      </w:r>
      <w:r>
        <w:rPr>
          <w:rFonts w:ascii="Century" w:hAnsi="Century" w:cs="Times New Roman" w:hint="eastAsia"/>
          <w:sz w:val="20"/>
          <w:szCs w:val="20"/>
        </w:rPr>
        <w:t xml:space="preserve">　</w:t>
      </w:r>
      <w:r w:rsidR="00C67005" w:rsidRPr="00621F60">
        <w:rPr>
          <w:rFonts w:ascii="Century" w:hAnsi="Century" w:cs="Times New Roman" w:hint="eastAsia"/>
          <w:sz w:val="20"/>
          <w:szCs w:val="20"/>
        </w:rPr>
        <w:t>石油製品小売業（ガソリンスタンド）</w:t>
      </w:r>
    </w:p>
    <w:p w:rsidR="0028736B"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１日の平均客数、客１人当たり平均的消費高、料金、チケット利用者数、部品、カーア</w:t>
      </w:r>
    </w:p>
    <w:p w:rsidR="00C67005" w:rsidRPr="00621F60"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クセサリー等の販売、洗車、法定点検及び整備施設</w:t>
      </w:r>
    </w:p>
    <w:p w:rsidR="00C67005" w:rsidRPr="00621F60"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ル</w:t>
      </w:r>
      <w:r>
        <w:rPr>
          <w:rFonts w:ascii="Century" w:hAnsi="Century" w:cs="Times New Roman" w:hint="eastAsia"/>
          <w:sz w:val="20"/>
          <w:szCs w:val="20"/>
        </w:rPr>
        <w:t xml:space="preserve">　</w:t>
      </w:r>
      <w:r w:rsidR="00C67005" w:rsidRPr="00621F60">
        <w:rPr>
          <w:rFonts w:ascii="Century" w:hAnsi="Century" w:cs="Times New Roman" w:hint="eastAsia"/>
          <w:sz w:val="20"/>
          <w:szCs w:val="20"/>
        </w:rPr>
        <w:t>自動車整備業</w:t>
      </w:r>
    </w:p>
    <w:p w:rsidR="00C67005" w:rsidRPr="00621F60"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１日の平均客数、営業場所の広さ、得意先、料金、特約店との契約内容及び従業員の数</w:t>
      </w:r>
    </w:p>
    <w:p w:rsidR="00C67005" w:rsidRPr="00621F60"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ヲ</w:t>
      </w:r>
      <w:r>
        <w:rPr>
          <w:rFonts w:ascii="Century" w:hAnsi="Century" w:cs="Times New Roman" w:hint="eastAsia"/>
          <w:sz w:val="20"/>
          <w:szCs w:val="20"/>
        </w:rPr>
        <w:t xml:space="preserve">　</w:t>
      </w:r>
      <w:r w:rsidR="00C67005" w:rsidRPr="00621F60">
        <w:rPr>
          <w:rFonts w:ascii="Century" w:hAnsi="Century" w:cs="Times New Roman" w:hint="eastAsia"/>
          <w:sz w:val="20"/>
          <w:szCs w:val="20"/>
        </w:rPr>
        <w:t>倉庫業</w:t>
      </w:r>
    </w:p>
    <w:p w:rsidR="00C67005" w:rsidRPr="00621F60"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営業場所の広さ、得意先、料金、扱い荷の入出庫伝票及び扱い荷の平均回転率</w:t>
      </w:r>
    </w:p>
    <w:p w:rsidR="00C67005" w:rsidRPr="00621F60"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ワ</w:t>
      </w:r>
      <w:r>
        <w:rPr>
          <w:rFonts w:ascii="Century" w:hAnsi="Century" w:cs="Times New Roman" w:hint="eastAsia"/>
          <w:sz w:val="20"/>
          <w:szCs w:val="20"/>
        </w:rPr>
        <w:t xml:space="preserve">　</w:t>
      </w:r>
      <w:r w:rsidR="00C67005" w:rsidRPr="00621F60">
        <w:rPr>
          <w:rFonts w:ascii="Century" w:hAnsi="Century" w:cs="Times New Roman" w:hint="eastAsia"/>
          <w:sz w:val="20"/>
          <w:szCs w:val="20"/>
        </w:rPr>
        <w:t>弁護士、税理士等</w:t>
      </w:r>
    </w:p>
    <w:p w:rsidR="00C67005" w:rsidRPr="00621F60"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得意先、料金、フリー客の１か月平均の数とその報酬及び事務所と住居の関係</w:t>
      </w:r>
    </w:p>
    <w:p w:rsidR="00C67005" w:rsidRPr="00621F60"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（二）</w:t>
      </w:r>
      <w:r>
        <w:rPr>
          <w:rFonts w:ascii="Century" w:hAnsi="Century" w:cs="Times New Roman" w:hint="eastAsia"/>
          <w:sz w:val="20"/>
          <w:szCs w:val="20"/>
        </w:rPr>
        <w:t xml:space="preserve">　</w:t>
      </w:r>
      <w:r w:rsidR="00C67005" w:rsidRPr="00621F60">
        <w:rPr>
          <w:rFonts w:ascii="Century" w:hAnsi="Century" w:cs="Times New Roman" w:hint="eastAsia"/>
          <w:sz w:val="20"/>
          <w:szCs w:val="20"/>
        </w:rPr>
        <w:t>卸売業等</w:t>
      </w:r>
    </w:p>
    <w:p w:rsidR="0028736B"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取引先（得意先）、扱い品の１か月平均入出庫量、仕入価格、仕入調査、在庫量、販売</w:t>
      </w:r>
    </w:p>
    <w:p w:rsidR="00C67005" w:rsidRPr="00621F60"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先及び従業員の数</w:t>
      </w:r>
    </w:p>
    <w:p w:rsidR="00C67005" w:rsidRPr="00621F60"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（三）</w:t>
      </w:r>
      <w:r>
        <w:rPr>
          <w:rFonts w:ascii="Century" w:hAnsi="Century" w:cs="Times New Roman" w:hint="eastAsia"/>
          <w:sz w:val="20"/>
          <w:szCs w:val="20"/>
        </w:rPr>
        <w:t xml:space="preserve">　</w:t>
      </w:r>
      <w:r w:rsidR="00C67005" w:rsidRPr="00621F60">
        <w:rPr>
          <w:rFonts w:ascii="Century" w:hAnsi="Century" w:cs="Times New Roman" w:hint="eastAsia"/>
          <w:sz w:val="20"/>
          <w:szCs w:val="20"/>
        </w:rPr>
        <w:t>製造業等</w:t>
      </w:r>
    </w:p>
    <w:p w:rsidR="0028736B"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機械設備等の数量・種類・配置・規模、生産品の種類・数量・原価、１日の平均生産量、</w:t>
      </w:r>
    </w:p>
    <w:p w:rsidR="0028736B"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原材料の仕入先・仕入量、原材料、加工・製品・荷造・搬出等の生産工程、部門別従業員</w:t>
      </w:r>
    </w:p>
    <w:p w:rsidR="00C67005" w:rsidRPr="00621F60" w:rsidRDefault="0028736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内訳、従業員及び機械配置及び行動軌跡</w:t>
      </w:r>
    </w:p>
    <w:p w:rsidR="00C67005" w:rsidRPr="00621F60" w:rsidRDefault="007765E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なお、必要に応じて次の事項についても調査するものとする。</w:t>
      </w:r>
    </w:p>
    <w:p w:rsidR="00C67005" w:rsidRPr="00621F60" w:rsidRDefault="007765E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イ</w:t>
      </w:r>
      <w:r>
        <w:rPr>
          <w:rFonts w:ascii="Century" w:hAnsi="Century" w:cs="Times New Roman" w:hint="eastAsia"/>
          <w:sz w:val="20"/>
          <w:szCs w:val="20"/>
        </w:rPr>
        <w:t xml:space="preserve">　</w:t>
      </w:r>
      <w:r w:rsidR="00C67005" w:rsidRPr="00621F60">
        <w:rPr>
          <w:rFonts w:ascii="Century" w:hAnsi="Century" w:cs="Times New Roman" w:hint="eastAsia"/>
          <w:sz w:val="20"/>
          <w:szCs w:val="20"/>
        </w:rPr>
        <w:t>公害対策施設に関する調査</w:t>
      </w:r>
    </w:p>
    <w:p w:rsidR="007765E1" w:rsidRDefault="007765E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当該工場の公害発生源の有無及び現存する公害対策に係る施設及び環境基本法（平成</w:t>
      </w:r>
    </w:p>
    <w:p w:rsidR="007765E1" w:rsidRDefault="007765E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５年法律第９１号）等公害関係法規との関係で、移転することによる公害対策施設費の増</w:t>
      </w:r>
    </w:p>
    <w:p w:rsidR="00C67005" w:rsidRPr="00621F60" w:rsidRDefault="007765E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分</w:t>
      </w:r>
    </w:p>
    <w:p w:rsidR="00C67005" w:rsidRPr="00621F60" w:rsidRDefault="007765E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ロ</w:t>
      </w:r>
      <w:r>
        <w:rPr>
          <w:rFonts w:ascii="Century" w:hAnsi="Century" w:cs="Times New Roman" w:hint="eastAsia"/>
          <w:sz w:val="20"/>
          <w:szCs w:val="20"/>
        </w:rPr>
        <w:t xml:space="preserve">　ＪＩＳ</w:t>
      </w:r>
      <w:r w:rsidR="00C67005" w:rsidRPr="00621F60">
        <w:rPr>
          <w:rFonts w:ascii="Century" w:hAnsi="Century" w:cs="Times New Roman" w:hint="eastAsia"/>
          <w:sz w:val="20"/>
          <w:szCs w:val="20"/>
        </w:rPr>
        <w:t>マーク表示許可、失効に伴う損失等に関する調査</w:t>
      </w:r>
    </w:p>
    <w:p w:rsidR="007765E1" w:rsidRDefault="007765E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当該工場で製造される商品に、産業標準化法（昭和２４年法律第１８５号）に基づく日</w:t>
      </w:r>
    </w:p>
    <w:p w:rsidR="007765E1" w:rsidRDefault="007765E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本産業規格表示制度によるＪＩＳマーク表示許可の有無、工場の移転に伴うＪＩＳマー</w:t>
      </w:r>
    </w:p>
    <w:p w:rsidR="007765E1" w:rsidRDefault="007765E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ク喪失の期間（移転後申請に必要な稼働期間又は申請から許可までに要する期間</w:t>
      </w:r>
      <w:r>
        <w:rPr>
          <w:rFonts w:ascii="Century" w:hAnsi="Century" w:cs="Times New Roman" w:hint="eastAsia"/>
          <w:sz w:val="20"/>
          <w:szCs w:val="20"/>
        </w:rPr>
        <w:t>）</w:t>
      </w:r>
      <w:r w:rsidR="00C67005" w:rsidRPr="00621F60">
        <w:rPr>
          <w:rFonts w:ascii="Century" w:hAnsi="Century" w:cs="Times New Roman" w:hint="eastAsia"/>
          <w:sz w:val="20"/>
          <w:szCs w:val="20"/>
        </w:rPr>
        <w:t>及びＪ</w:t>
      </w:r>
    </w:p>
    <w:p w:rsidR="00C67005" w:rsidRPr="00621F60" w:rsidRDefault="007765E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ＩＳマークを喪失することによる商品の値下がり等についての調査</w:t>
      </w:r>
    </w:p>
    <w:p w:rsidR="007765E1" w:rsidRDefault="007765E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なお、日本農林規格等に関する法律（昭和２５年法律第１７５号）に基づく日本農林規</w:t>
      </w:r>
    </w:p>
    <w:p w:rsidR="00C67005" w:rsidRPr="00621F60" w:rsidRDefault="007765E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格によるＪＡＳマークの喪失についても同様とする。</w:t>
      </w:r>
    </w:p>
    <w:p w:rsidR="00C67005" w:rsidRPr="00621F60" w:rsidRDefault="007765E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ハ</w:t>
      </w:r>
      <w:r>
        <w:rPr>
          <w:rFonts w:ascii="Century" w:hAnsi="Century" w:cs="Times New Roman" w:hint="eastAsia"/>
          <w:sz w:val="20"/>
          <w:szCs w:val="20"/>
        </w:rPr>
        <w:t xml:space="preserve">　</w:t>
      </w:r>
      <w:r w:rsidR="00C67005" w:rsidRPr="00621F60">
        <w:rPr>
          <w:rFonts w:ascii="Century" w:hAnsi="Century" w:cs="Times New Roman" w:hint="eastAsia"/>
          <w:sz w:val="20"/>
          <w:szCs w:val="20"/>
        </w:rPr>
        <w:t>立上り損失に関する調査</w:t>
      </w:r>
    </w:p>
    <w:p w:rsidR="007765E1" w:rsidRDefault="007765E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製造工場が移転し、新たな操業を開始した場合のロス製品の発生比率及び通常のロス</w:t>
      </w:r>
    </w:p>
    <w:p w:rsidR="00C67005" w:rsidRDefault="007765E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率に回復するまでの期間</w:t>
      </w:r>
    </w:p>
    <w:p w:rsidR="007765E1" w:rsidRPr="00621F60" w:rsidRDefault="007765E1" w:rsidP="00621F60">
      <w:pPr>
        <w:rPr>
          <w:rFonts w:ascii="Century" w:hAnsi="Century" w:cs="Times New Roman"/>
          <w:sz w:val="20"/>
          <w:szCs w:val="20"/>
        </w:rPr>
      </w:pPr>
    </w:p>
    <w:p w:rsidR="00C67005" w:rsidRPr="00621F60" w:rsidRDefault="007765E1" w:rsidP="00621F60">
      <w:pPr>
        <w:rPr>
          <w:rFonts w:ascii="Century" w:hAnsi="Century" w:cs="Times New Roman"/>
          <w:sz w:val="20"/>
          <w:szCs w:val="20"/>
        </w:rPr>
      </w:pPr>
      <w:r>
        <w:rPr>
          <w:rFonts w:ascii="Century" w:hAnsi="Century" w:cs="Times New Roman" w:hint="eastAsia"/>
          <w:sz w:val="20"/>
          <w:szCs w:val="20"/>
        </w:rPr>
        <w:lastRenderedPageBreak/>
        <w:t xml:space="preserve">　</w:t>
      </w:r>
      <w:r w:rsidR="00C67005" w:rsidRPr="00621F60">
        <w:rPr>
          <w:rFonts w:ascii="Century" w:hAnsi="Century" w:cs="Times New Roman" w:hint="eastAsia"/>
          <w:sz w:val="20"/>
          <w:szCs w:val="20"/>
        </w:rPr>
        <w:t>三</w:t>
      </w:r>
      <w:r>
        <w:rPr>
          <w:rFonts w:ascii="Century" w:hAnsi="Century" w:cs="Times New Roman" w:hint="eastAsia"/>
          <w:sz w:val="20"/>
          <w:szCs w:val="20"/>
        </w:rPr>
        <w:t xml:space="preserve">　</w:t>
      </w:r>
      <w:r w:rsidR="00C67005" w:rsidRPr="00621F60">
        <w:rPr>
          <w:rFonts w:ascii="Century" w:hAnsi="Century" w:cs="Times New Roman" w:hint="eastAsia"/>
          <w:sz w:val="20"/>
          <w:szCs w:val="20"/>
        </w:rPr>
        <w:t>補償種別調査事項</w:t>
      </w:r>
    </w:p>
    <w:p w:rsidR="0032536A" w:rsidRDefault="0032536A"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補償種別の調査は、次に掲げるほか第３章算定に必要と認められる事項について行う</w:t>
      </w:r>
    </w:p>
    <w:p w:rsidR="00C67005" w:rsidRPr="00621F60" w:rsidRDefault="0032536A"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ものとする。</w:t>
      </w:r>
    </w:p>
    <w:p w:rsidR="00C67005" w:rsidRPr="00621F60" w:rsidRDefault="0032536A"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（一）</w:t>
      </w: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営業廃止の補償</w:t>
      </w:r>
    </w:p>
    <w:p w:rsidR="00C67005" w:rsidRPr="00621F60" w:rsidRDefault="0032536A"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イ</w:t>
      </w: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営業権等の調査</w:t>
      </w:r>
    </w:p>
    <w:p w:rsidR="00C67005" w:rsidRPr="00621F60" w:rsidRDefault="0032536A"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(1)</w:t>
      </w:r>
      <w:r>
        <w:rPr>
          <w:rFonts w:ascii="Century" w:hAnsi="Century" w:cs="Times New Roman" w:hint="eastAsia"/>
          <w:sz w:val="20"/>
          <w:szCs w:val="20"/>
        </w:rPr>
        <w:t xml:space="preserve">　</w:t>
      </w:r>
      <w:r w:rsidR="00C67005" w:rsidRPr="00621F60">
        <w:rPr>
          <w:rFonts w:ascii="Century" w:hAnsi="Century" w:cs="Times New Roman" w:hint="eastAsia"/>
          <w:sz w:val="20"/>
          <w:szCs w:val="20"/>
        </w:rPr>
        <w:t>近傍同種の営業の権利等の取引事例がある場合は、その取引に関する資料</w:t>
      </w:r>
    </w:p>
    <w:p w:rsidR="00022FEE" w:rsidRDefault="0032536A"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(2)</w:t>
      </w:r>
      <w:r>
        <w:rPr>
          <w:rFonts w:ascii="Century" w:hAnsi="Century" w:cs="Times New Roman" w:hint="eastAsia"/>
          <w:sz w:val="20"/>
          <w:szCs w:val="20"/>
        </w:rPr>
        <w:t xml:space="preserve">　</w:t>
      </w:r>
      <w:r w:rsidR="00C67005" w:rsidRPr="00621F60">
        <w:rPr>
          <w:rFonts w:ascii="Century" w:hAnsi="Century" w:cs="Times New Roman" w:hint="eastAsia"/>
          <w:sz w:val="20"/>
          <w:szCs w:val="20"/>
        </w:rPr>
        <w:t>当該営業権が他から有償で譲受けた場合又は合併により取得した場合は、その</w:t>
      </w:r>
    </w:p>
    <w:p w:rsidR="00C67005" w:rsidRPr="00621F60" w:rsidRDefault="00022FEE"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取得に関する資料</w:t>
      </w:r>
    </w:p>
    <w:p w:rsidR="00C67005" w:rsidRPr="00621F60" w:rsidRDefault="00022FEE"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ロ</w:t>
      </w:r>
      <w:r>
        <w:rPr>
          <w:rFonts w:ascii="Century" w:hAnsi="Century" w:cs="Times New Roman" w:hint="eastAsia"/>
          <w:sz w:val="20"/>
          <w:szCs w:val="20"/>
        </w:rPr>
        <w:t xml:space="preserve">　</w:t>
      </w:r>
      <w:r w:rsidR="00C67005" w:rsidRPr="00621F60">
        <w:rPr>
          <w:rFonts w:ascii="Century" w:hAnsi="Century" w:cs="Times New Roman" w:hint="eastAsia"/>
          <w:sz w:val="20"/>
          <w:szCs w:val="20"/>
        </w:rPr>
        <w:t>資産、商品、仕掛品等の売却損の調査</w:t>
      </w:r>
    </w:p>
    <w:p w:rsidR="00022FEE" w:rsidRDefault="00022FEE"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営業用固定資産（建物、機械、器具、備品等）及び流動資産（商品、仕掛品、原材料等）</w:t>
      </w:r>
    </w:p>
    <w:p w:rsidR="00C67005" w:rsidRPr="00621F60" w:rsidRDefault="00022FEE"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の売却損に関する資料</w:t>
      </w:r>
    </w:p>
    <w:p w:rsidR="00C67005" w:rsidRPr="00621F60" w:rsidRDefault="00022FEE"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ハ</w:t>
      </w:r>
      <w:r>
        <w:rPr>
          <w:rFonts w:ascii="Century" w:hAnsi="Century" w:cs="Times New Roman" w:hint="eastAsia"/>
          <w:sz w:val="20"/>
          <w:szCs w:val="20"/>
        </w:rPr>
        <w:t xml:space="preserve">　</w:t>
      </w:r>
      <w:r w:rsidR="00C67005" w:rsidRPr="00621F60">
        <w:rPr>
          <w:rFonts w:ascii="Century" w:hAnsi="Century" w:cs="Times New Roman" w:hint="eastAsia"/>
          <w:sz w:val="20"/>
          <w:szCs w:val="20"/>
        </w:rPr>
        <w:t>その他資本に関する調査</w:t>
      </w:r>
    </w:p>
    <w:p w:rsidR="00022FEE" w:rsidRDefault="00022FEE"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社債の繰上償還により生ずる損失、契約の解約に伴う違約金及び清算法人に要する諸</w:t>
      </w:r>
    </w:p>
    <w:p w:rsidR="00C67005" w:rsidRPr="00621F60" w:rsidRDefault="00022FEE"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経費に関する資料</w:t>
      </w:r>
    </w:p>
    <w:p w:rsidR="00022FEE" w:rsidRDefault="00022FEE"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ニ</w:t>
      </w:r>
      <w:r>
        <w:rPr>
          <w:rFonts w:ascii="Century" w:hAnsi="Century" w:cs="Times New Roman" w:hint="eastAsia"/>
          <w:sz w:val="20"/>
          <w:szCs w:val="20"/>
        </w:rPr>
        <w:t xml:space="preserve">　</w:t>
      </w:r>
      <w:r w:rsidR="00C67005" w:rsidRPr="00621F60">
        <w:rPr>
          <w:rFonts w:ascii="Century" w:hAnsi="Century" w:cs="Times New Roman" w:hint="eastAsia"/>
          <w:sz w:val="20"/>
          <w:szCs w:val="20"/>
        </w:rPr>
        <w:t>解雇予告手当相当額及び転業に通常要する期間中の休業手当相当額の調査</w:t>
      </w:r>
    </w:p>
    <w:p w:rsidR="00022FEE" w:rsidRDefault="00022FEE"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休業、解雇又は退職に関する労働協約及び就業規則の他、従事状況及び雇用形態に関す</w:t>
      </w:r>
    </w:p>
    <w:p w:rsidR="00C67005" w:rsidRPr="00621F60" w:rsidRDefault="00022FEE"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る資料により次に該当する者の有無について調査するものとする。</w:t>
      </w:r>
    </w:p>
    <w:p w:rsidR="00C67005" w:rsidRPr="00621F60" w:rsidRDefault="00022FEE"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(1)</w:t>
      </w:r>
      <w:r>
        <w:rPr>
          <w:rFonts w:ascii="Century" w:hAnsi="Century" w:cs="Times New Roman" w:hint="eastAsia"/>
          <w:sz w:val="20"/>
          <w:szCs w:val="20"/>
        </w:rPr>
        <w:t xml:space="preserve">　</w:t>
      </w:r>
      <w:r w:rsidR="00C67005" w:rsidRPr="00621F60">
        <w:rPr>
          <w:rFonts w:ascii="Century" w:hAnsi="Century" w:cs="Times New Roman" w:hint="eastAsia"/>
          <w:sz w:val="20"/>
          <w:szCs w:val="20"/>
        </w:rPr>
        <w:t>同一経営者に属する営業所等が他にあり、当該営業所等に従事することができる者</w:t>
      </w:r>
    </w:p>
    <w:p w:rsidR="00C67005" w:rsidRPr="00621F60" w:rsidRDefault="00022FEE"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(2)</w:t>
      </w:r>
      <w:r>
        <w:rPr>
          <w:rFonts w:ascii="Century" w:hAnsi="Century" w:cs="Times New Roman" w:hint="eastAsia"/>
          <w:sz w:val="20"/>
          <w:szCs w:val="20"/>
        </w:rPr>
        <w:t xml:space="preserve">　</w:t>
      </w:r>
      <w:r w:rsidR="00C67005" w:rsidRPr="00621F60">
        <w:rPr>
          <w:rFonts w:ascii="Century" w:hAnsi="Century" w:cs="Times New Roman" w:hint="eastAsia"/>
          <w:sz w:val="20"/>
          <w:szCs w:val="20"/>
        </w:rPr>
        <w:t>一時限りで臨時に雇用されている者</w:t>
      </w:r>
    </w:p>
    <w:p w:rsidR="00C67005" w:rsidRPr="00621F60" w:rsidRDefault="00022FEE"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(3)</w:t>
      </w:r>
      <w:r>
        <w:rPr>
          <w:rFonts w:ascii="Century" w:hAnsi="Century" w:cs="Times New Roman" w:hint="eastAsia"/>
          <w:sz w:val="20"/>
          <w:szCs w:val="20"/>
        </w:rPr>
        <w:t xml:space="preserve">　</w:t>
      </w:r>
      <w:r w:rsidR="00C67005" w:rsidRPr="00621F60">
        <w:rPr>
          <w:rFonts w:ascii="Century" w:hAnsi="Century" w:cs="Times New Roman" w:hint="eastAsia"/>
          <w:sz w:val="20"/>
          <w:szCs w:val="20"/>
        </w:rPr>
        <w:t>家族従業員であって、その賃金を自家労働評価額として必要経費から除外した者</w:t>
      </w:r>
    </w:p>
    <w:p w:rsidR="00C67005" w:rsidRPr="00621F60" w:rsidRDefault="00022FEE"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ホ</w:t>
      </w:r>
      <w:r>
        <w:rPr>
          <w:rFonts w:ascii="Century" w:hAnsi="Century" w:cs="Times New Roman" w:hint="eastAsia"/>
          <w:sz w:val="20"/>
          <w:szCs w:val="20"/>
        </w:rPr>
        <w:t xml:space="preserve">　</w:t>
      </w:r>
      <w:r w:rsidR="00C67005" w:rsidRPr="00621F60">
        <w:rPr>
          <w:rFonts w:ascii="Century" w:hAnsi="Century" w:cs="Times New Roman" w:hint="eastAsia"/>
          <w:sz w:val="20"/>
          <w:szCs w:val="20"/>
        </w:rPr>
        <w:t>その他労働に関して通常生ずる損失の調査</w:t>
      </w:r>
    </w:p>
    <w:p w:rsidR="00C67005" w:rsidRPr="00621F60" w:rsidRDefault="00022FEE"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雇用保険料、社会保険料及び健康保険料等の法定福利に関する資料</w:t>
      </w:r>
    </w:p>
    <w:p w:rsidR="00C67005" w:rsidRPr="00621F60" w:rsidRDefault="00022FEE"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ヘ</w:t>
      </w:r>
      <w:r>
        <w:rPr>
          <w:rFonts w:ascii="Century" w:hAnsi="Century" w:cs="Times New Roman" w:hint="eastAsia"/>
          <w:sz w:val="20"/>
          <w:szCs w:val="20"/>
        </w:rPr>
        <w:t xml:space="preserve">　</w:t>
      </w:r>
      <w:r w:rsidR="00C67005" w:rsidRPr="00621F60">
        <w:rPr>
          <w:rFonts w:ascii="Century" w:hAnsi="Century" w:cs="Times New Roman" w:hint="eastAsia"/>
          <w:sz w:val="20"/>
          <w:szCs w:val="20"/>
        </w:rPr>
        <w:t>解雇する従業員に対する離職者補償の調査</w:t>
      </w:r>
    </w:p>
    <w:p w:rsidR="00C67005" w:rsidRPr="00621F60" w:rsidRDefault="00022FEE"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勤続期間及び年齢</w:t>
      </w:r>
    </w:p>
    <w:p w:rsidR="00C67005" w:rsidRPr="00621F60" w:rsidRDefault="00246D1A"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（二）</w:t>
      </w: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営業休止の補償</w:t>
      </w:r>
    </w:p>
    <w:p w:rsidR="00C67005" w:rsidRPr="00621F60" w:rsidRDefault="00246D1A"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イ</w:t>
      </w:r>
      <w:r>
        <w:rPr>
          <w:rFonts w:ascii="Century" w:hAnsi="Century" w:cs="Times New Roman" w:hint="eastAsia"/>
          <w:sz w:val="20"/>
          <w:szCs w:val="20"/>
        </w:rPr>
        <w:t xml:space="preserve">　</w:t>
      </w:r>
      <w:r w:rsidR="00C67005" w:rsidRPr="00621F60">
        <w:rPr>
          <w:rFonts w:ascii="Century" w:hAnsi="Century" w:cs="Times New Roman" w:hint="eastAsia"/>
          <w:sz w:val="20"/>
          <w:szCs w:val="20"/>
        </w:rPr>
        <w:t>土地等を取得する場合の営業休止の補償</w:t>
      </w:r>
    </w:p>
    <w:p w:rsidR="00C67005" w:rsidRPr="00621F60" w:rsidRDefault="00246D1A"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(1)</w:t>
      </w:r>
      <w:r>
        <w:rPr>
          <w:rFonts w:ascii="Century" w:hAnsi="Century" w:cs="Times New Roman" w:hint="eastAsia"/>
          <w:sz w:val="20"/>
          <w:szCs w:val="20"/>
        </w:rPr>
        <w:t xml:space="preserve">　</w:t>
      </w:r>
      <w:r w:rsidR="00C67005" w:rsidRPr="00621F60">
        <w:rPr>
          <w:rFonts w:ascii="Century" w:hAnsi="Century" w:cs="Times New Roman" w:hint="eastAsia"/>
          <w:sz w:val="20"/>
          <w:szCs w:val="20"/>
        </w:rPr>
        <w:t>固定的な経費の調査</w:t>
      </w:r>
    </w:p>
    <w:p w:rsidR="00C67005" w:rsidRPr="00621F60" w:rsidRDefault="00246D1A"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ⅰ）</w:t>
      </w:r>
      <w:r w:rsidR="00C67005" w:rsidRPr="00621F60">
        <w:rPr>
          <w:rFonts w:ascii="Century" w:hAnsi="Century" w:cs="Times New Roman"/>
          <w:sz w:val="20"/>
          <w:szCs w:val="20"/>
        </w:rPr>
        <w:t xml:space="preserve"> </w:t>
      </w:r>
      <w:r w:rsidR="00C67005" w:rsidRPr="00621F60">
        <w:rPr>
          <w:rFonts w:ascii="Century" w:hAnsi="Century" w:cs="Times New Roman" w:hint="eastAsia"/>
          <w:sz w:val="20"/>
          <w:szCs w:val="20"/>
        </w:rPr>
        <w:t>公租公課</w:t>
      </w:r>
    </w:p>
    <w:p w:rsidR="00C67005" w:rsidRPr="00621F60" w:rsidRDefault="00246D1A"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ⅱ）</w:t>
      </w:r>
      <w:r w:rsidR="00C67005" w:rsidRPr="00621F60">
        <w:rPr>
          <w:rFonts w:ascii="Century" w:hAnsi="Century" w:cs="Times New Roman"/>
          <w:sz w:val="20"/>
          <w:szCs w:val="20"/>
        </w:rPr>
        <w:t xml:space="preserve"> </w:t>
      </w:r>
      <w:r w:rsidR="00C67005" w:rsidRPr="00621F60">
        <w:rPr>
          <w:rFonts w:ascii="Century" w:hAnsi="Century" w:cs="Times New Roman" w:hint="eastAsia"/>
          <w:sz w:val="20"/>
          <w:szCs w:val="20"/>
        </w:rPr>
        <w:t>電気、ガス、水道、電話等の基本料金</w:t>
      </w:r>
    </w:p>
    <w:p w:rsidR="00C67005" w:rsidRPr="00621F60" w:rsidRDefault="00246D1A"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ⅲ）</w:t>
      </w:r>
      <w:r w:rsidR="00C67005" w:rsidRPr="00621F60">
        <w:rPr>
          <w:rFonts w:ascii="Century" w:hAnsi="Century" w:cs="Times New Roman"/>
          <w:sz w:val="20"/>
          <w:szCs w:val="20"/>
        </w:rPr>
        <w:t xml:space="preserve"> </w:t>
      </w:r>
      <w:r w:rsidR="00C67005" w:rsidRPr="00621F60">
        <w:rPr>
          <w:rFonts w:ascii="Century" w:hAnsi="Century" w:cs="Times New Roman" w:hint="eastAsia"/>
          <w:sz w:val="20"/>
          <w:szCs w:val="20"/>
        </w:rPr>
        <w:t>営業用資産（建物、機械等）の減価償却費及び維持管理費</w:t>
      </w:r>
    </w:p>
    <w:p w:rsidR="00C67005" w:rsidRPr="00621F60" w:rsidRDefault="00246D1A"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ⅳ）</w:t>
      </w:r>
      <w:r w:rsidR="00C67005" w:rsidRPr="00621F60">
        <w:rPr>
          <w:rFonts w:ascii="Century" w:hAnsi="Century" w:cs="Times New Roman"/>
          <w:sz w:val="20"/>
          <w:szCs w:val="20"/>
        </w:rPr>
        <w:t xml:space="preserve"> </w:t>
      </w:r>
      <w:r w:rsidR="00C67005" w:rsidRPr="00621F60">
        <w:rPr>
          <w:rFonts w:ascii="Century" w:hAnsi="Century" w:cs="Times New Roman" w:hint="eastAsia"/>
          <w:sz w:val="20"/>
          <w:szCs w:val="20"/>
        </w:rPr>
        <w:t>借入地地代、借家家賃、機械器具使用料及び借入資本利子</w:t>
      </w:r>
    </w:p>
    <w:p w:rsidR="00C67005" w:rsidRPr="00621F60" w:rsidRDefault="00246D1A"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ⅴ）</w:t>
      </w:r>
      <w:r w:rsidR="00C67005" w:rsidRPr="00621F60">
        <w:rPr>
          <w:rFonts w:ascii="Century" w:hAnsi="Century" w:cs="Times New Roman"/>
          <w:sz w:val="20"/>
          <w:szCs w:val="20"/>
        </w:rPr>
        <w:t xml:space="preserve"> </w:t>
      </w:r>
      <w:r w:rsidR="00C67005" w:rsidRPr="00621F60">
        <w:rPr>
          <w:rFonts w:ascii="Century" w:hAnsi="Century" w:cs="Times New Roman" w:hint="eastAsia"/>
          <w:sz w:val="20"/>
          <w:szCs w:val="20"/>
        </w:rPr>
        <w:t>従業員のための法定福利費</w:t>
      </w:r>
    </w:p>
    <w:p w:rsidR="00C67005" w:rsidRPr="00621F60" w:rsidRDefault="00246D1A"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ⅵ）</w:t>
      </w:r>
      <w:r w:rsidR="00C67005" w:rsidRPr="00621F60">
        <w:rPr>
          <w:rFonts w:ascii="Century" w:hAnsi="Century" w:cs="Times New Roman"/>
          <w:sz w:val="20"/>
          <w:szCs w:val="20"/>
        </w:rPr>
        <w:t xml:space="preserve"> </w:t>
      </w:r>
      <w:r w:rsidR="00C67005" w:rsidRPr="00621F60">
        <w:rPr>
          <w:rFonts w:ascii="Century" w:hAnsi="Century" w:cs="Times New Roman" w:hint="eastAsia"/>
          <w:sz w:val="20"/>
          <w:szCs w:val="20"/>
        </w:rPr>
        <w:t>従業員のための福利厚生費</w:t>
      </w:r>
    </w:p>
    <w:p w:rsidR="00D427C3" w:rsidRDefault="00246D1A"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ⅶ）</w:t>
      </w:r>
      <w:r w:rsidR="00C67005" w:rsidRPr="00621F60">
        <w:rPr>
          <w:rFonts w:ascii="Century" w:hAnsi="Century" w:cs="Times New Roman"/>
          <w:sz w:val="20"/>
          <w:szCs w:val="20"/>
        </w:rPr>
        <w:t xml:space="preserve"> </w:t>
      </w:r>
      <w:r w:rsidR="00C67005" w:rsidRPr="00621F60">
        <w:rPr>
          <w:rFonts w:ascii="Century" w:hAnsi="Century" w:cs="Times New Roman" w:hint="eastAsia"/>
          <w:sz w:val="20"/>
          <w:szCs w:val="20"/>
        </w:rPr>
        <w:t>その他の固定経費</w:t>
      </w:r>
    </w:p>
    <w:p w:rsidR="00096F83" w:rsidRDefault="00096F83" w:rsidP="00621F60">
      <w:pPr>
        <w:rPr>
          <w:rFonts w:ascii="Century" w:hAnsi="Century" w:cs="Times New Roman"/>
          <w:sz w:val="20"/>
          <w:szCs w:val="20"/>
        </w:rPr>
      </w:pPr>
    </w:p>
    <w:p w:rsidR="00096F83" w:rsidRPr="00621F60" w:rsidRDefault="00096F83" w:rsidP="00621F60">
      <w:pPr>
        <w:rPr>
          <w:rFonts w:ascii="Century" w:hAnsi="Century" w:cs="Times New Roman"/>
          <w:sz w:val="20"/>
          <w:szCs w:val="20"/>
        </w:rPr>
      </w:pPr>
    </w:p>
    <w:p w:rsidR="00C67005" w:rsidRPr="00621F60" w:rsidRDefault="00246D1A" w:rsidP="00621F60">
      <w:pPr>
        <w:rPr>
          <w:rFonts w:ascii="Century" w:hAnsi="Century" w:cs="Times New Roman"/>
          <w:sz w:val="20"/>
          <w:szCs w:val="20"/>
        </w:rPr>
      </w:pPr>
      <w:r>
        <w:rPr>
          <w:rFonts w:ascii="Century" w:hAnsi="Century" w:cs="Times New Roman" w:hint="eastAsia"/>
          <w:sz w:val="20"/>
          <w:szCs w:val="20"/>
        </w:rPr>
        <w:lastRenderedPageBreak/>
        <w:t xml:space="preserve">　　　</w:t>
      </w:r>
      <w:r w:rsidR="00C67005" w:rsidRPr="00621F60">
        <w:rPr>
          <w:rFonts w:ascii="Century" w:hAnsi="Century" w:cs="Times New Roman"/>
          <w:sz w:val="20"/>
          <w:szCs w:val="20"/>
        </w:rPr>
        <w:t>(2)</w:t>
      </w:r>
      <w:r w:rsidR="00D427C3">
        <w:rPr>
          <w:rFonts w:ascii="Century" w:hAnsi="Century" w:cs="Times New Roman" w:hint="eastAsia"/>
          <w:sz w:val="20"/>
          <w:szCs w:val="20"/>
        </w:rPr>
        <w:t xml:space="preserve">　</w:t>
      </w:r>
      <w:r w:rsidR="00C67005" w:rsidRPr="00621F60">
        <w:rPr>
          <w:rFonts w:ascii="Century" w:hAnsi="Century" w:cs="Times New Roman" w:hint="eastAsia"/>
          <w:sz w:val="20"/>
          <w:szCs w:val="20"/>
        </w:rPr>
        <w:t>休業期間中の従業員に対する休業手当相当額の調査</w:t>
      </w:r>
    </w:p>
    <w:p w:rsidR="00D427C3" w:rsidRDefault="00D427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休業、解雇又は退職に関する労働協約及び就業規則の他、従事状況及び雇用形態に</w:t>
      </w:r>
    </w:p>
    <w:p w:rsidR="00C67005" w:rsidRPr="00621F60" w:rsidRDefault="00D427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関する資料により次に該当する者の有無について調査するものとする。</w:t>
      </w:r>
    </w:p>
    <w:p w:rsidR="00D427C3" w:rsidRDefault="00D427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ⅰ）</w:t>
      </w:r>
      <w:r>
        <w:rPr>
          <w:rFonts w:ascii="Century" w:hAnsi="Century" w:cs="Times New Roman" w:hint="eastAsia"/>
          <w:sz w:val="20"/>
          <w:szCs w:val="20"/>
        </w:rPr>
        <w:t xml:space="preserve">　</w:t>
      </w:r>
      <w:r w:rsidR="00C67005" w:rsidRPr="00621F60">
        <w:rPr>
          <w:rFonts w:ascii="Century" w:hAnsi="Century" w:cs="Times New Roman" w:hint="eastAsia"/>
          <w:sz w:val="20"/>
          <w:szCs w:val="20"/>
        </w:rPr>
        <w:t>同一経営者に属する営業所等が他にあり、当該営業所等に従事することができ</w:t>
      </w:r>
    </w:p>
    <w:p w:rsidR="00C67005" w:rsidRPr="00621F60" w:rsidRDefault="00D427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る者</w:t>
      </w:r>
    </w:p>
    <w:p w:rsidR="00C67005" w:rsidRPr="00621F60" w:rsidRDefault="00D427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ⅱ）</w:t>
      </w: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営業所等の休止に関係なく外交、注文取り等に従事することができる者</w:t>
      </w:r>
    </w:p>
    <w:p w:rsidR="00C67005" w:rsidRPr="00621F60" w:rsidRDefault="00D427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ⅲ）</w:t>
      </w:r>
      <w:r w:rsidR="00C67005" w:rsidRPr="00621F60">
        <w:rPr>
          <w:rFonts w:ascii="Century" w:hAnsi="Century" w:cs="Times New Roman"/>
          <w:sz w:val="20"/>
          <w:szCs w:val="20"/>
        </w:rPr>
        <w:t xml:space="preserve"> </w:t>
      </w:r>
      <w:r w:rsidR="00C67005" w:rsidRPr="00621F60">
        <w:rPr>
          <w:rFonts w:ascii="Century" w:hAnsi="Century" w:cs="Times New Roman" w:hint="eastAsia"/>
          <w:sz w:val="20"/>
          <w:szCs w:val="20"/>
        </w:rPr>
        <w:t>一時限りで臨時に雇用されている者</w:t>
      </w:r>
    </w:p>
    <w:p w:rsidR="00C67005" w:rsidRPr="00621F60" w:rsidRDefault="00D427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ⅳ</w:t>
      </w:r>
      <w:r>
        <w:rPr>
          <w:rFonts w:ascii="Century" w:hAnsi="Century" w:cs="Times New Roman" w:hint="eastAsia"/>
          <w:sz w:val="20"/>
          <w:szCs w:val="20"/>
        </w:rPr>
        <w:t>）</w:t>
      </w:r>
      <w:r w:rsidR="00C67005" w:rsidRPr="00621F60">
        <w:rPr>
          <w:rFonts w:ascii="Century" w:hAnsi="Century" w:cs="Times New Roman"/>
          <w:sz w:val="20"/>
          <w:szCs w:val="20"/>
        </w:rPr>
        <w:t xml:space="preserve"> </w:t>
      </w:r>
      <w:r w:rsidR="00C67005" w:rsidRPr="00621F60">
        <w:rPr>
          <w:rFonts w:ascii="Century" w:hAnsi="Century" w:cs="Times New Roman" w:hint="eastAsia"/>
          <w:sz w:val="20"/>
          <w:szCs w:val="20"/>
        </w:rPr>
        <w:t>家族従業員であって、その賃金を自家労働評価額として必要経費から除外した者</w:t>
      </w:r>
    </w:p>
    <w:p w:rsidR="00C67005" w:rsidRPr="00621F60" w:rsidRDefault="00D427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(3)</w:t>
      </w:r>
      <w:r>
        <w:rPr>
          <w:rFonts w:ascii="Century" w:hAnsi="Century" w:cs="Times New Roman" w:hint="eastAsia"/>
          <w:sz w:val="20"/>
          <w:szCs w:val="20"/>
        </w:rPr>
        <w:t xml:space="preserve">　</w:t>
      </w:r>
      <w:r w:rsidR="00C67005" w:rsidRPr="00621F60">
        <w:rPr>
          <w:rFonts w:ascii="Century" w:hAnsi="Century" w:cs="Times New Roman" w:hint="eastAsia"/>
          <w:sz w:val="20"/>
          <w:szCs w:val="20"/>
        </w:rPr>
        <w:t>商品、仕掛品等の減損の調査</w:t>
      </w:r>
    </w:p>
    <w:p w:rsidR="00C67005" w:rsidRPr="00621F60" w:rsidRDefault="00096F8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商品、仕掛品等の減損の有無及びその内容</w:t>
      </w:r>
    </w:p>
    <w:p w:rsidR="00C67005" w:rsidRPr="00621F60" w:rsidRDefault="00096F8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(4)</w:t>
      </w:r>
      <w:r>
        <w:rPr>
          <w:rFonts w:ascii="Century" w:hAnsi="Century" w:cs="Times New Roman" w:hint="eastAsia"/>
          <w:sz w:val="20"/>
          <w:szCs w:val="20"/>
        </w:rPr>
        <w:t xml:space="preserve">　</w:t>
      </w:r>
      <w:r w:rsidR="00C67005" w:rsidRPr="00621F60">
        <w:rPr>
          <w:rFonts w:ascii="Century" w:hAnsi="Century" w:cs="Times New Roman" w:hint="eastAsia"/>
          <w:sz w:val="20"/>
          <w:szCs w:val="20"/>
        </w:rPr>
        <w:t>移転広告費等の調査</w:t>
      </w:r>
    </w:p>
    <w:p w:rsidR="00096F83" w:rsidRDefault="00096F8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ⅰ）</w:t>
      </w:r>
      <w:r w:rsidR="00C67005" w:rsidRPr="00621F60">
        <w:rPr>
          <w:rFonts w:ascii="Century" w:hAnsi="Century" w:cs="Times New Roman"/>
          <w:sz w:val="20"/>
          <w:szCs w:val="20"/>
        </w:rPr>
        <w:t xml:space="preserve"> </w:t>
      </w:r>
      <w:r w:rsidR="00C67005" w:rsidRPr="00621F60">
        <w:rPr>
          <w:rFonts w:ascii="Century" w:hAnsi="Century" w:cs="Times New Roman" w:hint="eastAsia"/>
          <w:sz w:val="20"/>
          <w:szCs w:val="20"/>
        </w:rPr>
        <w:t>商圏の世帯数及び過去の売出し等に際し配布したチラシ等の配布枚数及び配布</w:t>
      </w:r>
    </w:p>
    <w:p w:rsidR="00C67005" w:rsidRPr="00621F60" w:rsidRDefault="00096F83" w:rsidP="00621F60">
      <w:pPr>
        <w:rPr>
          <w:rFonts w:ascii="Century" w:hAnsi="Century" w:cs="Times New Roman"/>
          <w:sz w:val="20"/>
          <w:szCs w:val="20"/>
        </w:rPr>
      </w:pPr>
      <w:r>
        <w:rPr>
          <w:rFonts w:ascii="Century" w:hAnsi="Century" w:cs="Times New Roman" w:hint="eastAsia"/>
          <w:sz w:val="20"/>
          <w:szCs w:val="20"/>
        </w:rPr>
        <w:t xml:space="preserve">　　　　　</w:t>
      </w:r>
      <w:r>
        <w:rPr>
          <w:rFonts w:ascii="Century" w:hAnsi="Century" w:cs="Times New Roman" w:hint="eastAsia"/>
          <w:sz w:val="20"/>
          <w:szCs w:val="20"/>
        </w:rPr>
        <w:t xml:space="preserve"> </w:t>
      </w:r>
      <w:r w:rsidR="00C67005" w:rsidRPr="00621F60">
        <w:rPr>
          <w:rFonts w:ascii="Century" w:hAnsi="Century" w:cs="Times New Roman" w:hint="eastAsia"/>
          <w:sz w:val="20"/>
          <w:szCs w:val="20"/>
        </w:rPr>
        <w:t>回数</w:t>
      </w:r>
    </w:p>
    <w:p w:rsidR="00C67005" w:rsidRPr="00621F60" w:rsidRDefault="00096F8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ⅱ）</w:t>
      </w:r>
      <w:r w:rsidR="00C67005" w:rsidRPr="00621F60">
        <w:rPr>
          <w:rFonts w:ascii="Century" w:hAnsi="Century" w:cs="Times New Roman"/>
          <w:sz w:val="20"/>
          <w:szCs w:val="20"/>
        </w:rPr>
        <w:t xml:space="preserve"> </w:t>
      </w:r>
      <w:r w:rsidR="00C67005" w:rsidRPr="00621F60">
        <w:rPr>
          <w:rFonts w:ascii="Century" w:hAnsi="Century" w:cs="Times New Roman" w:hint="eastAsia"/>
          <w:sz w:val="20"/>
          <w:szCs w:val="20"/>
        </w:rPr>
        <w:t>取引先名簿、得意先名簿等により移転通知先数</w:t>
      </w:r>
    </w:p>
    <w:p w:rsidR="00096F83" w:rsidRDefault="00096F8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ⅲ）</w:t>
      </w:r>
      <w:r w:rsidR="00C67005" w:rsidRPr="00621F60">
        <w:rPr>
          <w:rFonts w:ascii="Century" w:hAnsi="Century" w:cs="Times New Roman"/>
          <w:sz w:val="20"/>
          <w:szCs w:val="20"/>
        </w:rPr>
        <w:t xml:space="preserve"> </w:t>
      </w:r>
      <w:r w:rsidR="00C67005" w:rsidRPr="00621F60">
        <w:rPr>
          <w:rFonts w:ascii="Century" w:hAnsi="Century" w:cs="Times New Roman" w:hint="eastAsia"/>
          <w:sz w:val="20"/>
          <w:szCs w:val="20"/>
        </w:rPr>
        <w:t>開店祝いの実態（招待状の印刷及び封書代、酒肴代、記念品及び招待客数等）、</w:t>
      </w:r>
    </w:p>
    <w:p w:rsidR="00C67005" w:rsidRPr="00621F60" w:rsidRDefault="00096F83" w:rsidP="00621F60">
      <w:pPr>
        <w:rPr>
          <w:rFonts w:ascii="Century" w:hAnsi="Century" w:cs="Times New Roman"/>
          <w:sz w:val="20"/>
          <w:szCs w:val="20"/>
        </w:rPr>
      </w:pPr>
      <w:r>
        <w:rPr>
          <w:rFonts w:ascii="Century" w:hAnsi="Century" w:cs="Times New Roman" w:hint="eastAsia"/>
          <w:sz w:val="20"/>
          <w:szCs w:val="20"/>
        </w:rPr>
        <w:t xml:space="preserve">　　　　　</w:t>
      </w:r>
      <w:r>
        <w:rPr>
          <w:rFonts w:ascii="Century" w:hAnsi="Century" w:cs="Times New Roman" w:hint="eastAsia"/>
          <w:sz w:val="20"/>
          <w:szCs w:val="20"/>
        </w:rPr>
        <w:t xml:space="preserve"> </w:t>
      </w:r>
      <w:r w:rsidR="00C67005" w:rsidRPr="00621F60">
        <w:rPr>
          <w:rFonts w:ascii="Century" w:hAnsi="Century" w:cs="Times New Roman" w:hint="eastAsia"/>
          <w:sz w:val="20"/>
          <w:szCs w:val="20"/>
        </w:rPr>
        <w:t>閉店・開店広告等についての地域の慣行</w:t>
      </w:r>
    </w:p>
    <w:p w:rsidR="00C67005" w:rsidRPr="00621F60" w:rsidRDefault="00096F8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ⅳ）</w:t>
      </w:r>
      <w:r w:rsidR="00C67005" w:rsidRPr="00621F60">
        <w:rPr>
          <w:rFonts w:ascii="Century" w:hAnsi="Century" w:cs="Times New Roman"/>
          <w:sz w:val="20"/>
          <w:szCs w:val="20"/>
        </w:rPr>
        <w:t xml:space="preserve"> </w:t>
      </w:r>
      <w:r w:rsidR="00C67005" w:rsidRPr="00621F60">
        <w:rPr>
          <w:rFonts w:ascii="Century" w:hAnsi="Century" w:cs="Times New Roman" w:hint="eastAsia"/>
          <w:sz w:val="20"/>
          <w:szCs w:val="20"/>
        </w:rPr>
        <w:t>事業所等が移転することによってスクラップ化する事務用品等の数量</w:t>
      </w:r>
    </w:p>
    <w:p w:rsidR="00C67005" w:rsidRPr="00621F60" w:rsidRDefault="00096F8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ｖ）</w:t>
      </w:r>
      <w:r w:rsidR="00C67005" w:rsidRPr="00621F60">
        <w:rPr>
          <w:rFonts w:ascii="Century" w:hAnsi="Century" w:cs="Times New Roman"/>
          <w:sz w:val="20"/>
          <w:szCs w:val="20"/>
        </w:rPr>
        <w:t xml:space="preserve"> </w:t>
      </w:r>
      <w:r w:rsidR="00C67005" w:rsidRPr="00621F60">
        <w:rPr>
          <w:rFonts w:ascii="Century" w:hAnsi="Century" w:cs="Times New Roman" w:hint="eastAsia"/>
          <w:sz w:val="20"/>
          <w:szCs w:val="20"/>
        </w:rPr>
        <w:t>その他の費用</w:t>
      </w:r>
    </w:p>
    <w:p w:rsidR="00C67005" w:rsidRPr="00621F60" w:rsidRDefault="00096F8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ロ</w:t>
      </w:r>
      <w:r>
        <w:rPr>
          <w:rFonts w:ascii="Century" w:hAnsi="Century" w:cs="Times New Roman" w:hint="eastAsia"/>
          <w:sz w:val="20"/>
          <w:szCs w:val="20"/>
        </w:rPr>
        <w:t xml:space="preserve">　</w:t>
      </w:r>
      <w:r w:rsidR="00C67005" w:rsidRPr="00621F60">
        <w:rPr>
          <w:rFonts w:ascii="Century" w:hAnsi="Century" w:cs="Times New Roman" w:hint="eastAsia"/>
          <w:sz w:val="20"/>
          <w:szCs w:val="20"/>
        </w:rPr>
        <w:t>仮営業所を設置して営業を継続する場合</w:t>
      </w:r>
    </w:p>
    <w:p w:rsidR="00C67005" w:rsidRPr="00621F60" w:rsidRDefault="00096F8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(1)</w:t>
      </w:r>
      <w:r>
        <w:rPr>
          <w:rFonts w:ascii="Century" w:hAnsi="Century" w:cs="Times New Roman" w:hint="eastAsia"/>
          <w:sz w:val="20"/>
          <w:szCs w:val="20"/>
        </w:rPr>
        <w:t xml:space="preserve">　</w:t>
      </w:r>
      <w:r w:rsidR="00C67005" w:rsidRPr="00621F60">
        <w:rPr>
          <w:rFonts w:ascii="Century" w:hAnsi="Century" w:cs="Times New Roman" w:hint="eastAsia"/>
          <w:sz w:val="20"/>
          <w:szCs w:val="20"/>
        </w:rPr>
        <w:t>仮営業所の設置費用については、</w:t>
      </w:r>
      <w:r w:rsidR="00A76F3F">
        <w:rPr>
          <w:rFonts w:ascii="Century" w:hAnsi="Century" w:cs="Times New Roman" w:hint="eastAsia"/>
          <w:sz w:val="20"/>
          <w:szCs w:val="20"/>
        </w:rPr>
        <w:t>細則第１９</w:t>
      </w:r>
      <w:r w:rsidR="00C67005" w:rsidRPr="00621F60">
        <w:rPr>
          <w:rFonts w:ascii="Century" w:hAnsi="Century" w:cs="Times New Roman" w:hint="eastAsia"/>
          <w:sz w:val="20"/>
          <w:szCs w:val="20"/>
        </w:rPr>
        <w:t>に準じて調査するものとする。</w:t>
      </w:r>
    </w:p>
    <w:p w:rsidR="00C5135D" w:rsidRDefault="00C5135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(2)</w:t>
      </w:r>
      <w:r>
        <w:rPr>
          <w:rFonts w:ascii="Century" w:hAnsi="Century" w:cs="Times New Roman" w:hint="eastAsia"/>
          <w:sz w:val="20"/>
          <w:szCs w:val="20"/>
        </w:rPr>
        <w:t xml:space="preserve">　</w:t>
      </w:r>
      <w:r w:rsidR="00C67005" w:rsidRPr="00621F60">
        <w:rPr>
          <w:rFonts w:ascii="Century" w:hAnsi="Century" w:cs="Times New Roman" w:hint="eastAsia"/>
          <w:sz w:val="20"/>
          <w:szCs w:val="20"/>
        </w:rPr>
        <w:t>仮営業所を設置する場合における商品、仕掛品等の減損、移転広告費等の調査は、</w:t>
      </w:r>
    </w:p>
    <w:p w:rsidR="00C67005" w:rsidRPr="00621F60" w:rsidRDefault="00C5135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（二）イ土地等を取得する場合の営業休止の補償に準じて調査するものとする。</w:t>
      </w:r>
    </w:p>
    <w:p w:rsidR="00C67005" w:rsidRPr="00621F60" w:rsidRDefault="00C5135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ハ</w:t>
      </w:r>
      <w:r>
        <w:rPr>
          <w:rFonts w:ascii="Century" w:hAnsi="Century" w:cs="Times New Roman" w:hint="eastAsia"/>
          <w:sz w:val="20"/>
          <w:szCs w:val="20"/>
        </w:rPr>
        <w:t xml:space="preserve">　</w:t>
      </w:r>
      <w:r w:rsidR="00C67005" w:rsidRPr="00621F60">
        <w:rPr>
          <w:rFonts w:ascii="Century" w:hAnsi="Century" w:cs="Times New Roman" w:hint="eastAsia"/>
          <w:sz w:val="20"/>
          <w:szCs w:val="20"/>
        </w:rPr>
        <w:t>土地等を使用する場合の営業休止の補償</w:t>
      </w:r>
    </w:p>
    <w:p w:rsidR="00C5135D" w:rsidRDefault="00C5135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(1)</w:t>
      </w:r>
      <w:r>
        <w:rPr>
          <w:rFonts w:ascii="Century" w:hAnsi="Century" w:cs="Times New Roman" w:hint="eastAsia"/>
          <w:sz w:val="20"/>
          <w:szCs w:val="20"/>
        </w:rPr>
        <w:t xml:space="preserve">　</w:t>
      </w:r>
      <w:r w:rsidR="00C67005" w:rsidRPr="00621F60">
        <w:rPr>
          <w:rFonts w:ascii="Century" w:hAnsi="Century" w:cs="Times New Roman" w:hint="eastAsia"/>
          <w:sz w:val="20"/>
          <w:szCs w:val="20"/>
        </w:rPr>
        <w:t>仮営業所を設置して営業を継続する場合の調査は、（二）ロ仮営業所を設置して営業</w:t>
      </w:r>
    </w:p>
    <w:p w:rsidR="00C67005" w:rsidRPr="00621F60" w:rsidRDefault="00C5135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を継続する場合に準じて調査するものとする。</w:t>
      </w:r>
    </w:p>
    <w:p w:rsidR="00C5135D" w:rsidRDefault="00C5135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(2)</w:t>
      </w:r>
      <w:r>
        <w:rPr>
          <w:rFonts w:ascii="Century" w:hAnsi="Century" w:cs="Times New Roman" w:hint="eastAsia"/>
          <w:sz w:val="20"/>
          <w:szCs w:val="20"/>
        </w:rPr>
        <w:t xml:space="preserve">　</w:t>
      </w:r>
      <w:r w:rsidR="00C67005" w:rsidRPr="00621F60">
        <w:rPr>
          <w:rFonts w:ascii="Century" w:hAnsi="Century" w:cs="Times New Roman" w:hint="eastAsia"/>
          <w:sz w:val="20"/>
          <w:szCs w:val="20"/>
        </w:rPr>
        <w:t>立地規制等により営業の一部を継続することができないと認められる場合の調査は、</w:t>
      </w:r>
    </w:p>
    <w:p w:rsidR="00C67005" w:rsidRPr="00621F60" w:rsidRDefault="00C5135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（三）営業規模縮小の補償に準じて調査するものとする。</w:t>
      </w:r>
    </w:p>
    <w:p w:rsidR="00C5135D" w:rsidRDefault="00C5135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(3)</w:t>
      </w:r>
      <w:r>
        <w:rPr>
          <w:rFonts w:ascii="Century" w:hAnsi="Century" w:cs="Times New Roman" w:hint="eastAsia"/>
          <w:sz w:val="20"/>
          <w:szCs w:val="20"/>
        </w:rPr>
        <w:t xml:space="preserve">　細則</w:t>
      </w:r>
      <w:r w:rsidR="00C67005" w:rsidRPr="00621F60">
        <w:rPr>
          <w:rFonts w:ascii="Century" w:hAnsi="Century" w:cs="Times New Roman" w:hint="eastAsia"/>
          <w:sz w:val="20"/>
          <w:szCs w:val="20"/>
        </w:rPr>
        <w:t>第３４第３項の調査は、（二）イ土地等を取得する場合の営業休止の補償に準じ</w:t>
      </w:r>
    </w:p>
    <w:p w:rsidR="00C67005" w:rsidRPr="00621F60" w:rsidRDefault="00C5135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て調査するものとする。</w:t>
      </w:r>
    </w:p>
    <w:p w:rsidR="00C67005" w:rsidRPr="00621F60" w:rsidRDefault="00C5135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（三）</w:t>
      </w:r>
      <w:r w:rsidR="00C67005" w:rsidRPr="00621F60">
        <w:rPr>
          <w:rFonts w:ascii="Century" w:hAnsi="Century" w:cs="Times New Roman"/>
          <w:sz w:val="20"/>
          <w:szCs w:val="20"/>
        </w:rPr>
        <w:t xml:space="preserve"> </w:t>
      </w:r>
      <w:r w:rsidR="00C67005" w:rsidRPr="00621F60">
        <w:rPr>
          <w:rFonts w:ascii="Century" w:hAnsi="Century" w:cs="Times New Roman" w:hint="eastAsia"/>
          <w:sz w:val="20"/>
          <w:szCs w:val="20"/>
        </w:rPr>
        <w:t>営業規模縮小の補償</w:t>
      </w:r>
    </w:p>
    <w:p w:rsidR="00C67005" w:rsidRPr="00621F60" w:rsidRDefault="00C5135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イ</w:t>
      </w:r>
      <w:r>
        <w:rPr>
          <w:rFonts w:ascii="Century" w:hAnsi="Century" w:cs="Times New Roman" w:hint="eastAsia"/>
          <w:sz w:val="20"/>
          <w:szCs w:val="20"/>
        </w:rPr>
        <w:t xml:space="preserve">　</w:t>
      </w:r>
      <w:r w:rsidR="00C67005" w:rsidRPr="00621F60">
        <w:rPr>
          <w:rFonts w:ascii="Century" w:hAnsi="Century" w:cs="Times New Roman" w:hint="eastAsia"/>
          <w:sz w:val="20"/>
          <w:szCs w:val="20"/>
        </w:rPr>
        <w:t>固定資産の売却損の調査</w:t>
      </w:r>
    </w:p>
    <w:p w:rsidR="00C5135D" w:rsidRDefault="00C5135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固定資産の売却損の調査は、（一）ロ資産、商品、仕掛品等の売却損の調査に準じて調</w:t>
      </w:r>
    </w:p>
    <w:p w:rsidR="00C5135D" w:rsidRDefault="00C5135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査するものとする。</w:t>
      </w:r>
    </w:p>
    <w:p w:rsidR="00C67005" w:rsidRPr="00621F60" w:rsidRDefault="00C5135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ロ</w:t>
      </w:r>
      <w:r>
        <w:rPr>
          <w:rFonts w:ascii="Century" w:hAnsi="Century" w:cs="Times New Roman" w:hint="eastAsia"/>
          <w:sz w:val="20"/>
          <w:szCs w:val="20"/>
        </w:rPr>
        <w:t xml:space="preserve">　</w:t>
      </w:r>
      <w:r w:rsidR="00C67005" w:rsidRPr="00621F60">
        <w:rPr>
          <w:rFonts w:ascii="Century" w:hAnsi="Century" w:cs="Times New Roman" w:hint="eastAsia"/>
          <w:sz w:val="20"/>
          <w:szCs w:val="20"/>
        </w:rPr>
        <w:t>解雇予告手当相当額の調査</w:t>
      </w:r>
    </w:p>
    <w:p w:rsidR="00C5135D" w:rsidRDefault="00C5135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解雇予告手当相当額の調査は、（一）ニ解雇予告手当相当額及び転業に通常要する期間</w:t>
      </w:r>
    </w:p>
    <w:p w:rsidR="00C67005" w:rsidRPr="00621F60" w:rsidRDefault="00C5135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中の休業手当相当額の調査に準じて調査するものとする。</w:t>
      </w:r>
    </w:p>
    <w:p w:rsidR="00C67005" w:rsidRPr="00621F60" w:rsidRDefault="004D61CD" w:rsidP="00621F60">
      <w:pPr>
        <w:rPr>
          <w:rFonts w:ascii="Century" w:hAnsi="Century" w:cs="Times New Roman"/>
          <w:sz w:val="20"/>
          <w:szCs w:val="20"/>
        </w:rPr>
      </w:pPr>
      <w:r>
        <w:rPr>
          <w:rFonts w:ascii="Century" w:hAnsi="Century" w:cs="Times New Roman" w:hint="eastAsia"/>
          <w:sz w:val="20"/>
          <w:szCs w:val="20"/>
        </w:rPr>
        <w:lastRenderedPageBreak/>
        <w:t xml:space="preserve">　　</w:t>
      </w:r>
      <w:r w:rsidR="00C67005" w:rsidRPr="00621F60">
        <w:rPr>
          <w:rFonts w:ascii="Century" w:hAnsi="Century" w:cs="Times New Roman" w:hint="eastAsia"/>
          <w:sz w:val="20"/>
          <w:szCs w:val="20"/>
        </w:rPr>
        <w:t>ハ</w:t>
      </w:r>
      <w:r>
        <w:rPr>
          <w:rFonts w:ascii="Century" w:hAnsi="Century" w:cs="Times New Roman" w:hint="eastAsia"/>
          <w:sz w:val="20"/>
          <w:szCs w:val="20"/>
        </w:rPr>
        <w:t xml:space="preserve">　</w:t>
      </w:r>
      <w:r w:rsidR="00C67005" w:rsidRPr="00621F60">
        <w:rPr>
          <w:rFonts w:ascii="Century" w:hAnsi="Century" w:cs="Times New Roman" w:hint="eastAsia"/>
          <w:sz w:val="20"/>
          <w:szCs w:val="20"/>
        </w:rPr>
        <w:t>その他資本及び労働の過剰遊休化により通常生ずる損失の調査</w:t>
      </w:r>
    </w:p>
    <w:p w:rsidR="004D61CD"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資本の過剰遊休化による損失の調査は、（二）イ</w:t>
      </w:r>
      <w:r w:rsidR="00C67005" w:rsidRPr="00621F60">
        <w:rPr>
          <w:rFonts w:ascii="Century" w:hAnsi="Century" w:cs="Times New Roman"/>
          <w:sz w:val="20"/>
          <w:szCs w:val="20"/>
        </w:rPr>
        <w:t>(1)</w:t>
      </w:r>
      <w:r w:rsidR="00C67005" w:rsidRPr="00621F60">
        <w:rPr>
          <w:rFonts w:ascii="Century" w:hAnsi="Century" w:cs="Times New Roman" w:hint="eastAsia"/>
          <w:sz w:val="20"/>
          <w:szCs w:val="20"/>
        </w:rPr>
        <w:t>固定的な経費の調査に準じて調査す</w:t>
      </w:r>
    </w:p>
    <w:p w:rsidR="004D61CD"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るものとし、労働の過剰遊休化による損失の調査は、（二）イ</w:t>
      </w:r>
      <w:r w:rsidR="00C67005" w:rsidRPr="00621F60">
        <w:rPr>
          <w:rFonts w:ascii="Century" w:hAnsi="Century" w:cs="Times New Roman"/>
          <w:sz w:val="20"/>
          <w:szCs w:val="20"/>
        </w:rPr>
        <w:t>(2)</w:t>
      </w:r>
      <w:r w:rsidR="00C67005" w:rsidRPr="00621F60">
        <w:rPr>
          <w:rFonts w:ascii="Century" w:hAnsi="Century" w:cs="Times New Roman" w:hint="eastAsia"/>
          <w:sz w:val="20"/>
          <w:szCs w:val="20"/>
        </w:rPr>
        <w:t>休業期間中の従業員に対</w:t>
      </w:r>
    </w:p>
    <w:p w:rsidR="00C67005" w:rsidRPr="00621F60"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する休業手当相当額の調査に準じて調査するものとする。</w:t>
      </w:r>
    </w:p>
    <w:p w:rsidR="00C67005" w:rsidRPr="00621F60"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ニ</w:t>
      </w:r>
      <w:r>
        <w:rPr>
          <w:rFonts w:ascii="Century" w:hAnsi="Century" w:cs="Times New Roman" w:hint="eastAsia"/>
          <w:sz w:val="20"/>
          <w:szCs w:val="20"/>
        </w:rPr>
        <w:t xml:space="preserve">　</w:t>
      </w:r>
      <w:r w:rsidR="00C67005" w:rsidRPr="00621F60">
        <w:rPr>
          <w:rFonts w:ascii="Century" w:hAnsi="Century" w:cs="Times New Roman" w:hint="eastAsia"/>
          <w:sz w:val="20"/>
          <w:szCs w:val="20"/>
        </w:rPr>
        <w:t>解雇する従業員に対する離職者補償の調査</w:t>
      </w:r>
    </w:p>
    <w:p w:rsidR="004D61CD"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解雇する従業員に対する離職者補償の調査は、（一）ヘ解雇する従業員に対する離職者</w:t>
      </w:r>
    </w:p>
    <w:p w:rsidR="00C67005" w:rsidRPr="00621F60"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補償の調査に準じて調査するものとする。</w:t>
      </w:r>
    </w:p>
    <w:p w:rsidR="00C67005" w:rsidRPr="00621F60"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ホ</w:t>
      </w:r>
      <w:r>
        <w:rPr>
          <w:rFonts w:ascii="Century" w:hAnsi="Century" w:cs="Times New Roman" w:hint="eastAsia"/>
          <w:sz w:val="20"/>
          <w:szCs w:val="20"/>
        </w:rPr>
        <w:t xml:space="preserve">　</w:t>
      </w:r>
      <w:r w:rsidR="00C67005" w:rsidRPr="00621F60">
        <w:rPr>
          <w:rFonts w:ascii="Century" w:hAnsi="Century" w:cs="Times New Roman" w:hint="eastAsia"/>
          <w:sz w:val="20"/>
          <w:szCs w:val="20"/>
        </w:rPr>
        <w:t>損益分岐点比率の調査</w:t>
      </w:r>
    </w:p>
    <w:p w:rsidR="00C67005" w:rsidRPr="00621F60"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当該企業の損益分岐点比率の調査は、次の式により求めるものとする。</w:t>
      </w:r>
    </w:p>
    <w:p w:rsidR="004D61CD" w:rsidRDefault="004D61CD" w:rsidP="00621F60">
      <w:pPr>
        <w:rPr>
          <w:rFonts w:ascii="Century" w:hAnsi="Century" w:cs="Times New Roman"/>
          <w:sz w:val="20"/>
          <w:szCs w:val="20"/>
        </w:rPr>
      </w:pPr>
    </w:p>
    <w:p w:rsidR="00C67005" w:rsidRPr="00621F60"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損益分岐点売上高</w:t>
      </w:r>
    </w:p>
    <w:p w:rsidR="00C67005" w:rsidRPr="00621F60"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損益分岐点比率＝</w:t>
      </w:r>
      <w:r w:rsidRPr="004D61CD">
        <w:rPr>
          <w:rFonts w:ascii="Century" w:hAnsi="Century" w:cs="Times New Roman" w:hint="eastAsia"/>
          <w:strike/>
          <w:sz w:val="20"/>
          <w:szCs w:val="20"/>
        </w:rPr>
        <w:t xml:space="preserve">　　　　　　　　　　</w:t>
      </w:r>
      <w:r w:rsidR="00C67005" w:rsidRPr="004D61CD">
        <w:rPr>
          <w:rFonts w:ascii="Century" w:hAnsi="Century" w:cs="Times New Roman"/>
          <w:strike/>
          <w:sz w:val="20"/>
          <w:szCs w:val="20"/>
        </w:rPr>
        <w:t xml:space="preserve"> </w:t>
      </w:r>
      <w:r w:rsidR="00C67005" w:rsidRPr="00621F60">
        <w:rPr>
          <w:rFonts w:ascii="Century" w:hAnsi="Century" w:cs="Times New Roman" w:hint="eastAsia"/>
          <w:sz w:val="20"/>
          <w:szCs w:val="20"/>
        </w:rPr>
        <w:t>×</w:t>
      </w:r>
      <w:r w:rsidR="00C67005" w:rsidRPr="00621F60">
        <w:rPr>
          <w:rFonts w:ascii="Century" w:hAnsi="Century" w:cs="Times New Roman"/>
          <w:sz w:val="20"/>
          <w:szCs w:val="20"/>
        </w:rPr>
        <w:t xml:space="preserve"> 100</w:t>
      </w:r>
    </w:p>
    <w:p w:rsidR="00C67005" w:rsidRPr="00621F60"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売</w:t>
      </w:r>
      <w:r>
        <w:rPr>
          <w:rFonts w:ascii="Century" w:hAnsi="Century" w:cs="Times New Roman" w:hint="eastAsia"/>
          <w:sz w:val="20"/>
          <w:szCs w:val="20"/>
        </w:rPr>
        <w:t xml:space="preserve">　</w:t>
      </w:r>
      <w:r w:rsidR="00C67005" w:rsidRPr="00621F60">
        <w:rPr>
          <w:rFonts w:ascii="Century" w:hAnsi="Century" w:cs="Times New Roman" w:hint="eastAsia"/>
          <w:sz w:val="20"/>
          <w:szCs w:val="20"/>
        </w:rPr>
        <w:t>上</w:t>
      </w:r>
      <w:r>
        <w:rPr>
          <w:rFonts w:ascii="Century" w:hAnsi="Century" w:cs="Times New Roman" w:hint="eastAsia"/>
          <w:sz w:val="20"/>
          <w:szCs w:val="20"/>
        </w:rPr>
        <w:t xml:space="preserve">　</w:t>
      </w:r>
      <w:r w:rsidR="00C67005" w:rsidRPr="00621F60">
        <w:rPr>
          <w:rFonts w:ascii="Century" w:hAnsi="Century" w:cs="Times New Roman" w:hint="eastAsia"/>
          <w:sz w:val="20"/>
          <w:szCs w:val="20"/>
        </w:rPr>
        <w:t>高</w:t>
      </w:r>
    </w:p>
    <w:p w:rsidR="004D61CD" w:rsidRDefault="004D61CD" w:rsidP="00621F60">
      <w:pPr>
        <w:rPr>
          <w:rFonts w:ascii="Century" w:hAnsi="Century" w:cs="Times New Roman"/>
          <w:sz w:val="20"/>
          <w:szCs w:val="20"/>
        </w:rPr>
      </w:pPr>
    </w:p>
    <w:p w:rsidR="00C67005" w:rsidRPr="00621F60"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A76F3F">
        <w:rPr>
          <w:rFonts w:ascii="Century" w:hAnsi="Century" w:cs="Times New Roman" w:hint="eastAsia"/>
          <w:sz w:val="20"/>
          <w:szCs w:val="20"/>
        </w:rPr>
        <w:t xml:space="preserve">　</w:t>
      </w:r>
      <w:r w:rsidR="00C67005" w:rsidRPr="00621F60">
        <w:rPr>
          <w:rFonts w:ascii="Century" w:hAnsi="Century" w:cs="Times New Roman" w:hint="eastAsia"/>
          <w:sz w:val="20"/>
          <w:szCs w:val="20"/>
        </w:rPr>
        <w:t>固</w:t>
      </w:r>
      <w:r>
        <w:rPr>
          <w:rFonts w:ascii="Century" w:hAnsi="Century" w:cs="Times New Roman" w:hint="eastAsia"/>
          <w:sz w:val="20"/>
          <w:szCs w:val="20"/>
        </w:rPr>
        <w:t xml:space="preserve">　</w:t>
      </w:r>
      <w:r w:rsidR="00C67005" w:rsidRPr="00621F60">
        <w:rPr>
          <w:rFonts w:ascii="Century" w:hAnsi="Century" w:cs="Times New Roman" w:hint="eastAsia"/>
          <w:sz w:val="20"/>
          <w:szCs w:val="20"/>
        </w:rPr>
        <w:t>定</w:t>
      </w:r>
      <w:r>
        <w:rPr>
          <w:rFonts w:ascii="Century" w:hAnsi="Century" w:cs="Times New Roman" w:hint="eastAsia"/>
          <w:sz w:val="20"/>
          <w:szCs w:val="20"/>
        </w:rPr>
        <w:t xml:space="preserve">　</w:t>
      </w:r>
      <w:r w:rsidR="00C67005" w:rsidRPr="00621F60">
        <w:rPr>
          <w:rFonts w:ascii="Century" w:hAnsi="Century" w:cs="Times New Roman" w:hint="eastAsia"/>
          <w:sz w:val="20"/>
          <w:szCs w:val="20"/>
        </w:rPr>
        <w:t>費</w:t>
      </w:r>
    </w:p>
    <w:p w:rsidR="00C67005" w:rsidRPr="00621F60" w:rsidRDefault="00A76F3F" w:rsidP="00621F60">
      <w:pPr>
        <w:rPr>
          <w:rFonts w:ascii="Century" w:hAnsi="Century" w:cs="Times New Roman"/>
          <w:sz w:val="20"/>
          <w:szCs w:val="20"/>
        </w:rPr>
      </w:pPr>
      <w:r>
        <w:rPr>
          <w:rFonts w:ascii="Century" w:hAnsi="Century" w:cs="Times New Roman" w:hint="eastAsia"/>
          <w:noProof/>
          <w:sz w:val="20"/>
          <w:szCs w:val="20"/>
        </w:rPr>
        <mc:AlternateContent>
          <mc:Choice Requires="wps">
            <w:drawing>
              <wp:anchor distT="0" distB="0" distL="114300" distR="114300" simplePos="0" relativeHeight="251707392" behindDoc="0" locked="0" layoutInCell="1" allowOverlap="1">
                <wp:simplePos x="0" y="0"/>
                <wp:positionH relativeFrom="column">
                  <wp:posOffset>1729740</wp:posOffset>
                </wp:positionH>
                <wp:positionV relativeFrom="paragraph">
                  <wp:posOffset>111125</wp:posOffset>
                </wp:positionV>
                <wp:extent cx="10858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0858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E286BD" id="直線コネクタ 2"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136.2pt,8.75pt" to="221.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" strokecolor="black [3213]">
                <v:stroke joinstyle="miter"/>
              </v:line>
            </w:pict>
          </mc:Fallback>
        </mc:AlternateContent>
      </w:r>
      <w:r w:rsidR="004D61CD">
        <w:rPr>
          <w:rFonts w:ascii="Century" w:hAnsi="Century" w:cs="Times New Roman" w:hint="eastAsia"/>
          <w:sz w:val="20"/>
          <w:szCs w:val="20"/>
        </w:rPr>
        <w:t xml:space="preserve">　　　　</w:t>
      </w:r>
      <w:r w:rsidR="00C67005" w:rsidRPr="00621F60">
        <w:rPr>
          <w:rFonts w:ascii="Century" w:hAnsi="Century" w:cs="Times New Roman" w:hint="eastAsia"/>
          <w:sz w:val="20"/>
          <w:szCs w:val="20"/>
        </w:rPr>
        <w:t>損益分岐点売上高＝</w:t>
      </w:r>
    </w:p>
    <w:p w:rsidR="00C67005" w:rsidRPr="00621F60"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変動費</w:t>
      </w:r>
    </w:p>
    <w:p w:rsidR="00C67005" w:rsidRPr="00621F60"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１－</w:t>
      </w:r>
      <w:r w:rsidRPr="004D61CD">
        <w:rPr>
          <w:rFonts w:ascii="Century" w:hAnsi="Century" w:cs="Times New Roman" w:hint="eastAsia"/>
          <w:strike/>
          <w:sz w:val="20"/>
          <w:szCs w:val="20"/>
        </w:rPr>
        <w:t xml:space="preserve">　　　　　</w:t>
      </w:r>
    </w:p>
    <w:p w:rsidR="00C67005" w:rsidRPr="00621F60"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売上高</w:t>
      </w:r>
    </w:p>
    <w:p w:rsidR="004D61CD" w:rsidRDefault="004D61CD" w:rsidP="00621F60">
      <w:pPr>
        <w:rPr>
          <w:rFonts w:ascii="Century" w:hAnsi="Century" w:cs="Times New Roman"/>
          <w:sz w:val="20"/>
          <w:szCs w:val="20"/>
        </w:rPr>
      </w:pPr>
    </w:p>
    <w:p w:rsidR="00C67005" w:rsidRPr="00621F60"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固定費：直接労務費、間接労務費、福利厚生費、賄費、減価償却費、賃借料、</w:t>
      </w:r>
    </w:p>
    <w:p w:rsidR="00C67005" w:rsidRPr="00621F60"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保険料、修繕費、光熱水道料、旅費、交通費、その他製造経費、通信</w:t>
      </w:r>
    </w:p>
    <w:p w:rsidR="00C67005" w:rsidRPr="00621F60"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費、支払運賃、荷造費、消耗品費、広告宣伝費、交際接待費、役員給</w:t>
      </w:r>
    </w:p>
    <w:p w:rsidR="00C67005" w:rsidRPr="00621F60"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料手当、事務員・販売員給料手当、支払利息・割引料、公租公課、そ</w:t>
      </w:r>
    </w:p>
    <w:p w:rsidR="00C67005" w:rsidRPr="00621F60"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の他販売管理費等</w:t>
      </w:r>
    </w:p>
    <w:p w:rsidR="00C67005" w:rsidRPr="00621F60"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変動費：直接材料費、買入れ部品費、外注工賃、間接材料費、その他直接経費、</w:t>
      </w:r>
    </w:p>
    <w:p w:rsidR="00C67005" w:rsidRPr="00621F60"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重油等燃料費等</w:t>
      </w:r>
    </w:p>
    <w:p w:rsidR="00C67005" w:rsidRPr="00621F60"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へ</w:t>
      </w:r>
      <w:r>
        <w:rPr>
          <w:rFonts w:ascii="Century" w:hAnsi="Century" w:cs="Times New Roman" w:hint="eastAsia"/>
          <w:sz w:val="20"/>
          <w:szCs w:val="20"/>
        </w:rPr>
        <w:t xml:space="preserve">　</w:t>
      </w:r>
      <w:r w:rsidR="00C67005" w:rsidRPr="00621F60">
        <w:rPr>
          <w:rFonts w:ascii="Century" w:hAnsi="Century" w:cs="Times New Roman" w:hint="eastAsia"/>
          <w:sz w:val="20"/>
          <w:szCs w:val="20"/>
        </w:rPr>
        <w:t>規模の縮小率の調査</w:t>
      </w:r>
    </w:p>
    <w:p w:rsidR="004D61CD"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規模の縮小率の調査は、従業員比、売上高比、面積比、生産高比及び給与（人件費）等</w:t>
      </w:r>
    </w:p>
    <w:p w:rsidR="004D61CD"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による縮小率を調査するものとする。また、本店、支店等がある場合において、本店又は</w:t>
      </w:r>
    </w:p>
    <w:p w:rsidR="004D61CD"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支店が営業の規模を縮小することによって相互に大きな影響を与えると認められる場合</w:t>
      </w:r>
    </w:p>
    <w:p w:rsidR="004D61CD" w:rsidRPr="00621F60"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は、それらの関連性を調査するものとする。</w:t>
      </w:r>
    </w:p>
    <w:p w:rsidR="00C67005" w:rsidRPr="00621F60" w:rsidRDefault="004D61CD"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（調査表）</w:t>
      </w:r>
    </w:p>
    <w:p w:rsidR="002B64DE" w:rsidRDefault="00C67005" w:rsidP="00621F60">
      <w:pPr>
        <w:rPr>
          <w:rFonts w:ascii="Century" w:hAnsi="Century" w:cs="Times New Roman"/>
          <w:sz w:val="20"/>
          <w:szCs w:val="20"/>
        </w:rPr>
      </w:pPr>
      <w:r w:rsidRPr="00621F60">
        <w:rPr>
          <w:rFonts w:ascii="Century" w:hAnsi="Century" w:cs="Times New Roman" w:hint="eastAsia"/>
          <w:sz w:val="20"/>
          <w:szCs w:val="20"/>
        </w:rPr>
        <w:t>第３条</w:t>
      </w:r>
      <w:r w:rsidR="004D61CD">
        <w:rPr>
          <w:rFonts w:ascii="Century" w:hAnsi="Century" w:cs="Times New Roman" w:hint="eastAsia"/>
          <w:sz w:val="20"/>
          <w:szCs w:val="20"/>
        </w:rPr>
        <w:t xml:space="preserve">　</w:t>
      </w:r>
      <w:r w:rsidRPr="00621F60">
        <w:rPr>
          <w:rFonts w:ascii="Century" w:hAnsi="Century" w:cs="Times New Roman" w:hint="eastAsia"/>
          <w:sz w:val="20"/>
          <w:szCs w:val="20"/>
        </w:rPr>
        <w:t>営業に関する調査表は、前条の調査結果に基づき、営業調査総括表（様式第１</w:t>
      </w:r>
      <w:r w:rsidR="002B64DE">
        <w:rPr>
          <w:rFonts w:ascii="Century" w:hAnsi="Century" w:cs="Times New Roman" w:hint="eastAsia"/>
          <w:sz w:val="20"/>
          <w:szCs w:val="20"/>
        </w:rPr>
        <w:t>４</w:t>
      </w:r>
      <w:r w:rsidR="00AE5EFD">
        <w:rPr>
          <w:rFonts w:ascii="Century" w:hAnsi="Century" w:cs="Times New Roman" w:hint="eastAsia"/>
          <w:sz w:val="20"/>
          <w:szCs w:val="20"/>
        </w:rPr>
        <w:t>号</w:t>
      </w:r>
      <w:r w:rsidR="002B64DE">
        <w:rPr>
          <w:rFonts w:ascii="Century" w:hAnsi="Century" w:cs="Times New Roman" w:hint="eastAsia"/>
          <w:sz w:val="20"/>
          <w:szCs w:val="20"/>
        </w:rPr>
        <w:t>－１、</w:t>
      </w:r>
    </w:p>
    <w:p w:rsidR="002B64DE" w:rsidRDefault="002B64DE" w:rsidP="00621F60">
      <w:pPr>
        <w:rPr>
          <w:rFonts w:ascii="Century" w:hAnsi="Century" w:cs="Times New Roman"/>
          <w:sz w:val="20"/>
          <w:szCs w:val="20"/>
        </w:rPr>
      </w:pPr>
      <w:r>
        <w:rPr>
          <w:rFonts w:ascii="Century" w:hAnsi="Century" w:cs="Times New Roman" w:hint="eastAsia"/>
          <w:sz w:val="20"/>
          <w:szCs w:val="20"/>
        </w:rPr>
        <w:t xml:space="preserve">　</w:t>
      </w:r>
      <w:r w:rsidR="00AE5EFD">
        <w:rPr>
          <w:rFonts w:ascii="Century" w:hAnsi="Century" w:cs="Times New Roman" w:hint="eastAsia"/>
          <w:sz w:val="20"/>
          <w:szCs w:val="20"/>
        </w:rPr>
        <w:t>－</w:t>
      </w:r>
      <w:r>
        <w:rPr>
          <w:rFonts w:ascii="Century" w:hAnsi="Century" w:cs="Times New Roman" w:hint="eastAsia"/>
          <w:sz w:val="20"/>
          <w:szCs w:val="20"/>
        </w:rPr>
        <w:t>２</w:t>
      </w:r>
      <w:r w:rsidR="00C67005" w:rsidRPr="00621F60">
        <w:rPr>
          <w:rFonts w:ascii="Century" w:hAnsi="Century" w:cs="Times New Roman" w:hint="eastAsia"/>
          <w:sz w:val="20"/>
          <w:szCs w:val="20"/>
        </w:rPr>
        <w:t>）、損益計算書比較表（様式第２</w:t>
      </w:r>
      <w:r>
        <w:rPr>
          <w:rFonts w:ascii="Century" w:hAnsi="Century" w:cs="Times New Roman" w:hint="eastAsia"/>
          <w:sz w:val="20"/>
          <w:szCs w:val="20"/>
        </w:rPr>
        <w:t>６</w:t>
      </w:r>
      <w:r w:rsidR="00C67005" w:rsidRPr="00621F60">
        <w:rPr>
          <w:rFonts w:ascii="Century" w:hAnsi="Century" w:cs="Times New Roman" w:hint="eastAsia"/>
          <w:sz w:val="20"/>
          <w:szCs w:val="20"/>
        </w:rPr>
        <w:t>号）、仕入先調査表（様式第</w:t>
      </w:r>
      <w:r>
        <w:rPr>
          <w:rFonts w:ascii="Century" w:hAnsi="Century" w:cs="Times New Roman" w:hint="eastAsia"/>
          <w:sz w:val="20"/>
          <w:szCs w:val="20"/>
        </w:rPr>
        <w:t>１６</w:t>
      </w:r>
      <w:r w:rsidR="00C67005" w:rsidRPr="00621F60">
        <w:rPr>
          <w:rFonts w:ascii="Century" w:hAnsi="Century" w:cs="Times New Roman" w:hint="eastAsia"/>
          <w:sz w:val="20"/>
          <w:szCs w:val="20"/>
        </w:rPr>
        <w:t>号）、従業員調査表（様</w:t>
      </w:r>
    </w:p>
    <w:p w:rsidR="00C67005" w:rsidRPr="00621F60" w:rsidRDefault="002B64DE"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式第</w:t>
      </w:r>
      <w:r>
        <w:rPr>
          <w:rFonts w:ascii="Century" w:hAnsi="Century" w:cs="Times New Roman" w:hint="eastAsia"/>
          <w:sz w:val="20"/>
          <w:szCs w:val="20"/>
        </w:rPr>
        <w:t>１５</w:t>
      </w:r>
      <w:r w:rsidR="00AE5EFD">
        <w:rPr>
          <w:rFonts w:ascii="Century" w:hAnsi="Century" w:cs="Times New Roman" w:hint="eastAsia"/>
          <w:sz w:val="20"/>
          <w:szCs w:val="20"/>
        </w:rPr>
        <w:t>号</w:t>
      </w:r>
      <w:r>
        <w:rPr>
          <w:rFonts w:ascii="Century" w:hAnsi="Century" w:cs="Times New Roman" w:hint="eastAsia"/>
          <w:sz w:val="20"/>
          <w:szCs w:val="20"/>
        </w:rPr>
        <w:t>－１</w:t>
      </w:r>
      <w:r w:rsidR="00C67005" w:rsidRPr="00621F60">
        <w:rPr>
          <w:rFonts w:ascii="Century" w:hAnsi="Century" w:cs="Times New Roman" w:hint="eastAsia"/>
          <w:sz w:val="20"/>
          <w:szCs w:val="20"/>
        </w:rPr>
        <w:t>）及びその他必要な調査表を作成するものとする。</w:t>
      </w:r>
    </w:p>
    <w:p w:rsidR="00C67005" w:rsidRPr="00621F60" w:rsidRDefault="002B2FF8" w:rsidP="00621F60">
      <w:pPr>
        <w:rPr>
          <w:rFonts w:ascii="Century" w:hAnsi="Century" w:cs="Times New Roman"/>
          <w:sz w:val="20"/>
          <w:szCs w:val="20"/>
        </w:rPr>
      </w:pPr>
      <w:r>
        <w:rPr>
          <w:rFonts w:ascii="Century" w:hAnsi="Century" w:cs="Times New Roman" w:hint="eastAsia"/>
          <w:sz w:val="20"/>
          <w:szCs w:val="20"/>
        </w:rPr>
        <w:lastRenderedPageBreak/>
        <w:t xml:space="preserve">　</w:t>
      </w:r>
      <w:r w:rsidR="00C67005" w:rsidRPr="00621F60">
        <w:rPr>
          <w:rFonts w:ascii="Century" w:hAnsi="Century" w:cs="Times New Roman" w:hint="eastAsia"/>
          <w:sz w:val="20"/>
          <w:szCs w:val="20"/>
        </w:rPr>
        <w:t>（図面）</w:t>
      </w:r>
    </w:p>
    <w:p w:rsidR="00C67005" w:rsidRPr="00621F60" w:rsidRDefault="00C67005" w:rsidP="00621F60">
      <w:pPr>
        <w:rPr>
          <w:rFonts w:ascii="Century" w:hAnsi="Century" w:cs="Times New Roman"/>
          <w:sz w:val="20"/>
          <w:szCs w:val="20"/>
        </w:rPr>
      </w:pPr>
      <w:r w:rsidRPr="00621F60">
        <w:rPr>
          <w:rFonts w:ascii="Century" w:hAnsi="Century" w:cs="Times New Roman" w:hint="eastAsia"/>
          <w:sz w:val="20"/>
          <w:szCs w:val="20"/>
        </w:rPr>
        <w:t>第４条</w:t>
      </w:r>
      <w:r w:rsidR="002B2FF8">
        <w:rPr>
          <w:rFonts w:ascii="Century" w:hAnsi="Century" w:cs="Times New Roman" w:hint="eastAsia"/>
          <w:sz w:val="20"/>
          <w:szCs w:val="20"/>
        </w:rPr>
        <w:t xml:space="preserve">　</w:t>
      </w:r>
      <w:r w:rsidRPr="00621F60">
        <w:rPr>
          <w:rFonts w:ascii="Century" w:hAnsi="Century" w:cs="Times New Roman" w:hint="eastAsia"/>
          <w:sz w:val="20"/>
          <w:szCs w:val="20"/>
        </w:rPr>
        <w:t>作成する図面の種類は、次のとおりとする。</w:t>
      </w:r>
    </w:p>
    <w:p w:rsidR="002B2FF8" w:rsidRDefault="002B2FF8"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一</w:t>
      </w:r>
      <w:r>
        <w:rPr>
          <w:rFonts w:ascii="Century" w:hAnsi="Century" w:cs="Times New Roman" w:hint="eastAsia"/>
          <w:sz w:val="20"/>
          <w:szCs w:val="20"/>
        </w:rPr>
        <w:t xml:space="preserve">　</w:t>
      </w:r>
      <w:r w:rsidR="00C67005" w:rsidRPr="00621F60">
        <w:rPr>
          <w:rFonts w:ascii="Century" w:hAnsi="Century" w:cs="Times New Roman" w:hint="eastAsia"/>
          <w:sz w:val="20"/>
          <w:szCs w:val="20"/>
        </w:rPr>
        <w:t>写真撮影方向図</w:t>
      </w:r>
      <w:r>
        <w:rPr>
          <w:rFonts w:ascii="Century" w:hAnsi="Century" w:cs="Times New Roman" w:hint="eastAsia"/>
          <w:sz w:val="20"/>
          <w:szCs w:val="20"/>
        </w:rPr>
        <w:t xml:space="preserve">　</w:t>
      </w:r>
      <w:r w:rsidR="00C67005" w:rsidRPr="00621F60">
        <w:rPr>
          <w:rFonts w:ascii="Century" w:hAnsi="Century" w:cs="Times New Roman" w:hint="eastAsia"/>
          <w:sz w:val="20"/>
          <w:szCs w:val="20"/>
        </w:rPr>
        <w:t>第２条第１号（一）ニその他に規定する写真撮影を行った場合は写真</w:t>
      </w:r>
    </w:p>
    <w:p w:rsidR="00C67005" w:rsidRPr="00621F60" w:rsidRDefault="002B2FF8"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撮影方向図を作成するものとする。</w:t>
      </w:r>
    </w:p>
    <w:p w:rsidR="00C67005" w:rsidRPr="00621F60" w:rsidRDefault="002B2FF8"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二</w:t>
      </w:r>
      <w:r>
        <w:rPr>
          <w:rFonts w:ascii="Century" w:hAnsi="Century" w:cs="Times New Roman" w:hint="eastAsia"/>
          <w:sz w:val="20"/>
          <w:szCs w:val="20"/>
        </w:rPr>
        <w:t xml:space="preserve">　</w:t>
      </w:r>
      <w:r w:rsidR="00C67005" w:rsidRPr="00621F60">
        <w:rPr>
          <w:rFonts w:ascii="Century" w:hAnsi="Century" w:cs="Times New Roman" w:hint="eastAsia"/>
          <w:sz w:val="20"/>
          <w:szCs w:val="20"/>
        </w:rPr>
        <w:t>その他図面</w:t>
      </w:r>
      <w:r w:rsidR="008979AD">
        <w:rPr>
          <w:rFonts w:ascii="Century" w:hAnsi="Century" w:cs="Times New Roman" w:hint="eastAsia"/>
          <w:sz w:val="20"/>
          <w:szCs w:val="20"/>
        </w:rPr>
        <w:t xml:space="preserve">　</w:t>
      </w:r>
      <w:r w:rsidR="00C67005" w:rsidRPr="00621F60">
        <w:rPr>
          <w:rFonts w:ascii="Century" w:hAnsi="Century" w:cs="Times New Roman" w:hint="eastAsia"/>
          <w:sz w:val="20"/>
          <w:szCs w:val="20"/>
        </w:rPr>
        <w:t>その他の図面は、必要に応じて作成するものとする。</w:t>
      </w:r>
    </w:p>
    <w:p w:rsidR="002B2FF8" w:rsidRDefault="002B2FF8" w:rsidP="00621F60">
      <w:pPr>
        <w:rPr>
          <w:rFonts w:ascii="Century" w:hAnsi="Century" w:cs="Times New Roman"/>
          <w:sz w:val="20"/>
          <w:szCs w:val="20"/>
        </w:rPr>
      </w:pPr>
    </w:p>
    <w:p w:rsidR="00C67005" w:rsidRPr="00621F60" w:rsidRDefault="00C67005" w:rsidP="00621F60">
      <w:pPr>
        <w:rPr>
          <w:rFonts w:ascii="Century" w:hAnsi="Century" w:cs="Times New Roman"/>
          <w:sz w:val="20"/>
          <w:szCs w:val="20"/>
        </w:rPr>
      </w:pPr>
      <w:r w:rsidRPr="00621F60">
        <w:rPr>
          <w:rFonts w:ascii="Century" w:hAnsi="Century" w:cs="Times New Roman" w:hint="eastAsia"/>
          <w:sz w:val="20"/>
          <w:szCs w:val="20"/>
        </w:rPr>
        <w:t>第３章</w:t>
      </w:r>
      <w:r w:rsidR="008979AD">
        <w:rPr>
          <w:rFonts w:ascii="Century" w:hAnsi="Century" w:cs="Times New Roman" w:hint="eastAsia"/>
          <w:sz w:val="20"/>
          <w:szCs w:val="20"/>
        </w:rPr>
        <w:t xml:space="preserve">　</w:t>
      </w:r>
      <w:r w:rsidRPr="00621F60">
        <w:rPr>
          <w:rFonts w:ascii="Century" w:hAnsi="Century" w:cs="Times New Roman" w:hint="eastAsia"/>
          <w:sz w:val="20"/>
          <w:szCs w:val="20"/>
        </w:rPr>
        <w:t>算定</w:t>
      </w:r>
    </w:p>
    <w:p w:rsidR="002B2FF8" w:rsidRDefault="002B2FF8" w:rsidP="000839FA">
      <w:pPr>
        <w:jc w:val="center"/>
        <w:rPr>
          <w:rFonts w:ascii="Century" w:hAnsi="Century" w:cs="Times New Roman"/>
          <w:sz w:val="20"/>
          <w:szCs w:val="20"/>
        </w:rPr>
      </w:pPr>
    </w:p>
    <w:p w:rsidR="00C67005" w:rsidRPr="00621F60" w:rsidRDefault="002B2FF8"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（補償額の構成）</w:t>
      </w:r>
    </w:p>
    <w:p w:rsidR="00C67005" w:rsidRPr="00621F60" w:rsidRDefault="00C67005" w:rsidP="00621F60">
      <w:pPr>
        <w:rPr>
          <w:rFonts w:ascii="Century" w:hAnsi="Century" w:cs="Times New Roman"/>
          <w:sz w:val="20"/>
          <w:szCs w:val="20"/>
        </w:rPr>
      </w:pPr>
      <w:r w:rsidRPr="00621F60">
        <w:rPr>
          <w:rFonts w:ascii="Century" w:hAnsi="Century" w:cs="Times New Roman" w:hint="eastAsia"/>
          <w:sz w:val="20"/>
          <w:szCs w:val="20"/>
        </w:rPr>
        <w:t>第５条</w:t>
      </w:r>
      <w:r w:rsidR="002B2FF8">
        <w:rPr>
          <w:rFonts w:ascii="Century" w:hAnsi="Century" w:cs="Times New Roman" w:hint="eastAsia"/>
          <w:sz w:val="20"/>
          <w:szCs w:val="20"/>
        </w:rPr>
        <w:t xml:space="preserve">　</w:t>
      </w:r>
      <w:r w:rsidRPr="00621F60">
        <w:rPr>
          <w:rFonts w:ascii="Century" w:hAnsi="Century" w:cs="Times New Roman" w:hint="eastAsia"/>
          <w:sz w:val="20"/>
          <w:szCs w:val="20"/>
        </w:rPr>
        <w:t>営業補償の構成は、次のとおりとする。</w:t>
      </w:r>
    </w:p>
    <w:p w:rsidR="00C67005" w:rsidRPr="00621F60" w:rsidRDefault="002B2FF8"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営業廃止の補償の構成</w:t>
      </w:r>
    </w:p>
    <w:p w:rsidR="00C67005" w:rsidRPr="00621F60" w:rsidRDefault="002B2FF8"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営業廃止の補償</w:t>
      </w:r>
    </w:p>
    <w:tbl>
      <w:tblPr>
        <w:tblStyle w:val="a7"/>
        <w:tblpPr w:leftFromText="142" w:rightFromText="142" w:vertAnchor="text" w:horzAnchor="page" w:tblpX="2221" w:tblpY="-18"/>
        <w:tblW w:w="0" w:type="auto"/>
        <w:tblLook w:val="04A0" w:firstRow="1" w:lastRow="0" w:firstColumn="1" w:lastColumn="0" w:noHBand="0" w:noVBand="1"/>
      </w:tblPr>
      <w:tblGrid>
        <w:gridCol w:w="279"/>
      </w:tblGrid>
      <w:tr w:rsidR="000839FA" w:rsidTr="000839FA">
        <w:trPr>
          <w:trHeight w:val="281"/>
        </w:trPr>
        <w:tc>
          <w:tcPr>
            <w:tcW w:w="279" w:type="dxa"/>
            <w:tcBorders>
              <w:top w:val="nil"/>
              <w:right w:val="nil"/>
            </w:tcBorders>
          </w:tcPr>
          <w:p w:rsidR="000839FA" w:rsidRDefault="000839FA" w:rsidP="000839FA">
            <w:pPr>
              <w:rPr>
                <w:rFonts w:ascii="Century" w:hAnsi="Century" w:cs="Times New Roman"/>
                <w:sz w:val="20"/>
                <w:szCs w:val="20"/>
              </w:rPr>
            </w:pPr>
          </w:p>
        </w:tc>
      </w:tr>
      <w:tr w:rsidR="000839FA" w:rsidTr="000839FA">
        <w:trPr>
          <w:trHeight w:val="281"/>
        </w:trPr>
        <w:tc>
          <w:tcPr>
            <w:tcW w:w="279" w:type="dxa"/>
            <w:tcBorders>
              <w:top w:val="nil"/>
              <w:right w:val="nil"/>
            </w:tcBorders>
          </w:tcPr>
          <w:p w:rsidR="000839FA" w:rsidRDefault="000839FA" w:rsidP="000839FA">
            <w:pPr>
              <w:rPr>
                <w:rFonts w:ascii="Century" w:hAnsi="Century" w:cs="Times New Roman"/>
                <w:sz w:val="20"/>
                <w:szCs w:val="20"/>
              </w:rPr>
            </w:pPr>
          </w:p>
          <w:p w:rsidR="000839FA" w:rsidRDefault="000839FA" w:rsidP="000839FA">
            <w:pPr>
              <w:rPr>
                <w:rFonts w:ascii="Century" w:hAnsi="Century" w:cs="Times New Roman"/>
                <w:sz w:val="20"/>
                <w:szCs w:val="20"/>
              </w:rPr>
            </w:pPr>
          </w:p>
        </w:tc>
      </w:tr>
      <w:tr w:rsidR="000839FA" w:rsidTr="000839FA">
        <w:tc>
          <w:tcPr>
            <w:tcW w:w="279" w:type="dxa"/>
            <w:tcBorders>
              <w:right w:val="nil"/>
            </w:tcBorders>
          </w:tcPr>
          <w:p w:rsidR="000839FA" w:rsidRDefault="000839FA" w:rsidP="000839FA">
            <w:pPr>
              <w:rPr>
                <w:rFonts w:ascii="Century" w:hAnsi="Century" w:cs="Times New Roman"/>
                <w:sz w:val="20"/>
                <w:szCs w:val="20"/>
              </w:rPr>
            </w:pPr>
          </w:p>
          <w:p w:rsidR="000839FA" w:rsidRDefault="000839FA" w:rsidP="000839FA">
            <w:pPr>
              <w:rPr>
                <w:rFonts w:ascii="Century" w:hAnsi="Century" w:cs="Times New Roman"/>
                <w:sz w:val="20"/>
                <w:szCs w:val="20"/>
              </w:rPr>
            </w:pPr>
          </w:p>
        </w:tc>
      </w:tr>
      <w:tr w:rsidR="000839FA" w:rsidTr="000839FA">
        <w:tc>
          <w:tcPr>
            <w:tcW w:w="279" w:type="dxa"/>
            <w:tcBorders>
              <w:right w:val="nil"/>
            </w:tcBorders>
          </w:tcPr>
          <w:p w:rsidR="000839FA" w:rsidRDefault="000839FA" w:rsidP="000839FA">
            <w:pPr>
              <w:rPr>
                <w:rFonts w:ascii="Century" w:hAnsi="Century" w:cs="Times New Roman"/>
                <w:sz w:val="20"/>
                <w:szCs w:val="20"/>
              </w:rPr>
            </w:pPr>
          </w:p>
          <w:p w:rsidR="000839FA" w:rsidRDefault="000839FA" w:rsidP="000839FA">
            <w:pPr>
              <w:rPr>
                <w:rFonts w:ascii="Century" w:hAnsi="Century" w:cs="Times New Roman"/>
                <w:sz w:val="20"/>
                <w:szCs w:val="20"/>
              </w:rPr>
            </w:pPr>
          </w:p>
        </w:tc>
      </w:tr>
      <w:tr w:rsidR="000839FA" w:rsidTr="000839FA">
        <w:tc>
          <w:tcPr>
            <w:tcW w:w="279" w:type="dxa"/>
            <w:tcBorders>
              <w:right w:val="nil"/>
            </w:tcBorders>
          </w:tcPr>
          <w:p w:rsidR="000839FA" w:rsidRDefault="000839FA" w:rsidP="000839FA">
            <w:pPr>
              <w:rPr>
                <w:rFonts w:ascii="Century" w:hAnsi="Century" w:cs="Times New Roman"/>
                <w:sz w:val="20"/>
                <w:szCs w:val="20"/>
              </w:rPr>
            </w:pPr>
          </w:p>
          <w:p w:rsidR="000839FA" w:rsidRDefault="000839FA" w:rsidP="000839FA">
            <w:pPr>
              <w:rPr>
                <w:rFonts w:ascii="Century" w:hAnsi="Century" w:cs="Times New Roman"/>
                <w:sz w:val="20"/>
                <w:szCs w:val="20"/>
              </w:rPr>
            </w:pPr>
          </w:p>
        </w:tc>
      </w:tr>
      <w:tr w:rsidR="000839FA" w:rsidTr="000839FA">
        <w:tc>
          <w:tcPr>
            <w:tcW w:w="279" w:type="dxa"/>
            <w:tcBorders>
              <w:right w:val="nil"/>
            </w:tcBorders>
          </w:tcPr>
          <w:p w:rsidR="000839FA" w:rsidRDefault="000839FA" w:rsidP="000839FA">
            <w:pPr>
              <w:rPr>
                <w:rFonts w:ascii="Century" w:hAnsi="Century" w:cs="Times New Roman"/>
                <w:sz w:val="20"/>
                <w:szCs w:val="20"/>
              </w:rPr>
            </w:pPr>
          </w:p>
          <w:p w:rsidR="000839FA" w:rsidRDefault="000839FA" w:rsidP="000839FA">
            <w:pPr>
              <w:rPr>
                <w:rFonts w:ascii="Century" w:hAnsi="Century" w:cs="Times New Roman"/>
                <w:sz w:val="20"/>
                <w:szCs w:val="20"/>
              </w:rPr>
            </w:pPr>
          </w:p>
        </w:tc>
      </w:tr>
      <w:tr w:rsidR="000839FA" w:rsidTr="000839FA">
        <w:tc>
          <w:tcPr>
            <w:tcW w:w="279" w:type="dxa"/>
            <w:tcBorders>
              <w:right w:val="nil"/>
            </w:tcBorders>
          </w:tcPr>
          <w:p w:rsidR="000839FA" w:rsidRDefault="000839FA" w:rsidP="000839FA">
            <w:pPr>
              <w:rPr>
                <w:rFonts w:ascii="Century" w:hAnsi="Century" w:cs="Times New Roman"/>
                <w:sz w:val="20"/>
                <w:szCs w:val="20"/>
              </w:rPr>
            </w:pPr>
          </w:p>
          <w:p w:rsidR="000839FA" w:rsidRDefault="000839FA" w:rsidP="000839FA">
            <w:pPr>
              <w:rPr>
                <w:rFonts w:ascii="Century" w:hAnsi="Century" w:cs="Times New Roman"/>
                <w:sz w:val="20"/>
                <w:szCs w:val="20"/>
              </w:rPr>
            </w:pPr>
          </w:p>
        </w:tc>
      </w:tr>
      <w:tr w:rsidR="000839FA" w:rsidTr="000839FA">
        <w:tc>
          <w:tcPr>
            <w:tcW w:w="279" w:type="dxa"/>
            <w:tcBorders>
              <w:right w:val="nil"/>
            </w:tcBorders>
          </w:tcPr>
          <w:p w:rsidR="000839FA" w:rsidRDefault="000839FA" w:rsidP="000839FA">
            <w:pPr>
              <w:rPr>
                <w:rFonts w:ascii="Century" w:hAnsi="Century" w:cs="Times New Roman"/>
                <w:sz w:val="20"/>
                <w:szCs w:val="20"/>
              </w:rPr>
            </w:pPr>
          </w:p>
          <w:p w:rsidR="000839FA" w:rsidRDefault="000839FA" w:rsidP="000839FA">
            <w:pPr>
              <w:rPr>
                <w:rFonts w:ascii="Century" w:hAnsi="Century" w:cs="Times New Roman"/>
                <w:sz w:val="20"/>
                <w:szCs w:val="20"/>
              </w:rPr>
            </w:pPr>
          </w:p>
        </w:tc>
      </w:tr>
    </w:tbl>
    <w:p w:rsidR="000839FA" w:rsidRDefault="000839FA" w:rsidP="00621F60">
      <w:pPr>
        <w:rPr>
          <w:rFonts w:ascii="Century" w:hAnsi="Century" w:cs="Times New Roman"/>
          <w:sz w:val="20"/>
          <w:szCs w:val="20"/>
        </w:rPr>
      </w:pPr>
      <w:r>
        <w:rPr>
          <w:rFonts w:ascii="Century" w:hAnsi="Century"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548640</wp:posOffset>
                </wp:positionH>
                <wp:positionV relativeFrom="paragraph">
                  <wp:posOffset>63500</wp:posOffset>
                </wp:positionV>
                <wp:extent cx="1381125" cy="3238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8112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13FC" w:rsidRPr="000839FA" w:rsidRDefault="002E13FC" w:rsidP="000839FA">
                            <w:pPr>
                              <w:jc w:val="left"/>
                              <w:rPr>
                                <w:color w:val="FF0000"/>
                              </w:rPr>
                            </w:pPr>
                            <w:r w:rsidRPr="000839FA">
                              <w:rPr>
                                <w:rFonts w:hint="eastAsia"/>
                                <w:color w:val="000000" w:themeColor="text1"/>
                              </w:rPr>
                              <w:t>営業権等の補償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3.2pt;margin-top:5pt;width:108.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" filled="f" stroked="f" strokeweight="1pt">
                <v:textbox>
                  <w:txbxContent>
                    <w:p w:rsidR="002E13FC" w:rsidRPr="000839FA" w:rsidRDefault="002E13FC" w:rsidP="000839FA">
                      <w:pPr>
                        <w:jc w:val="left"/>
                        <w:rPr>
                          <w:color w:val="FF0000"/>
                        </w:rPr>
                      </w:pPr>
                      <w:r w:rsidRPr="000839FA">
                        <w:rPr>
                          <w:rFonts w:hint="eastAsia"/>
                          <w:color w:val="000000" w:themeColor="text1"/>
                        </w:rPr>
                        <w:t>営業権等の補償</w:t>
                      </w:r>
                    </w:p>
                  </w:txbxContent>
                </v:textbox>
              </v:rect>
            </w:pict>
          </mc:Fallback>
        </mc:AlternateContent>
      </w:r>
      <w:r w:rsidR="002B2FF8">
        <w:rPr>
          <w:rFonts w:ascii="Century" w:hAnsi="Century" w:cs="Times New Roman" w:hint="eastAsia"/>
          <w:sz w:val="20"/>
          <w:szCs w:val="20"/>
        </w:rPr>
        <w:t xml:space="preserve">　　　　　</w:t>
      </w:r>
    </w:p>
    <w:p w:rsidR="000839FA" w:rsidRDefault="000839FA" w:rsidP="00621F60">
      <w:pPr>
        <w:rPr>
          <w:rFonts w:ascii="Century" w:hAnsi="Century" w:cs="Times New Roman"/>
          <w:sz w:val="20"/>
          <w:szCs w:val="20"/>
        </w:rPr>
      </w:pPr>
    </w:p>
    <w:p w:rsidR="000839FA" w:rsidRDefault="000839FA" w:rsidP="00621F60">
      <w:pPr>
        <w:rPr>
          <w:rFonts w:ascii="Century" w:hAnsi="Century" w:cs="Times New Roman"/>
          <w:sz w:val="20"/>
          <w:szCs w:val="20"/>
        </w:rPr>
      </w:pPr>
      <w:r>
        <w:rPr>
          <w:rFonts w:ascii="Century" w:hAnsi="Century" w:cs="Times New Roman"/>
          <w:noProof/>
          <w:sz w:val="20"/>
          <w:szCs w:val="20"/>
        </w:rPr>
        <mc:AlternateContent>
          <mc:Choice Requires="wps">
            <w:drawing>
              <wp:anchor distT="0" distB="0" distL="114300" distR="114300" simplePos="0" relativeHeight="251661312" behindDoc="0" locked="0" layoutInCell="1" allowOverlap="1" wp14:anchorId="64FBFF24" wp14:editId="3277E49E">
                <wp:simplePos x="0" y="0"/>
                <wp:positionH relativeFrom="column">
                  <wp:posOffset>548640</wp:posOffset>
                </wp:positionH>
                <wp:positionV relativeFrom="paragraph">
                  <wp:posOffset>82550</wp:posOffset>
                </wp:positionV>
                <wp:extent cx="3848100" cy="3238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848100" cy="323850"/>
                        </a:xfrm>
                        <a:prstGeom prst="rect">
                          <a:avLst/>
                        </a:prstGeom>
                        <a:noFill/>
                        <a:ln w="12700" cap="flat" cmpd="sng" algn="ctr">
                          <a:noFill/>
                          <a:prstDash val="solid"/>
                          <a:miter lim="800000"/>
                        </a:ln>
                        <a:effectLst/>
                      </wps:spPr>
                      <wps:txbx>
                        <w:txbxContent>
                          <w:p w:rsidR="002E13FC" w:rsidRPr="000839FA" w:rsidRDefault="002E13FC" w:rsidP="000839FA">
                            <w:pPr>
                              <w:jc w:val="left"/>
                              <w:rPr>
                                <w:color w:val="FF0000"/>
                              </w:rPr>
                            </w:pPr>
                            <w:r w:rsidRPr="000839FA">
                              <w:rPr>
                                <w:rFonts w:hint="eastAsia"/>
                                <w:color w:val="000000" w:themeColor="text1"/>
                              </w:rPr>
                              <w:t>資産、商品、仕掛品等の売却損の補償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BFF24" id="正方形/長方形 4" o:spid="_x0000_s1027" style="position:absolute;left:0;text-align:left;margin-left:43.2pt;margin-top:6.5pt;width:303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" filled="f" stroked="f" strokeweight="1pt">
                <v:textbox>
                  <w:txbxContent>
                    <w:p w:rsidR="002E13FC" w:rsidRPr="000839FA" w:rsidRDefault="002E13FC" w:rsidP="000839FA">
                      <w:pPr>
                        <w:jc w:val="left"/>
                        <w:rPr>
                          <w:color w:val="FF0000"/>
                        </w:rPr>
                      </w:pPr>
                      <w:r w:rsidRPr="000839FA">
                        <w:rPr>
                          <w:rFonts w:hint="eastAsia"/>
                          <w:color w:val="000000" w:themeColor="text1"/>
                        </w:rPr>
                        <w:t>資産、商品、仕掛品等の売却損の補償</w:t>
                      </w:r>
                    </w:p>
                  </w:txbxContent>
                </v:textbox>
              </v:rect>
            </w:pict>
          </mc:Fallback>
        </mc:AlternateContent>
      </w:r>
    </w:p>
    <w:p w:rsidR="000839FA" w:rsidRDefault="000839FA" w:rsidP="00621F60">
      <w:pPr>
        <w:rPr>
          <w:rFonts w:ascii="Century" w:hAnsi="Century" w:cs="Times New Roman"/>
          <w:sz w:val="20"/>
          <w:szCs w:val="20"/>
        </w:rPr>
      </w:pPr>
    </w:p>
    <w:p w:rsidR="000839FA" w:rsidRDefault="000839FA" w:rsidP="00621F60">
      <w:pPr>
        <w:rPr>
          <w:rFonts w:ascii="Century" w:hAnsi="Century" w:cs="Times New Roman"/>
          <w:sz w:val="20"/>
          <w:szCs w:val="20"/>
        </w:rPr>
      </w:pPr>
      <w:r>
        <w:rPr>
          <w:rFonts w:ascii="Century" w:hAnsi="Century" w:cs="Times New Roman"/>
          <w:noProof/>
          <w:sz w:val="20"/>
          <w:szCs w:val="20"/>
        </w:rPr>
        <mc:AlternateContent>
          <mc:Choice Requires="wps">
            <w:drawing>
              <wp:anchor distT="0" distB="0" distL="114300" distR="114300" simplePos="0" relativeHeight="251663360" behindDoc="0" locked="0" layoutInCell="1" allowOverlap="1" wp14:anchorId="672E10A9" wp14:editId="6D421A27">
                <wp:simplePos x="0" y="0"/>
                <wp:positionH relativeFrom="column">
                  <wp:posOffset>542925</wp:posOffset>
                </wp:positionH>
                <wp:positionV relativeFrom="paragraph">
                  <wp:posOffset>75565</wp:posOffset>
                </wp:positionV>
                <wp:extent cx="3848100" cy="3238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848100" cy="323850"/>
                        </a:xfrm>
                        <a:prstGeom prst="rect">
                          <a:avLst/>
                        </a:prstGeom>
                        <a:noFill/>
                        <a:ln w="12700" cap="flat" cmpd="sng" algn="ctr">
                          <a:noFill/>
                          <a:prstDash val="solid"/>
                          <a:miter lim="800000"/>
                        </a:ln>
                        <a:effectLst/>
                      </wps:spPr>
                      <wps:txbx>
                        <w:txbxContent>
                          <w:p w:rsidR="002E13FC" w:rsidRPr="000839FA" w:rsidRDefault="002E13FC" w:rsidP="000839FA">
                            <w:pPr>
                              <w:jc w:val="left"/>
                              <w:rPr>
                                <w:color w:val="FF0000"/>
                              </w:rPr>
                            </w:pPr>
                            <w:r w:rsidRPr="00621F60">
                              <w:rPr>
                                <w:rFonts w:ascii="Century" w:hAnsi="Century" w:cs="Times New Roman" w:hint="eastAsia"/>
                                <w:sz w:val="20"/>
                                <w:szCs w:val="20"/>
                              </w:rPr>
                              <w:t>その他資本に関して通常生ずる損失額の補償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E10A9" id="正方形/長方形 5" o:spid="_x0000_s1028" style="position:absolute;left:0;text-align:left;margin-left:42.75pt;margin-top:5.95pt;width:303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" filled="f" stroked="f" strokeweight="1pt">
                <v:textbox>
                  <w:txbxContent>
                    <w:p w:rsidR="002E13FC" w:rsidRPr="000839FA" w:rsidRDefault="002E13FC" w:rsidP="000839FA">
                      <w:pPr>
                        <w:jc w:val="left"/>
                        <w:rPr>
                          <w:color w:val="FF0000"/>
                        </w:rPr>
                      </w:pPr>
                      <w:r w:rsidRPr="00621F60">
                        <w:rPr>
                          <w:rFonts w:ascii="Century" w:hAnsi="Century" w:cs="Times New Roman" w:hint="eastAsia"/>
                          <w:sz w:val="20"/>
                          <w:szCs w:val="20"/>
                        </w:rPr>
                        <w:t>その他資本に関して通常生ずる損失額の補償</w:t>
                      </w:r>
                    </w:p>
                  </w:txbxContent>
                </v:textbox>
              </v:rect>
            </w:pict>
          </mc:Fallback>
        </mc:AlternateContent>
      </w:r>
    </w:p>
    <w:p w:rsidR="000839FA" w:rsidRDefault="000839FA" w:rsidP="00621F60">
      <w:pPr>
        <w:rPr>
          <w:rFonts w:ascii="Century" w:hAnsi="Century" w:cs="Times New Roman"/>
          <w:sz w:val="20"/>
          <w:szCs w:val="20"/>
        </w:rPr>
      </w:pPr>
    </w:p>
    <w:p w:rsidR="000839FA" w:rsidRDefault="000839FA" w:rsidP="00621F60">
      <w:pPr>
        <w:rPr>
          <w:rFonts w:ascii="Century" w:hAnsi="Century" w:cs="Times New Roman"/>
          <w:sz w:val="20"/>
          <w:szCs w:val="20"/>
        </w:rPr>
      </w:pPr>
      <w:r>
        <w:rPr>
          <w:rFonts w:ascii="Century" w:hAnsi="Century" w:cs="Times New Roman"/>
          <w:noProof/>
          <w:sz w:val="20"/>
          <w:szCs w:val="20"/>
        </w:rPr>
        <mc:AlternateContent>
          <mc:Choice Requires="wps">
            <w:drawing>
              <wp:anchor distT="0" distB="0" distL="114300" distR="114300" simplePos="0" relativeHeight="251665408" behindDoc="0" locked="0" layoutInCell="1" allowOverlap="1" wp14:anchorId="6F436803" wp14:editId="07FA3500">
                <wp:simplePos x="0" y="0"/>
                <wp:positionH relativeFrom="column">
                  <wp:posOffset>542925</wp:posOffset>
                </wp:positionH>
                <wp:positionV relativeFrom="paragraph">
                  <wp:posOffset>75565</wp:posOffset>
                </wp:positionV>
                <wp:extent cx="3848100" cy="3238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848100" cy="323850"/>
                        </a:xfrm>
                        <a:prstGeom prst="rect">
                          <a:avLst/>
                        </a:prstGeom>
                        <a:noFill/>
                        <a:ln w="12700" cap="flat" cmpd="sng" algn="ctr">
                          <a:noFill/>
                          <a:prstDash val="solid"/>
                          <a:miter lim="800000"/>
                        </a:ln>
                        <a:effectLst/>
                      </wps:spPr>
                      <wps:txbx>
                        <w:txbxContent>
                          <w:p w:rsidR="002E13FC" w:rsidRPr="000839FA" w:rsidRDefault="002E13FC" w:rsidP="000839FA">
                            <w:pPr>
                              <w:jc w:val="left"/>
                              <w:rPr>
                                <w:color w:val="FF0000"/>
                              </w:rPr>
                            </w:pPr>
                            <w:r w:rsidRPr="00621F60">
                              <w:rPr>
                                <w:rFonts w:ascii="Century" w:hAnsi="Century" w:cs="Times New Roman" w:hint="eastAsia"/>
                                <w:sz w:val="20"/>
                                <w:szCs w:val="20"/>
                              </w:rPr>
                              <w:t>解雇予告手当相当額の補償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36803" id="正方形/長方形 6" o:spid="_x0000_s1029" style="position:absolute;left:0;text-align:left;margin-left:42.75pt;margin-top:5.95pt;width:303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" filled="f" stroked="f" strokeweight="1pt">
                <v:textbox>
                  <w:txbxContent>
                    <w:p w:rsidR="002E13FC" w:rsidRPr="000839FA" w:rsidRDefault="002E13FC" w:rsidP="000839FA">
                      <w:pPr>
                        <w:jc w:val="left"/>
                        <w:rPr>
                          <w:color w:val="FF0000"/>
                        </w:rPr>
                      </w:pPr>
                      <w:r w:rsidRPr="00621F60">
                        <w:rPr>
                          <w:rFonts w:ascii="Century" w:hAnsi="Century" w:cs="Times New Roman" w:hint="eastAsia"/>
                          <w:sz w:val="20"/>
                          <w:szCs w:val="20"/>
                        </w:rPr>
                        <w:t>解雇予告手当相当額の補償</w:t>
                      </w:r>
                    </w:p>
                  </w:txbxContent>
                </v:textbox>
              </v:rect>
            </w:pict>
          </mc:Fallback>
        </mc:AlternateContent>
      </w:r>
    </w:p>
    <w:p w:rsidR="000839FA" w:rsidRDefault="000839FA" w:rsidP="00621F60">
      <w:pPr>
        <w:rPr>
          <w:rFonts w:ascii="Century" w:hAnsi="Century" w:cs="Times New Roman"/>
          <w:sz w:val="20"/>
          <w:szCs w:val="20"/>
        </w:rPr>
      </w:pPr>
    </w:p>
    <w:p w:rsidR="000839FA" w:rsidRDefault="000839FA" w:rsidP="00621F60">
      <w:pPr>
        <w:rPr>
          <w:rFonts w:ascii="Century" w:hAnsi="Century" w:cs="Times New Roman"/>
          <w:sz w:val="20"/>
          <w:szCs w:val="20"/>
        </w:rPr>
      </w:pPr>
      <w:r>
        <w:rPr>
          <w:rFonts w:ascii="Century" w:hAnsi="Century" w:cs="Times New Roman"/>
          <w:noProof/>
          <w:sz w:val="20"/>
          <w:szCs w:val="20"/>
        </w:rPr>
        <mc:AlternateContent>
          <mc:Choice Requires="wps">
            <w:drawing>
              <wp:anchor distT="0" distB="0" distL="114300" distR="114300" simplePos="0" relativeHeight="251667456" behindDoc="0" locked="0" layoutInCell="1" allowOverlap="1" wp14:anchorId="6C43962E" wp14:editId="77E562C3">
                <wp:simplePos x="0" y="0"/>
                <wp:positionH relativeFrom="column">
                  <wp:posOffset>542925</wp:posOffset>
                </wp:positionH>
                <wp:positionV relativeFrom="paragraph">
                  <wp:posOffset>85090</wp:posOffset>
                </wp:positionV>
                <wp:extent cx="3848100" cy="3238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3848100" cy="323850"/>
                        </a:xfrm>
                        <a:prstGeom prst="rect">
                          <a:avLst/>
                        </a:prstGeom>
                        <a:noFill/>
                        <a:ln w="12700" cap="flat" cmpd="sng" algn="ctr">
                          <a:noFill/>
                          <a:prstDash val="solid"/>
                          <a:miter lim="800000"/>
                        </a:ln>
                        <a:effectLst/>
                      </wps:spPr>
                      <wps:txbx>
                        <w:txbxContent>
                          <w:p w:rsidR="002E13FC" w:rsidRPr="000839FA" w:rsidRDefault="002E13FC" w:rsidP="000839FA">
                            <w:pPr>
                              <w:jc w:val="left"/>
                              <w:rPr>
                                <w:color w:val="FF0000"/>
                              </w:rPr>
                            </w:pPr>
                            <w:r w:rsidRPr="00621F60">
                              <w:rPr>
                                <w:rFonts w:ascii="Century" w:hAnsi="Century" w:cs="Times New Roman" w:hint="eastAsia"/>
                                <w:sz w:val="20"/>
                                <w:szCs w:val="20"/>
                              </w:rPr>
                              <w:t>転業に通常必要とする期間中の休業手当相当額の補償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3962E" id="正方形/長方形 7" o:spid="_x0000_s1030" style="position:absolute;left:0;text-align:left;margin-left:42.75pt;margin-top:6.7pt;width:303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" filled="f" stroked="f" strokeweight="1pt">
                <v:textbox>
                  <w:txbxContent>
                    <w:p w:rsidR="002E13FC" w:rsidRPr="000839FA" w:rsidRDefault="002E13FC" w:rsidP="000839FA">
                      <w:pPr>
                        <w:jc w:val="left"/>
                        <w:rPr>
                          <w:color w:val="FF0000"/>
                        </w:rPr>
                      </w:pPr>
                      <w:r w:rsidRPr="00621F60">
                        <w:rPr>
                          <w:rFonts w:ascii="Century" w:hAnsi="Century" w:cs="Times New Roman" w:hint="eastAsia"/>
                          <w:sz w:val="20"/>
                          <w:szCs w:val="20"/>
                        </w:rPr>
                        <w:t>転業に通常必要とする期間中の休業手当相当額の補償</w:t>
                      </w:r>
                    </w:p>
                  </w:txbxContent>
                </v:textbox>
              </v:rect>
            </w:pict>
          </mc:Fallback>
        </mc:AlternateContent>
      </w:r>
    </w:p>
    <w:p w:rsidR="000839FA" w:rsidRDefault="000839FA" w:rsidP="00621F60">
      <w:pPr>
        <w:rPr>
          <w:rFonts w:ascii="Century" w:hAnsi="Century" w:cs="Times New Roman"/>
          <w:sz w:val="20"/>
          <w:szCs w:val="20"/>
        </w:rPr>
      </w:pPr>
    </w:p>
    <w:p w:rsidR="000839FA" w:rsidRDefault="000839FA" w:rsidP="00621F60">
      <w:pPr>
        <w:rPr>
          <w:rFonts w:ascii="Century" w:hAnsi="Century" w:cs="Times New Roman"/>
          <w:sz w:val="20"/>
          <w:szCs w:val="20"/>
        </w:rPr>
      </w:pPr>
      <w:r>
        <w:rPr>
          <w:rFonts w:ascii="Century" w:hAnsi="Century" w:cs="Times New Roman"/>
          <w:noProof/>
          <w:sz w:val="20"/>
          <w:szCs w:val="20"/>
        </w:rPr>
        <mc:AlternateContent>
          <mc:Choice Requires="wps">
            <w:drawing>
              <wp:anchor distT="0" distB="0" distL="114300" distR="114300" simplePos="0" relativeHeight="251669504" behindDoc="0" locked="0" layoutInCell="1" allowOverlap="1" wp14:anchorId="6C43962E" wp14:editId="77E562C3">
                <wp:simplePos x="0" y="0"/>
                <wp:positionH relativeFrom="column">
                  <wp:posOffset>542925</wp:posOffset>
                </wp:positionH>
                <wp:positionV relativeFrom="paragraph">
                  <wp:posOffset>85090</wp:posOffset>
                </wp:positionV>
                <wp:extent cx="3848100" cy="3238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848100" cy="323850"/>
                        </a:xfrm>
                        <a:prstGeom prst="rect">
                          <a:avLst/>
                        </a:prstGeom>
                        <a:noFill/>
                        <a:ln w="12700" cap="flat" cmpd="sng" algn="ctr">
                          <a:noFill/>
                          <a:prstDash val="solid"/>
                          <a:miter lim="800000"/>
                        </a:ln>
                        <a:effectLst/>
                      </wps:spPr>
                      <wps:txbx>
                        <w:txbxContent>
                          <w:p w:rsidR="002E13FC" w:rsidRPr="000839FA" w:rsidRDefault="002E13FC" w:rsidP="000839FA">
                            <w:pPr>
                              <w:jc w:val="left"/>
                              <w:rPr>
                                <w:color w:val="FF0000"/>
                              </w:rPr>
                            </w:pPr>
                            <w:r w:rsidRPr="00621F60">
                              <w:rPr>
                                <w:rFonts w:ascii="Century" w:hAnsi="Century" w:cs="Times New Roman" w:hint="eastAsia"/>
                                <w:sz w:val="20"/>
                                <w:szCs w:val="20"/>
                              </w:rPr>
                              <w:t>その他労働に関して通常生ずる損失額の補償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3962E" id="正方形/長方形 8" o:spid="_x0000_s1031" style="position:absolute;left:0;text-align:left;margin-left:42.75pt;margin-top:6.7pt;width:303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" filled="f" stroked="f" strokeweight="1pt">
                <v:textbox>
                  <w:txbxContent>
                    <w:p w:rsidR="002E13FC" w:rsidRPr="000839FA" w:rsidRDefault="002E13FC" w:rsidP="000839FA">
                      <w:pPr>
                        <w:jc w:val="left"/>
                        <w:rPr>
                          <w:color w:val="FF0000"/>
                        </w:rPr>
                      </w:pPr>
                      <w:r w:rsidRPr="00621F60">
                        <w:rPr>
                          <w:rFonts w:ascii="Century" w:hAnsi="Century" w:cs="Times New Roman" w:hint="eastAsia"/>
                          <w:sz w:val="20"/>
                          <w:szCs w:val="20"/>
                        </w:rPr>
                        <w:t>その他労働に関して通常生ずる損失額の補償</w:t>
                      </w:r>
                    </w:p>
                  </w:txbxContent>
                </v:textbox>
              </v:rect>
            </w:pict>
          </mc:Fallback>
        </mc:AlternateContent>
      </w:r>
    </w:p>
    <w:p w:rsidR="000839FA" w:rsidRDefault="000839FA" w:rsidP="00621F60">
      <w:pPr>
        <w:rPr>
          <w:rFonts w:ascii="Century" w:hAnsi="Century" w:cs="Times New Roman"/>
          <w:sz w:val="20"/>
          <w:szCs w:val="20"/>
        </w:rPr>
      </w:pPr>
    </w:p>
    <w:p w:rsidR="000839FA" w:rsidRDefault="000839FA" w:rsidP="00621F60">
      <w:pPr>
        <w:rPr>
          <w:rFonts w:ascii="Century" w:hAnsi="Century" w:cs="Times New Roman"/>
          <w:sz w:val="20"/>
          <w:szCs w:val="20"/>
        </w:rPr>
      </w:pPr>
      <w:r>
        <w:rPr>
          <w:rFonts w:ascii="Century" w:hAnsi="Century" w:cs="Times New Roman"/>
          <w:noProof/>
          <w:sz w:val="20"/>
          <w:szCs w:val="20"/>
        </w:rPr>
        <mc:AlternateContent>
          <mc:Choice Requires="wps">
            <w:drawing>
              <wp:anchor distT="0" distB="0" distL="114300" distR="114300" simplePos="0" relativeHeight="251671552" behindDoc="0" locked="0" layoutInCell="1" allowOverlap="1" wp14:anchorId="6C43962E" wp14:editId="77E562C3">
                <wp:simplePos x="0" y="0"/>
                <wp:positionH relativeFrom="column">
                  <wp:posOffset>539114</wp:posOffset>
                </wp:positionH>
                <wp:positionV relativeFrom="paragraph">
                  <wp:posOffset>82550</wp:posOffset>
                </wp:positionV>
                <wp:extent cx="4295775" cy="3238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295775" cy="323850"/>
                        </a:xfrm>
                        <a:prstGeom prst="rect">
                          <a:avLst/>
                        </a:prstGeom>
                        <a:noFill/>
                        <a:ln w="12700" cap="flat" cmpd="sng" algn="ctr">
                          <a:noFill/>
                          <a:prstDash val="solid"/>
                          <a:miter lim="800000"/>
                        </a:ln>
                        <a:effectLst/>
                      </wps:spPr>
                      <wps:txbx>
                        <w:txbxContent>
                          <w:p w:rsidR="002E13FC" w:rsidRPr="000839FA" w:rsidRDefault="002E13FC" w:rsidP="000839FA">
                            <w:pPr>
                              <w:jc w:val="left"/>
                              <w:rPr>
                                <w:color w:val="FF0000"/>
                              </w:rPr>
                            </w:pPr>
                            <w:r w:rsidRPr="00621F60">
                              <w:rPr>
                                <w:rFonts w:ascii="Century" w:hAnsi="Century" w:cs="Times New Roman" w:hint="eastAsia"/>
                                <w:sz w:val="20"/>
                                <w:szCs w:val="20"/>
                              </w:rPr>
                              <w:t>転業に通常必要とする期間中の従前の収益（又は所得）相当額の補償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3962E" id="正方形/長方形 9" o:spid="_x0000_s1032" style="position:absolute;left:0;text-align:left;margin-left:42.45pt;margin-top:6.5pt;width:338.2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" filled="f" stroked="f" strokeweight="1pt">
                <v:textbox>
                  <w:txbxContent>
                    <w:p w:rsidR="002E13FC" w:rsidRPr="000839FA" w:rsidRDefault="002E13FC" w:rsidP="000839FA">
                      <w:pPr>
                        <w:jc w:val="left"/>
                        <w:rPr>
                          <w:color w:val="FF0000"/>
                        </w:rPr>
                      </w:pPr>
                      <w:r w:rsidRPr="00621F60">
                        <w:rPr>
                          <w:rFonts w:ascii="Century" w:hAnsi="Century" w:cs="Times New Roman" w:hint="eastAsia"/>
                          <w:sz w:val="20"/>
                          <w:szCs w:val="20"/>
                        </w:rPr>
                        <w:t>転業に通常必要とする期間中の従前の収益（又は所得）相当額の補償</w:t>
                      </w:r>
                    </w:p>
                  </w:txbxContent>
                </v:textbox>
              </v:rect>
            </w:pict>
          </mc:Fallback>
        </mc:AlternateContent>
      </w:r>
    </w:p>
    <w:p w:rsidR="000839FA" w:rsidRDefault="000839FA" w:rsidP="00621F60">
      <w:pPr>
        <w:rPr>
          <w:rFonts w:ascii="Century" w:hAnsi="Century" w:cs="Times New Roman"/>
          <w:sz w:val="20"/>
          <w:szCs w:val="20"/>
        </w:rPr>
      </w:pPr>
    </w:p>
    <w:p w:rsidR="000839FA" w:rsidRDefault="000839FA" w:rsidP="00621F60">
      <w:pPr>
        <w:rPr>
          <w:rFonts w:ascii="Century" w:hAnsi="Century" w:cs="Times New Roman"/>
          <w:sz w:val="20"/>
          <w:szCs w:val="20"/>
        </w:rPr>
      </w:pPr>
      <w:r>
        <w:rPr>
          <w:rFonts w:ascii="Century" w:hAnsi="Century" w:cs="Times New Roman"/>
          <w:noProof/>
          <w:sz w:val="20"/>
          <w:szCs w:val="20"/>
        </w:rPr>
        <mc:AlternateContent>
          <mc:Choice Requires="wps">
            <w:drawing>
              <wp:anchor distT="0" distB="0" distL="114300" distR="114300" simplePos="0" relativeHeight="251673600" behindDoc="0" locked="0" layoutInCell="1" allowOverlap="1" wp14:anchorId="6C43962E" wp14:editId="77E562C3">
                <wp:simplePos x="0" y="0"/>
                <wp:positionH relativeFrom="column">
                  <wp:posOffset>542925</wp:posOffset>
                </wp:positionH>
                <wp:positionV relativeFrom="paragraph">
                  <wp:posOffset>85090</wp:posOffset>
                </wp:positionV>
                <wp:extent cx="3848100" cy="3238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848100" cy="323850"/>
                        </a:xfrm>
                        <a:prstGeom prst="rect">
                          <a:avLst/>
                        </a:prstGeom>
                        <a:noFill/>
                        <a:ln w="12700" cap="flat" cmpd="sng" algn="ctr">
                          <a:noFill/>
                          <a:prstDash val="solid"/>
                          <a:miter lim="800000"/>
                        </a:ln>
                        <a:effectLst/>
                      </wps:spPr>
                      <wps:txbx>
                        <w:txbxContent>
                          <w:p w:rsidR="002E13FC" w:rsidRPr="000839FA" w:rsidRDefault="002E13FC" w:rsidP="000839FA">
                            <w:pPr>
                              <w:jc w:val="left"/>
                              <w:rPr>
                                <w:color w:val="FF0000"/>
                              </w:rPr>
                            </w:pPr>
                            <w:r w:rsidRPr="00621F60">
                              <w:rPr>
                                <w:rFonts w:ascii="Century" w:hAnsi="Century" w:cs="Times New Roman" w:hint="eastAsia"/>
                                <w:sz w:val="20"/>
                                <w:szCs w:val="20"/>
                              </w:rPr>
                              <w:t>解雇する従業員に対する離職者補償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3962E" id="正方形/長方形 10" o:spid="_x0000_s1033" style="position:absolute;left:0;text-align:left;margin-left:42.75pt;margin-top:6.7pt;width:303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" filled="f" stroked="f" strokeweight="1pt">
                <v:textbox>
                  <w:txbxContent>
                    <w:p w:rsidR="002E13FC" w:rsidRPr="000839FA" w:rsidRDefault="002E13FC" w:rsidP="000839FA">
                      <w:pPr>
                        <w:jc w:val="left"/>
                        <w:rPr>
                          <w:color w:val="FF0000"/>
                        </w:rPr>
                      </w:pPr>
                      <w:r w:rsidRPr="00621F60">
                        <w:rPr>
                          <w:rFonts w:ascii="Century" w:hAnsi="Century" w:cs="Times New Roman" w:hint="eastAsia"/>
                          <w:sz w:val="20"/>
                          <w:szCs w:val="20"/>
                        </w:rPr>
                        <w:t>解雇する従業員に対する離職者補償</w:t>
                      </w:r>
                    </w:p>
                  </w:txbxContent>
                </v:textbox>
              </v:rect>
            </w:pict>
          </mc:Fallback>
        </mc:AlternateContent>
      </w:r>
    </w:p>
    <w:p w:rsidR="006E2425" w:rsidRDefault="006E2425" w:rsidP="00621F60">
      <w:pPr>
        <w:rPr>
          <w:rFonts w:ascii="Century" w:hAnsi="Century" w:cs="Times New Roman"/>
          <w:sz w:val="20"/>
          <w:szCs w:val="20"/>
        </w:rPr>
      </w:pPr>
    </w:p>
    <w:p w:rsidR="006E2425" w:rsidRDefault="006E2425" w:rsidP="00621F60">
      <w:pPr>
        <w:rPr>
          <w:rFonts w:ascii="Century" w:hAnsi="Century" w:cs="Times New Roman"/>
          <w:sz w:val="20"/>
          <w:szCs w:val="20"/>
        </w:rPr>
      </w:pPr>
    </w:p>
    <w:p w:rsidR="00C67005" w:rsidRPr="00621F60" w:rsidRDefault="006635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営業休止の補償の構成</w:t>
      </w:r>
    </w:p>
    <w:tbl>
      <w:tblPr>
        <w:tblStyle w:val="a7"/>
        <w:tblpPr w:leftFromText="142" w:rightFromText="142" w:vertAnchor="text" w:horzAnchor="page" w:tblpX="2221" w:tblpY="327"/>
        <w:tblW w:w="0" w:type="auto"/>
        <w:tblLook w:val="04A0" w:firstRow="1" w:lastRow="0" w:firstColumn="1" w:lastColumn="0" w:noHBand="0" w:noVBand="1"/>
      </w:tblPr>
      <w:tblGrid>
        <w:gridCol w:w="279"/>
      </w:tblGrid>
      <w:tr w:rsidR="00767CBA" w:rsidTr="00027B50">
        <w:trPr>
          <w:trHeight w:val="281"/>
        </w:trPr>
        <w:tc>
          <w:tcPr>
            <w:tcW w:w="279" w:type="dxa"/>
            <w:tcBorders>
              <w:top w:val="nil"/>
              <w:right w:val="nil"/>
            </w:tcBorders>
          </w:tcPr>
          <w:p w:rsidR="00767CBA" w:rsidRDefault="00767CBA" w:rsidP="00027B50">
            <w:pPr>
              <w:rPr>
                <w:rFonts w:ascii="Century" w:hAnsi="Century" w:cs="Times New Roman"/>
                <w:sz w:val="20"/>
                <w:szCs w:val="20"/>
              </w:rPr>
            </w:pPr>
          </w:p>
        </w:tc>
      </w:tr>
      <w:tr w:rsidR="00767CBA" w:rsidTr="00027B50">
        <w:trPr>
          <w:trHeight w:val="735"/>
        </w:trPr>
        <w:tc>
          <w:tcPr>
            <w:tcW w:w="279" w:type="dxa"/>
            <w:tcBorders>
              <w:top w:val="nil"/>
              <w:bottom w:val="single" w:sz="4" w:space="0" w:color="auto"/>
              <w:right w:val="nil"/>
            </w:tcBorders>
          </w:tcPr>
          <w:p w:rsidR="00767CBA" w:rsidRDefault="00767CBA" w:rsidP="00027B50">
            <w:pPr>
              <w:rPr>
                <w:rFonts w:ascii="Century" w:hAnsi="Century" w:cs="Times New Roman"/>
                <w:sz w:val="20"/>
                <w:szCs w:val="20"/>
              </w:rPr>
            </w:pPr>
          </w:p>
          <w:p w:rsidR="00027B50" w:rsidRDefault="00027B50" w:rsidP="00027B50">
            <w:pPr>
              <w:rPr>
                <w:rFonts w:ascii="Century" w:hAnsi="Century" w:cs="Times New Roman"/>
                <w:sz w:val="20"/>
                <w:szCs w:val="20"/>
              </w:rPr>
            </w:pPr>
          </w:p>
        </w:tc>
      </w:tr>
      <w:tr w:rsidR="00027B50" w:rsidTr="00027B50">
        <w:trPr>
          <w:trHeight w:val="330"/>
        </w:trPr>
        <w:tc>
          <w:tcPr>
            <w:tcW w:w="279" w:type="dxa"/>
            <w:tcBorders>
              <w:top w:val="single" w:sz="4" w:space="0" w:color="auto"/>
              <w:bottom w:val="single" w:sz="4" w:space="0" w:color="auto"/>
              <w:right w:val="nil"/>
            </w:tcBorders>
          </w:tcPr>
          <w:p w:rsidR="00027B50" w:rsidRDefault="00027B50" w:rsidP="00027B50">
            <w:pPr>
              <w:rPr>
                <w:rFonts w:ascii="Century" w:hAnsi="Century" w:cs="Times New Roman"/>
                <w:sz w:val="20"/>
                <w:szCs w:val="20"/>
              </w:rPr>
            </w:pPr>
          </w:p>
          <w:p w:rsidR="00027B50" w:rsidRDefault="00027B50" w:rsidP="00027B50">
            <w:pPr>
              <w:rPr>
                <w:rFonts w:ascii="Century" w:hAnsi="Century" w:cs="Times New Roman"/>
                <w:sz w:val="20"/>
                <w:szCs w:val="20"/>
              </w:rPr>
            </w:pPr>
          </w:p>
        </w:tc>
      </w:tr>
    </w:tbl>
    <w:p w:rsidR="00C67005" w:rsidRDefault="006635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営業休止の補償（土地等を取得する場合）</w:t>
      </w:r>
    </w:p>
    <w:p w:rsidR="006E2425" w:rsidRDefault="00767CBA" w:rsidP="00621F60">
      <w:pPr>
        <w:rPr>
          <w:rFonts w:ascii="Century" w:hAnsi="Century" w:cs="Times New Roman"/>
          <w:sz w:val="20"/>
          <w:szCs w:val="20"/>
        </w:rPr>
      </w:pPr>
      <w:r>
        <w:rPr>
          <w:rFonts w:ascii="Century" w:hAnsi="Century" w:cs="Times New Roman"/>
          <w:noProof/>
          <w:sz w:val="20"/>
          <w:szCs w:val="20"/>
        </w:rPr>
        <mc:AlternateContent>
          <mc:Choice Requires="wps">
            <w:drawing>
              <wp:anchor distT="0" distB="0" distL="114300" distR="114300" simplePos="0" relativeHeight="251675648" behindDoc="0" locked="0" layoutInCell="1" allowOverlap="1" wp14:anchorId="6908BE72" wp14:editId="0F7EFF5F">
                <wp:simplePos x="0" y="0"/>
                <wp:positionH relativeFrom="column">
                  <wp:posOffset>539115</wp:posOffset>
                </wp:positionH>
                <wp:positionV relativeFrom="paragraph">
                  <wp:posOffset>44450</wp:posOffset>
                </wp:positionV>
                <wp:extent cx="1895475" cy="3238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895475" cy="323850"/>
                        </a:xfrm>
                        <a:prstGeom prst="rect">
                          <a:avLst/>
                        </a:prstGeom>
                        <a:noFill/>
                        <a:ln w="12700" cap="flat" cmpd="sng" algn="ctr">
                          <a:noFill/>
                          <a:prstDash val="solid"/>
                          <a:miter lim="800000"/>
                        </a:ln>
                        <a:effectLst/>
                      </wps:spPr>
                      <wps:txbx>
                        <w:txbxContent>
                          <w:p w:rsidR="002E13FC" w:rsidRPr="000839FA" w:rsidRDefault="002E13FC" w:rsidP="00767CBA">
                            <w:pPr>
                              <w:jc w:val="left"/>
                              <w:rPr>
                                <w:color w:val="FF0000"/>
                              </w:rPr>
                            </w:pPr>
                            <w:r w:rsidRPr="00621F60">
                              <w:rPr>
                                <w:rFonts w:ascii="Century" w:hAnsi="Century" w:cs="Times New Roman" w:hint="eastAsia"/>
                                <w:sz w:val="20"/>
                                <w:szCs w:val="20"/>
                              </w:rPr>
                              <w:t>固定的な経費の補償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8BE72" id="正方形/長方形 11" o:spid="_x0000_s1034" style="position:absolute;left:0;text-align:left;margin-left:42.45pt;margin-top:3.5pt;width:149.2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" filled="f" stroked="f" strokeweight="1pt">
                <v:textbox>
                  <w:txbxContent>
                    <w:p w:rsidR="002E13FC" w:rsidRPr="000839FA" w:rsidRDefault="002E13FC" w:rsidP="00767CBA">
                      <w:pPr>
                        <w:jc w:val="left"/>
                        <w:rPr>
                          <w:color w:val="FF0000"/>
                        </w:rPr>
                      </w:pPr>
                      <w:r w:rsidRPr="00621F60">
                        <w:rPr>
                          <w:rFonts w:ascii="Century" w:hAnsi="Century" w:cs="Times New Roman" w:hint="eastAsia"/>
                          <w:sz w:val="20"/>
                          <w:szCs w:val="20"/>
                        </w:rPr>
                        <w:t>固定的な経費の補償</w:t>
                      </w:r>
                    </w:p>
                  </w:txbxContent>
                </v:textbox>
              </v:rect>
            </w:pict>
          </mc:Fallback>
        </mc:AlternateContent>
      </w:r>
    </w:p>
    <w:p w:rsidR="006E2425" w:rsidRPr="00027B50" w:rsidRDefault="006E2425" w:rsidP="00621F60">
      <w:pPr>
        <w:rPr>
          <w:rFonts w:ascii="Century" w:hAnsi="Century" w:cs="Times New Roman"/>
          <w:sz w:val="20"/>
          <w:szCs w:val="20"/>
        </w:rPr>
      </w:pPr>
    </w:p>
    <w:p w:rsidR="00AC5986" w:rsidRDefault="00027B50" w:rsidP="00621F60">
      <w:pPr>
        <w:rPr>
          <w:rFonts w:ascii="Century" w:hAnsi="Century" w:cs="Times New Roman"/>
          <w:sz w:val="20"/>
          <w:szCs w:val="20"/>
        </w:rPr>
      </w:pPr>
      <w:r>
        <w:rPr>
          <w:rFonts w:ascii="Century" w:hAnsi="Century" w:cs="Times New Roman"/>
          <w:noProof/>
          <w:sz w:val="20"/>
          <w:szCs w:val="20"/>
        </w:rPr>
        <mc:AlternateContent>
          <mc:Choice Requires="wps">
            <w:drawing>
              <wp:anchor distT="0" distB="0" distL="114300" distR="114300" simplePos="0" relativeHeight="251678720" behindDoc="0" locked="0" layoutInCell="1" allowOverlap="1" wp14:anchorId="48E44CCB" wp14:editId="7962E960">
                <wp:simplePos x="0" y="0"/>
                <wp:positionH relativeFrom="column">
                  <wp:posOffset>533400</wp:posOffset>
                </wp:positionH>
                <wp:positionV relativeFrom="paragraph">
                  <wp:posOffset>46990</wp:posOffset>
                </wp:positionV>
                <wp:extent cx="3848100" cy="3238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3848100" cy="323850"/>
                        </a:xfrm>
                        <a:prstGeom prst="rect">
                          <a:avLst/>
                        </a:prstGeom>
                        <a:noFill/>
                        <a:ln w="12700" cap="flat" cmpd="sng" algn="ctr">
                          <a:noFill/>
                          <a:prstDash val="solid"/>
                          <a:miter lim="800000"/>
                        </a:ln>
                        <a:effectLst/>
                      </wps:spPr>
                      <wps:txbx>
                        <w:txbxContent>
                          <w:p w:rsidR="002E13FC" w:rsidRPr="000839FA" w:rsidRDefault="002E13FC" w:rsidP="007C7BA2">
                            <w:pPr>
                              <w:jc w:val="left"/>
                              <w:rPr>
                                <w:color w:val="FF0000"/>
                              </w:rPr>
                            </w:pPr>
                            <w:r w:rsidRPr="00621F60">
                              <w:rPr>
                                <w:rFonts w:ascii="Century" w:hAnsi="Century" w:cs="Times New Roman" w:hint="eastAsia"/>
                                <w:sz w:val="20"/>
                                <w:szCs w:val="20"/>
                              </w:rPr>
                              <w:t>従業員に対する休業手当相当額の補償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44CCB" id="正方形/長方形 14" o:spid="_x0000_s1035" style="position:absolute;left:0;text-align:left;margin-left:42pt;margin-top:3.7pt;width:303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" filled="f" stroked="f" strokeweight="1pt">
                <v:textbox>
                  <w:txbxContent>
                    <w:p w:rsidR="002E13FC" w:rsidRPr="000839FA" w:rsidRDefault="002E13FC" w:rsidP="007C7BA2">
                      <w:pPr>
                        <w:jc w:val="left"/>
                        <w:rPr>
                          <w:color w:val="FF0000"/>
                        </w:rPr>
                      </w:pPr>
                      <w:r w:rsidRPr="00621F60">
                        <w:rPr>
                          <w:rFonts w:ascii="Century" w:hAnsi="Century" w:cs="Times New Roman" w:hint="eastAsia"/>
                          <w:sz w:val="20"/>
                          <w:szCs w:val="20"/>
                        </w:rPr>
                        <w:t>従業員に対する休業手当相当額の補償</w:t>
                      </w:r>
                    </w:p>
                  </w:txbxContent>
                </v:textbox>
              </v:rect>
            </w:pict>
          </mc:Fallback>
        </mc:AlternateContent>
      </w:r>
    </w:p>
    <w:p w:rsidR="00A76F3F" w:rsidRDefault="00027B50" w:rsidP="00621F60">
      <w:pPr>
        <w:rPr>
          <w:rFonts w:ascii="Century" w:hAnsi="Century" w:cs="Times New Roman"/>
          <w:sz w:val="20"/>
          <w:szCs w:val="20"/>
        </w:rPr>
      </w:pPr>
      <w:r>
        <w:rPr>
          <w:rFonts w:ascii="Century" w:hAnsi="Century" w:cs="Times New Roman"/>
          <w:noProof/>
          <w:sz w:val="20"/>
          <w:szCs w:val="20"/>
        </w:rPr>
        <mc:AlternateContent>
          <mc:Choice Requires="wps">
            <w:drawing>
              <wp:anchor distT="0" distB="0" distL="114300" distR="114300" simplePos="0" relativeHeight="251708416" behindDoc="0" locked="0" layoutInCell="1" allowOverlap="1">
                <wp:simplePos x="0" y="0"/>
                <wp:positionH relativeFrom="column">
                  <wp:posOffset>205740</wp:posOffset>
                </wp:positionH>
                <wp:positionV relativeFrom="paragraph">
                  <wp:posOffset>92075</wp:posOffset>
                </wp:positionV>
                <wp:extent cx="400050" cy="45720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40005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814B2F" id="正方形/長方形 28" o:spid="_x0000_s1026" style="position:absolute;left:0;text-align:left;margin-left:16.2pt;margin-top:7.25pt;width:31.5pt;height:36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" fillcolor="white [3212]" strokecolor="white [3212]" strokeweight="1pt"/>
            </w:pict>
          </mc:Fallback>
        </mc:AlternateContent>
      </w:r>
    </w:p>
    <w:p w:rsidR="00A76F3F" w:rsidRDefault="00A76F3F" w:rsidP="00621F60">
      <w:pPr>
        <w:rPr>
          <w:rFonts w:ascii="Century" w:hAnsi="Century" w:cs="Times New Roman"/>
          <w:sz w:val="20"/>
          <w:szCs w:val="20"/>
        </w:rPr>
      </w:pPr>
    </w:p>
    <w:p w:rsidR="00AC5986" w:rsidRDefault="00027B50" w:rsidP="00621F60">
      <w:pPr>
        <w:rPr>
          <w:rFonts w:ascii="Century" w:hAnsi="Century" w:cs="Times New Roman"/>
          <w:sz w:val="20"/>
          <w:szCs w:val="20"/>
        </w:rPr>
      </w:pPr>
      <w:r>
        <w:rPr>
          <w:rFonts w:ascii="Century" w:hAnsi="Century" w:cs="Times New Roman"/>
          <w:noProof/>
          <w:sz w:val="20"/>
          <w:szCs w:val="20"/>
        </w:rPr>
        <w:lastRenderedPageBreak/>
        <mc:AlternateContent>
          <mc:Choice Requires="wps">
            <w:drawing>
              <wp:anchor distT="0" distB="0" distL="114300" distR="114300" simplePos="0" relativeHeight="251680768" behindDoc="0" locked="0" layoutInCell="1" allowOverlap="1" wp14:anchorId="48E44CCB" wp14:editId="7962E960">
                <wp:simplePos x="0" y="0"/>
                <wp:positionH relativeFrom="column">
                  <wp:posOffset>514350</wp:posOffset>
                </wp:positionH>
                <wp:positionV relativeFrom="paragraph">
                  <wp:posOffset>46990</wp:posOffset>
                </wp:positionV>
                <wp:extent cx="3848100" cy="32385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3848100" cy="323850"/>
                        </a:xfrm>
                        <a:prstGeom prst="rect">
                          <a:avLst/>
                        </a:prstGeom>
                        <a:noFill/>
                        <a:ln w="12700" cap="flat" cmpd="sng" algn="ctr">
                          <a:noFill/>
                          <a:prstDash val="solid"/>
                          <a:miter lim="800000"/>
                        </a:ln>
                        <a:effectLst/>
                      </wps:spPr>
                      <wps:txbx>
                        <w:txbxContent>
                          <w:p w:rsidR="002E13FC" w:rsidRPr="000839FA" w:rsidRDefault="002E13FC" w:rsidP="007C7BA2">
                            <w:pPr>
                              <w:jc w:val="left"/>
                              <w:rPr>
                                <w:color w:val="FF0000"/>
                              </w:rPr>
                            </w:pPr>
                            <w:r w:rsidRPr="00621F60">
                              <w:rPr>
                                <w:rFonts w:ascii="Century" w:hAnsi="Century" w:cs="Times New Roman" w:hint="eastAsia"/>
                                <w:sz w:val="20"/>
                                <w:szCs w:val="20"/>
                              </w:rPr>
                              <w:t>休業期間中の収益減又は所得減の補償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44CCB" id="正方形/長方形 15" o:spid="_x0000_s1036" style="position:absolute;left:0;text-align:left;margin-left:40.5pt;margin-top:3.7pt;width:303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" filled="f" stroked="f" strokeweight="1pt">
                <v:textbox>
                  <w:txbxContent>
                    <w:p w:rsidR="002E13FC" w:rsidRPr="000839FA" w:rsidRDefault="002E13FC" w:rsidP="007C7BA2">
                      <w:pPr>
                        <w:jc w:val="left"/>
                        <w:rPr>
                          <w:color w:val="FF0000"/>
                        </w:rPr>
                      </w:pPr>
                      <w:r w:rsidRPr="00621F60">
                        <w:rPr>
                          <w:rFonts w:ascii="Century" w:hAnsi="Century" w:cs="Times New Roman" w:hint="eastAsia"/>
                          <w:sz w:val="20"/>
                          <w:szCs w:val="20"/>
                        </w:rPr>
                        <w:t>休業期間中の収益減又は所得減の補償</w:t>
                      </w:r>
                    </w:p>
                  </w:txbxContent>
                </v:textbox>
              </v:rect>
            </w:pict>
          </mc:Fallback>
        </mc:AlternateContent>
      </w:r>
    </w:p>
    <w:p w:rsidR="00AC5986" w:rsidRDefault="00AC5986" w:rsidP="00621F60">
      <w:pPr>
        <w:rPr>
          <w:rFonts w:ascii="Century" w:hAnsi="Century" w:cs="Times New Roman"/>
          <w:sz w:val="20"/>
          <w:szCs w:val="20"/>
        </w:rPr>
      </w:pPr>
    </w:p>
    <w:p w:rsidR="00AC5986" w:rsidRDefault="00027B50" w:rsidP="00621F60">
      <w:pPr>
        <w:rPr>
          <w:rFonts w:ascii="Century" w:hAnsi="Century" w:cs="Times New Roman"/>
          <w:sz w:val="20"/>
          <w:szCs w:val="20"/>
        </w:rPr>
      </w:pPr>
      <w:r>
        <w:rPr>
          <w:rFonts w:ascii="Century" w:hAnsi="Century" w:cs="Times New Roman"/>
          <w:noProof/>
          <w:sz w:val="20"/>
          <w:szCs w:val="20"/>
        </w:rPr>
        <mc:AlternateContent>
          <mc:Choice Requires="wps">
            <w:drawing>
              <wp:anchor distT="0" distB="0" distL="114300" distR="114300" simplePos="0" relativeHeight="251682816" behindDoc="0" locked="0" layoutInCell="1" allowOverlap="1" wp14:anchorId="48E44CCB" wp14:editId="7962E960">
                <wp:simplePos x="0" y="0"/>
                <wp:positionH relativeFrom="column">
                  <wp:posOffset>495300</wp:posOffset>
                </wp:positionH>
                <wp:positionV relativeFrom="paragraph">
                  <wp:posOffset>66040</wp:posOffset>
                </wp:positionV>
                <wp:extent cx="3848100" cy="32385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3848100" cy="323850"/>
                        </a:xfrm>
                        <a:prstGeom prst="rect">
                          <a:avLst/>
                        </a:prstGeom>
                        <a:noFill/>
                        <a:ln w="12700" cap="flat" cmpd="sng" algn="ctr">
                          <a:noFill/>
                          <a:prstDash val="solid"/>
                          <a:miter lim="800000"/>
                        </a:ln>
                        <a:effectLst/>
                      </wps:spPr>
                      <wps:txbx>
                        <w:txbxContent>
                          <w:p w:rsidR="002E13FC" w:rsidRPr="000839FA" w:rsidRDefault="002E13FC" w:rsidP="007C7BA2">
                            <w:pPr>
                              <w:jc w:val="left"/>
                              <w:rPr>
                                <w:color w:val="FF0000"/>
                              </w:rPr>
                            </w:pPr>
                            <w:r w:rsidRPr="00621F60">
                              <w:rPr>
                                <w:rFonts w:ascii="Century" w:hAnsi="Century" w:cs="Times New Roman" w:hint="eastAsia"/>
                                <w:sz w:val="20"/>
                                <w:szCs w:val="20"/>
                              </w:rPr>
                              <w:t>一時的に得意を喪失することによって通常生ずる損失額の補償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44CCB" id="正方形/長方形 16" o:spid="_x0000_s1037" style="position:absolute;left:0;text-align:left;margin-left:39pt;margin-top:5.2pt;width:303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" filled="f" stroked="f" strokeweight="1pt">
                <v:textbox>
                  <w:txbxContent>
                    <w:p w:rsidR="002E13FC" w:rsidRPr="000839FA" w:rsidRDefault="002E13FC" w:rsidP="007C7BA2">
                      <w:pPr>
                        <w:jc w:val="left"/>
                        <w:rPr>
                          <w:color w:val="FF0000"/>
                        </w:rPr>
                      </w:pPr>
                      <w:r w:rsidRPr="00621F60">
                        <w:rPr>
                          <w:rFonts w:ascii="Century" w:hAnsi="Century" w:cs="Times New Roman" w:hint="eastAsia"/>
                          <w:sz w:val="20"/>
                          <w:szCs w:val="20"/>
                        </w:rPr>
                        <w:t>一時的に得意を喪失することによって通常生ずる損失額の補償</w:t>
                      </w:r>
                    </w:p>
                  </w:txbxContent>
                </v:textbox>
              </v:rect>
            </w:pict>
          </mc:Fallback>
        </mc:AlternateContent>
      </w:r>
    </w:p>
    <w:p w:rsidR="00AC5986" w:rsidRDefault="00AC5986" w:rsidP="00621F60">
      <w:pPr>
        <w:rPr>
          <w:rFonts w:ascii="Century" w:hAnsi="Century" w:cs="Times New Roman"/>
          <w:sz w:val="20"/>
          <w:szCs w:val="20"/>
        </w:rPr>
      </w:pPr>
    </w:p>
    <w:p w:rsidR="006E2425" w:rsidRPr="00767CBA" w:rsidRDefault="00027B50" w:rsidP="00621F60">
      <w:pPr>
        <w:rPr>
          <w:rFonts w:ascii="Century" w:hAnsi="Century" w:cs="Times New Roman"/>
          <w:sz w:val="20"/>
          <w:szCs w:val="20"/>
        </w:rPr>
      </w:pPr>
      <w:r>
        <w:rPr>
          <w:rFonts w:ascii="Century" w:hAnsi="Century" w:cs="Times New Roman"/>
          <w:noProof/>
          <w:sz w:val="20"/>
          <w:szCs w:val="20"/>
        </w:rPr>
        <mc:AlternateContent>
          <mc:Choice Requires="wps">
            <w:drawing>
              <wp:anchor distT="0" distB="0" distL="114300" distR="114300" simplePos="0" relativeHeight="251684864" behindDoc="0" locked="0" layoutInCell="1" allowOverlap="1" wp14:anchorId="48E44CCB" wp14:editId="7962E960">
                <wp:simplePos x="0" y="0"/>
                <wp:positionH relativeFrom="column">
                  <wp:posOffset>495300</wp:posOffset>
                </wp:positionH>
                <wp:positionV relativeFrom="paragraph">
                  <wp:posOffset>75565</wp:posOffset>
                </wp:positionV>
                <wp:extent cx="3848100" cy="32385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3848100" cy="323850"/>
                        </a:xfrm>
                        <a:prstGeom prst="rect">
                          <a:avLst/>
                        </a:prstGeom>
                        <a:noFill/>
                        <a:ln w="12700" cap="flat" cmpd="sng" algn="ctr">
                          <a:noFill/>
                          <a:prstDash val="solid"/>
                          <a:miter lim="800000"/>
                        </a:ln>
                        <a:effectLst/>
                      </wps:spPr>
                      <wps:txbx>
                        <w:txbxContent>
                          <w:p w:rsidR="002E13FC" w:rsidRPr="000839FA" w:rsidRDefault="002E13FC" w:rsidP="007C7BA2">
                            <w:pPr>
                              <w:jc w:val="left"/>
                              <w:rPr>
                                <w:color w:val="FF0000"/>
                              </w:rPr>
                            </w:pPr>
                            <w:r w:rsidRPr="00621F60">
                              <w:rPr>
                                <w:rFonts w:ascii="Century" w:hAnsi="Century" w:cs="Times New Roman" w:hint="eastAsia"/>
                                <w:sz w:val="20"/>
                                <w:szCs w:val="20"/>
                              </w:rPr>
                              <w:t>商品、仕掛品等の減損の補償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44CCB" id="正方形/長方形 17" o:spid="_x0000_s1038" style="position:absolute;left:0;text-align:left;margin-left:39pt;margin-top:5.95pt;width:303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" filled="f" stroked="f" strokeweight="1pt">
                <v:textbox>
                  <w:txbxContent>
                    <w:p w:rsidR="002E13FC" w:rsidRPr="000839FA" w:rsidRDefault="002E13FC" w:rsidP="007C7BA2">
                      <w:pPr>
                        <w:jc w:val="left"/>
                        <w:rPr>
                          <w:color w:val="FF0000"/>
                        </w:rPr>
                      </w:pPr>
                      <w:r w:rsidRPr="00621F60">
                        <w:rPr>
                          <w:rFonts w:ascii="Century" w:hAnsi="Century" w:cs="Times New Roman" w:hint="eastAsia"/>
                          <w:sz w:val="20"/>
                          <w:szCs w:val="20"/>
                        </w:rPr>
                        <w:t>商品、仕掛品等の減損の補償</w:t>
                      </w:r>
                    </w:p>
                  </w:txbxContent>
                </v:textbox>
              </v:rect>
            </w:pict>
          </mc:Fallback>
        </mc:AlternateContent>
      </w:r>
    </w:p>
    <w:tbl>
      <w:tblPr>
        <w:tblStyle w:val="a7"/>
        <w:tblpPr w:leftFromText="142" w:rightFromText="142" w:vertAnchor="text" w:horzAnchor="page" w:tblpX="2206" w:tblpY="-1818"/>
        <w:tblW w:w="0" w:type="auto"/>
        <w:tblLook w:val="04A0" w:firstRow="1" w:lastRow="0" w:firstColumn="1" w:lastColumn="0" w:noHBand="0" w:noVBand="1"/>
      </w:tblPr>
      <w:tblGrid>
        <w:gridCol w:w="279"/>
      </w:tblGrid>
      <w:tr w:rsidR="00AC5986" w:rsidTr="00027B50">
        <w:trPr>
          <w:trHeight w:val="360"/>
        </w:trPr>
        <w:tc>
          <w:tcPr>
            <w:tcW w:w="279" w:type="dxa"/>
            <w:tcBorders>
              <w:top w:val="nil"/>
              <w:right w:val="nil"/>
            </w:tcBorders>
          </w:tcPr>
          <w:p w:rsidR="00027B50" w:rsidRDefault="00027B50" w:rsidP="00027B50">
            <w:pPr>
              <w:rPr>
                <w:rFonts w:ascii="Century" w:hAnsi="Century" w:cs="Times New Roman"/>
                <w:sz w:val="20"/>
                <w:szCs w:val="20"/>
              </w:rPr>
            </w:pPr>
          </w:p>
        </w:tc>
      </w:tr>
      <w:tr w:rsidR="00027B50" w:rsidTr="00027B50">
        <w:trPr>
          <w:trHeight w:val="705"/>
        </w:trPr>
        <w:tc>
          <w:tcPr>
            <w:tcW w:w="279" w:type="dxa"/>
            <w:tcBorders>
              <w:top w:val="single" w:sz="4" w:space="0" w:color="auto"/>
              <w:right w:val="nil"/>
            </w:tcBorders>
          </w:tcPr>
          <w:p w:rsidR="00027B50" w:rsidRDefault="00027B50" w:rsidP="00027B50">
            <w:pPr>
              <w:rPr>
                <w:rFonts w:ascii="Century" w:hAnsi="Century" w:cs="Times New Roman"/>
                <w:sz w:val="20"/>
                <w:szCs w:val="20"/>
              </w:rPr>
            </w:pPr>
          </w:p>
          <w:p w:rsidR="00027B50" w:rsidRDefault="00027B50" w:rsidP="00027B50">
            <w:pPr>
              <w:rPr>
                <w:rFonts w:ascii="Century" w:hAnsi="Century" w:cs="Times New Roman"/>
                <w:sz w:val="20"/>
                <w:szCs w:val="20"/>
              </w:rPr>
            </w:pPr>
          </w:p>
        </w:tc>
      </w:tr>
      <w:tr w:rsidR="00AC5986" w:rsidTr="00027B50">
        <w:trPr>
          <w:trHeight w:val="281"/>
        </w:trPr>
        <w:tc>
          <w:tcPr>
            <w:tcW w:w="279" w:type="dxa"/>
            <w:tcBorders>
              <w:top w:val="nil"/>
              <w:right w:val="nil"/>
            </w:tcBorders>
          </w:tcPr>
          <w:p w:rsidR="00AC5986" w:rsidRDefault="00AC5986" w:rsidP="00027B50">
            <w:pPr>
              <w:rPr>
                <w:rFonts w:ascii="Century" w:hAnsi="Century" w:cs="Times New Roman"/>
                <w:sz w:val="20"/>
                <w:szCs w:val="20"/>
              </w:rPr>
            </w:pPr>
          </w:p>
          <w:p w:rsidR="00AC5986" w:rsidRDefault="00AC5986" w:rsidP="00027B50">
            <w:pPr>
              <w:rPr>
                <w:rFonts w:ascii="Century" w:hAnsi="Century" w:cs="Times New Roman"/>
                <w:sz w:val="20"/>
                <w:szCs w:val="20"/>
              </w:rPr>
            </w:pPr>
          </w:p>
        </w:tc>
      </w:tr>
      <w:tr w:rsidR="00AC5986" w:rsidTr="00027B50">
        <w:tc>
          <w:tcPr>
            <w:tcW w:w="279" w:type="dxa"/>
            <w:tcBorders>
              <w:right w:val="nil"/>
            </w:tcBorders>
          </w:tcPr>
          <w:p w:rsidR="00AC5986" w:rsidRDefault="00AC5986" w:rsidP="00027B50">
            <w:pPr>
              <w:rPr>
                <w:rFonts w:ascii="Century" w:hAnsi="Century" w:cs="Times New Roman"/>
                <w:sz w:val="20"/>
                <w:szCs w:val="20"/>
              </w:rPr>
            </w:pPr>
          </w:p>
          <w:p w:rsidR="00AC5986" w:rsidRDefault="00AC5986" w:rsidP="00027B50">
            <w:pPr>
              <w:rPr>
                <w:rFonts w:ascii="Century" w:hAnsi="Century" w:cs="Times New Roman"/>
                <w:sz w:val="20"/>
                <w:szCs w:val="20"/>
              </w:rPr>
            </w:pPr>
          </w:p>
        </w:tc>
      </w:tr>
    </w:tbl>
    <w:p w:rsidR="006E2425" w:rsidRDefault="006E2425" w:rsidP="00621F60">
      <w:pPr>
        <w:rPr>
          <w:rFonts w:ascii="Century" w:hAnsi="Century" w:cs="Times New Roman"/>
          <w:sz w:val="20"/>
          <w:szCs w:val="20"/>
        </w:rPr>
      </w:pPr>
    </w:p>
    <w:p w:rsidR="006E2425" w:rsidRDefault="00027B50" w:rsidP="00621F60">
      <w:pPr>
        <w:rPr>
          <w:rFonts w:ascii="Century" w:hAnsi="Century" w:cs="Times New Roman"/>
          <w:sz w:val="20"/>
          <w:szCs w:val="20"/>
        </w:rPr>
      </w:pPr>
      <w:r>
        <w:rPr>
          <w:rFonts w:ascii="Century" w:hAnsi="Century" w:cs="Times New Roman"/>
          <w:noProof/>
          <w:sz w:val="20"/>
          <w:szCs w:val="20"/>
        </w:rPr>
        <mc:AlternateContent>
          <mc:Choice Requires="wps">
            <w:drawing>
              <wp:anchor distT="0" distB="0" distL="114300" distR="114300" simplePos="0" relativeHeight="251686912" behindDoc="0" locked="0" layoutInCell="1" allowOverlap="1" wp14:anchorId="48E44CCB" wp14:editId="7962E960">
                <wp:simplePos x="0" y="0"/>
                <wp:positionH relativeFrom="column">
                  <wp:posOffset>481965</wp:posOffset>
                </wp:positionH>
                <wp:positionV relativeFrom="paragraph">
                  <wp:posOffset>73025</wp:posOffset>
                </wp:positionV>
                <wp:extent cx="3848100" cy="53340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3848100" cy="533400"/>
                        </a:xfrm>
                        <a:prstGeom prst="rect">
                          <a:avLst/>
                        </a:prstGeom>
                        <a:noFill/>
                        <a:ln w="12700" cap="flat" cmpd="sng" algn="ctr">
                          <a:noFill/>
                          <a:prstDash val="solid"/>
                          <a:miter lim="800000"/>
                        </a:ln>
                        <a:effectLst/>
                      </wps:spPr>
                      <wps:txbx>
                        <w:txbxContent>
                          <w:p w:rsidR="002E13FC" w:rsidRPr="00621F60" w:rsidRDefault="002E13FC" w:rsidP="007720C2">
                            <w:pPr>
                              <w:rPr>
                                <w:rFonts w:ascii="Century" w:hAnsi="Century" w:cs="Times New Roman"/>
                                <w:sz w:val="20"/>
                                <w:szCs w:val="20"/>
                              </w:rPr>
                            </w:pPr>
                            <w:r w:rsidRPr="00621F60">
                              <w:rPr>
                                <w:rFonts w:ascii="Century" w:hAnsi="Century" w:cs="Times New Roman" w:hint="eastAsia"/>
                                <w:sz w:val="20"/>
                                <w:szCs w:val="20"/>
                              </w:rPr>
                              <w:t>移転広告費その他店舗等の移転に伴い通常生ずる損失額の補償</w:t>
                            </w:r>
                          </w:p>
                          <w:p w:rsidR="002E13FC" w:rsidRPr="000839FA" w:rsidRDefault="002E13FC" w:rsidP="007720C2">
                            <w:pPr>
                              <w:jc w:val="left"/>
                              <w:rPr>
                                <w:color w:val="FF0000"/>
                              </w:rPr>
                            </w:pPr>
                            <w:r w:rsidRPr="00621F60">
                              <w:rPr>
                                <w:rFonts w:ascii="Century" w:hAnsi="Century" w:cs="Times New Roman" w:hint="eastAsia"/>
                                <w:sz w:val="20"/>
                                <w:szCs w:val="20"/>
                              </w:rPr>
                              <w:t>※第９条第３号は、上記構成に準じる。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44CCB" id="正方形/長方形 18" o:spid="_x0000_s1039" style="position:absolute;left:0;text-align:left;margin-left:37.95pt;margin-top:5.75pt;width:303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" filled="f" stroked="f" strokeweight="1pt">
                <v:textbox>
                  <w:txbxContent>
                    <w:p w:rsidR="002E13FC" w:rsidRPr="00621F60" w:rsidRDefault="002E13FC" w:rsidP="007720C2">
                      <w:pPr>
                        <w:rPr>
                          <w:rFonts w:ascii="Century" w:hAnsi="Century" w:cs="Times New Roman"/>
                          <w:sz w:val="20"/>
                          <w:szCs w:val="20"/>
                        </w:rPr>
                      </w:pPr>
                      <w:r w:rsidRPr="00621F60">
                        <w:rPr>
                          <w:rFonts w:ascii="Century" w:hAnsi="Century" w:cs="Times New Roman" w:hint="eastAsia"/>
                          <w:sz w:val="20"/>
                          <w:szCs w:val="20"/>
                        </w:rPr>
                        <w:t>移転広告費その他店舗等の移転に伴い通常生ずる損失額の補償</w:t>
                      </w:r>
                    </w:p>
                    <w:p w:rsidR="002E13FC" w:rsidRPr="000839FA" w:rsidRDefault="002E13FC" w:rsidP="007720C2">
                      <w:pPr>
                        <w:jc w:val="left"/>
                        <w:rPr>
                          <w:color w:val="FF0000"/>
                        </w:rPr>
                      </w:pPr>
                      <w:r w:rsidRPr="00621F60">
                        <w:rPr>
                          <w:rFonts w:ascii="Century" w:hAnsi="Century" w:cs="Times New Roman" w:hint="eastAsia"/>
                          <w:sz w:val="20"/>
                          <w:szCs w:val="20"/>
                        </w:rPr>
                        <w:t>※第９条第３号は、上記構成に準じる。</w:t>
                      </w:r>
                    </w:p>
                  </w:txbxContent>
                </v:textbox>
              </v:rect>
            </w:pict>
          </mc:Fallback>
        </mc:AlternateContent>
      </w:r>
    </w:p>
    <w:p w:rsidR="006E2425" w:rsidRDefault="006E2425" w:rsidP="00621F60">
      <w:pPr>
        <w:rPr>
          <w:rFonts w:ascii="Century" w:hAnsi="Century" w:cs="Times New Roman"/>
          <w:sz w:val="20"/>
          <w:szCs w:val="20"/>
        </w:rPr>
      </w:pPr>
    </w:p>
    <w:p w:rsidR="006E2425" w:rsidRDefault="006E2425" w:rsidP="00621F60">
      <w:pPr>
        <w:rPr>
          <w:rFonts w:ascii="Century" w:hAnsi="Century" w:cs="Times New Roman"/>
          <w:sz w:val="20"/>
          <w:szCs w:val="20"/>
        </w:rPr>
      </w:pPr>
    </w:p>
    <w:p w:rsidR="00C67005" w:rsidRPr="00621F60" w:rsidRDefault="00C67005" w:rsidP="00621F60">
      <w:pPr>
        <w:rPr>
          <w:rFonts w:ascii="Century" w:hAnsi="Century" w:cs="Times New Roman"/>
          <w:sz w:val="20"/>
          <w:szCs w:val="20"/>
        </w:rPr>
      </w:pPr>
    </w:p>
    <w:p w:rsidR="00C67005" w:rsidRPr="00621F60" w:rsidRDefault="006635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営業休止の補償（仮営業所を設置して営業を継続する場合）</w:t>
      </w:r>
    </w:p>
    <w:tbl>
      <w:tblPr>
        <w:tblStyle w:val="a7"/>
        <w:tblpPr w:leftFromText="142" w:rightFromText="142" w:vertAnchor="text" w:horzAnchor="page" w:tblpX="2206" w:tblpY="-33"/>
        <w:tblW w:w="0" w:type="auto"/>
        <w:tblLook w:val="04A0" w:firstRow="1" w:lastRow="0" w:firstColumn="1" w:lastColumn="0" w:noHBand="0" w:noVBand="1"/>
      </w:tblPr>
      <w:tblGrid>
        <w:gridCol w:w="279"/>
      </w:tblGrid>
      <w:tr w:rsidR="007720C2" w:rsidTr="007720C2">
        <w:trPr>
          <w:trHeight w:val="281"/>
        </w:trPr>
        <w:tc>
          <w:tcPr>
            <w:tcW w:w="279" w:type="dxa"/>
            <w:tcBorders>
              <w:top w:val="nil"/>
              <w:right w:val="nil"/>
            </w:tcBorders>
          </w:tcPr>
          <w:p w:rsidR="007720C2" w:rsidRDefault="007720C2" w:rsidP="007720C2">
            <w:pPr>
              <w:rPr>
                <w:rFonts w:ascii="Century" w:hAnsi="Century" w:cs="Times New Roman"/>
                <w:sz w:val="20"/>
                <w:szCs w:val="20"/>
              </w:rPr>
            </w:pPr>
          </w:p>
        </w:tc>
      </w:tr>
      <w:tr w:rsidR="007720C2" w:rsidTr="007720C2">
        <w:trPr>
          <w:trHeight w:val="281"/>
        </w:trPr>
        <w:tc>
          <w:tcPr>
            <w:tcW w:w="279" w:type="dxa"/>
            <w:tcBorders>
              <w:top w:val="nil"/>
              <w:right w:val="nil"/>
            </w:tcBorders>
          </w:tcPr>
          <w:p w:rsidR="007720C2" w:rsidRDefault="007720C2" w:rsidP="007720C2">
            <w:pPr>
              <w:rPr>
                <w:rFonts w:ascii="Century" w:hAnsi="Century" w:cs="Times New Roman"/>
                <w:sz w:val="20"/>
                <w:szCs w:val="20"/>
              </w:rPr>
            </w:pPr>
          </w:p>
          <w:p w:rsidR="007720C2" w:rsidRDefault="007720C2" w:rsidP="007720C2">
            <w:pPr>
              <w:rPr>
                <w:rFonts w:ascii="Century" w:hAnsi="Century" w:cs="Times New Roman"/>
                <w:sz w:val="20"/>
                <w:szCs w:val="20"/>
              </w:rPr>
            </w:pPr>
          </w:p>
        </w:tc>
      </w:tr>
      <w:tr w:rsidR="007720C2" w:rsidTr="007720C2">
        <w:tc>
          <w:tcPr>
            <w:tcW w:w="279" w:type="dxa"/>
            <w:tcBorders>
              <w:right w:val="nil"/>
            </w:tcBorders>
          </w:tcPr>
          <w:p w:rsidR="007720C2" w:rsidRDefault="007720C2" w:rsidP="007720C2">
            <w:pPr>
              <w:rPr>
                <w:rFonts w:ascii="Century" w:hAnsi="Century" w:cs="Times New Roman"/>
                <w:sz w:val="20"/>
                <w:szCs w:val="20"/>
              </w:rPr>
            </w:pPr>
          </w:p>
          <w:p w:rsidR="007720C2" w:rsidRDefault="007720C2" w:rsidP="007720C2">
            <w:pPr>
              <w:rPr>
                <w:rFonts w:ascii="Century" w:hAnsi="Century" w:cs="Times New Roman"/>
                <w:sz w:val="20"/>
                <w:szCs w:val="20"/>
              </w:rPr>
            </w:pPr>
          </w:p>
        </w:tc>
      </w:tr>
      <w:tr w:rsidR="007720C2" w:rsidTr="007720C2">
        <w:tc>
          <w:tcPr>
            <w:tcW w:w="279" w:type="dxa"/>
            <w:tcBorders>
              <w:right w:val="nil"/>
            </w:tcBorders>
          </w:tcPr>
          <w:p w:rsidR="007720C2" w:rsidRDefault="007720C2" w:rsidP="007720C2">
            <w:pPr>
              <w:rPr>
                <w:rFonts w:ascii="Century" w:hAnsi="Century" w:cs="Times New Roman"/>
                <w:sz w:val="20"/>
                <w:szCs w:val="20"/>
              </w:rPr>
            </w:pPr>
          </w:p>
          <w:p w:rsidR="007720C2" w:rsidRDefault="007720C2" w:rsidP="007720C2">
            <w:pPr>
              <w:rPr>
                <w:rFonts w:ascii="Century" w:hAnsi="Century" w:cs="Times New Roman"/>
                <w:sz w:val="20"/>
                <w:szCs w:val="20"/>
              </w:rPr>
            </w:pPr>
          </w:p>
          <w:p w:rsidR="007720C2" w:rsidRDefault="007720C2" w:rsidP="007720C2">
            <w:pPr>
              <w:rPr>
                <w:rFonts w:ascii="Century" w:hAnsi="Century" w:cs="Times New Roman"/>
                <w:sz w:val="20"/>
                <w:szCs w:val="20"/>
              </w:rPr>
            </w:pPr>
          </w:p>
        </w:tc>
      </w:tr>
    </w:tbl>
    <w:p w:rsidR="007720C2" w:rsidRDefault="007720C2" w:rsidP="00621F60">
      <w:pPr>
        <w:rPr>
          <w:rFonts w:ascii="Century" w:hAnsi="Century" w:cs="Times New Roman"/>
          <w:sz w:val="20"/>
          <w:szCs w:val="20"/>
        </w:rPr>
      </w:pPr>
      <w:r>
        <w:rPr>
          <w:rFonts w:ascii="Century" w:hAnsi="Century" w:cs="Times New Roman"/>
          <w:noProof/>
          <w:sz w:val="20"/>
          <w:szCs w:val="20"/>
        </w:rPr>
        <mc:AlternateContent>
          <mc:Choice Requires="wps">
            <w:drawing>
              <wp:anchor distT="0" distB="0" distL="114300" distR="114300" simplePos="0" relativeHeight="251688960" behindDoc="0" locked="0" layoutInCell="1" allowOverlap="1" wp14:anchorId="1D338F61" wp14:editId="5E10467E">
                <wp:simplePos x="0" y="0"/>
                <wp:positionH relativeFrom="column">
                  <wp:posOffset>533400</wp:posOffset>
                </wp:positionH>
                <wp:positionV relativeFrom="paragraph">
                  <wp:posOffset>46990</wp:posOffset>
                </wp:positionV>
                <wp:extent cx="3848100" cy="32385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3848100" cy="323850"/>
                        </a:xfrm>
                        <a:prstGeom prst="rect">
                          <a:avLst/>
                        </a:prstGeom>
                        <a:noFill/>
                        <a:ln w="12700" cap="flat" cmpd="sng" algn="ctr">
                          <a:noFill/>
                          <a:prstDash val="solid"/>
                          <a:miter lim="800000"/>
                        </a:ln>
                        <a:effectLst/>
                      </wps:spPr>
                      <wps:txbx>
                        <w:txbxContent>
                          <w:p w:rsidR="002E13FC" w:rsidRPr="000839FA" w:rsidRDefault="002E13FC" w:rsidP="007720C2">
                            <w:pPr>
                              <w:jc w:val="left"/>
                              <w:rPr>
                                <w:color w:val="FF0000"/>
                              </w:rPr>
                            </w:pPr>
                            <w:r w:rsidRPr="00621F60">
                              <w:rPr>
                                <w:rFonts w:ascii="Century" w:hAnsi="Century" w:cs="Times New Roman" w:hint="eastAsia"/>
                                <w:sz w:val="20"/>
                                <w:szCs w:val="20"/>
                              </w:rPr>
                              <w:t>仮営業所の設置の費用の補償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38F61" id="正方形/長方形 19" o:spid="_x0000_s1040" style="position:absolute;left:0;text-align:left;margin-left:42pt;margin-top:3.7pt;width:303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" filled="f" stroked="f" strokeweight="1pt">
                <v:textbox>
                  <w:txbxContent>
                    <w:p w:rsidR="002E13FC" w:rsidRPr="000839FA" w:rsidRDefault="002E13FC" w:rsidP="007720C2">
                      <w:pPr>
                        <w:jc w:val="left"/>
                        <w:rPr>
                          <w:color w:val="FF0000"/>
                        </w:rPr>
                      </w:pPr>
                      <w:r w:rsidRPr="00621F60">
                        <w:rPr>
                          <w:rFonts w:ascii="Century" w:hAnsi="Century" w:cs="Times New Roman" w:hint="eastAsia"/>
                          <w:sz w:val="20"/>
                          <w:szCs w:val="20"/>
                        </w:rPr>
                        <w:t>仮営業所の設置の費用の補償</w:t>
                      </w:r>
                    </w:p>
                  </w:txbxContent>
                </v:textbox>
              </v:rect>
            </w:pict>
          </mc:Fallback>
        </mc:AlternateContent>
      </w:r>
    </w:p>
    <w:p w:rsidR="007720C2" w:rsidRDefault="007720C2" w:rsidP="00621F60">
      <w:pPr>
        <w:rPr>
          <w:rFonts w:ascii="Century" w:hAnsi="Century" w:cs="Times New Roman"/>
          <w:sz w:val="20"/>
          <w:szCs w:val="20"/>
        </w:rPr>
      </w:pPr>
    </w:p>
    <w:p w:rsidR="007720C2" w:rsidRDefault="007720C2" w:rsidP="00621F60">
      <w:pPr>
        <w:rPr>
          <w:rFonts w:ascii="Century" w:hAnsi="Century" w:cs="Times New Roman"/>
          <w:sz w:val="20"/>
          <w:szCs w:val="20"/>
        </w:rPr>
      </w:pPr>
      <w:r>
        <w:rPr>
          <w:rFonts w:ascii="Century" w:hAnsi="Century" w:cs="Times New Roman"/>
          <w:noProof/>
          <w:sz w:val="20"/>
          <w:szCs w:val="20"/>
        </w:rPr>
        <mc:AlternateContent>
          <mc:Choice Requires="wps">
            <w:drawing>
              <wp:anchor distT="0" distB="0" distL="114300" distR="114300" simplePos="0" relativeHeight="251691008" behindDoc="0" locked="0" layoutInCell="1" allowOverlap="1" wp14:anchorId="1D338F61" wp14:editId="5E10467E">
                <wp:simplePos x="0" y="0"/>
                <wp:positionH relativeFrom="column">
                  <wp:posOffset>523875</wp:posOffset>
                </wp:positionH>
                <wp:positionV relativeFrom="paragraph">
                  <wp:posOffset>46990</wp:posOffset>
                </wp:positionV>
                <wp:extent cx="3848100" cy="3238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3848100" cy="323850"/>
                        </a:xfrm>
                        <a:prstGeom prst="rect">
                          <a:avLst/>
                        </a:prstGeom>
                        <a:noFill/>
                        <a:ln w="12700" cap="flat" cmpd="sng" algn="ctr">
                          <a:noFill/>
                          <a:prstDash val="solid"/>
                          <a:miter lim="800000"/>
                        </a:ln>
                        <a:effectLst/>
                      </wps:spPr>
                      <wps:txbx>
                        <w:txbxContent>
                          <w:p w:rsidR="002E13FC" w:rsidRPr="000839FA" w:rsidRDefault="002E13FC" w:rsidP="007720C2">
                            <w:pPr>
                              <w:jc w:val="left"/>
                              <w:rPr>
                                <w:color w:val="FF0000"/>
                              </w:rPr>
                            </w:pPr>
                            <w:r w:rsidRPr="00621F60">
                              <w:rPr>
                                <w:rFonts w:ascii="Century" w:hAnsi="Century" w:cs="Times New Roman" w:hint="eastAsia"/>
                                <w:sz w:val="20"/>
                                <w:szCs w:val="20"/>
                              </w:rPr>
                              <w:t>仮営業であるための収益減又は所得減等の補償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38F61" id="正方形/長方形 20" o:spid="_x0000_s1041" style="position:absolute;left:0;text-align:left;margin-left:41.25pt;margin-top:3.7pt;width:303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" filled="f" stroked="f" strokeweight="1pt">
                <v:textbox>
                  <w:txbxContent>
                    <w:p w:rsidR="002E13FC" w:rsidRPr="000839FA" w:rsidRDefault="002E13FC" w:rsidP="007720C2">
                      <w:pPr>
                        <w:jc w:val="left"/>
                        <w:rPr>
                          <w:color w:val="FF0000"/>
                        </w:rPr>
                      </w:pPr>
                      <w:r w:rsidRPr="00621F60">
                        <w:rPr>
                          <w:rFonts w:ascii="Century" w:hAnsi="Century" w:cs="Times New Roman" w:hint="eastAsia"/>
                          <w:sz w:val="20"/>
                          <w:szCs w:val="20"/>
                        </w:rPr>
                        <w:t>仮営業であるための収益減又は所得減等の補償</w:t>
                      </w:r>
                    </w:p>
                  </w:txbxContent>
                </v:textbox>
              </v:rect>
            </w:pict>
          </mc:Fallback>
        </mc:AlternateContent>
      </w:r>
    </w:p>
    <w:p w:rsidR="007720C2" w:rsidRDefault="007720C2" w:rsidP="00621F60">
      <w:pPr>
        <w:rPr>
          <w:rFonts w:ascii="Century" w:hAnsi="Century" w:cs="Times New Roman"/>
          <w:sz w:val="20"/>
          <w:szCs w:val="20"/>
        </w:rPr>
      </w:pPr>
    </w:p>
    <w:p w:rsidR="007720C2" w:rsidRDefault="007720C2" w:rsidP="00621F60">
      <w:pPr>
        <w:rPr>
          <w:rFonts w:ascii="Century" w:hAnsi="Century" w:cs="Times New Roman"/>
          <w:sz w:val="20"/>
          <w:szCs w:val="20"/>
        </w:rPr>
      </w:pPr>
      <w:r>
        <w:rPr>
          <w:rFonts w:ascii="Century" w:hAnsi="Century" w:cs="Times New Roman"/>
          <w:noProof/>
          <w:sz w:val="20"/>
          <w:szCs w:val="20"/>
        </w:rPr>
        <mc:AlternateContent>
          <mc:Choice Requires="wps">
            <w:drawing>
              <wp:anchor distT="0" distB="0" distL="114300" distR="114300" simplePos="0" relativeHeight="251693056" behindDoc="0" locked="0" layoutInCell="1" allowOverlap="1" wp14:anchorId="1D338F61" wp14:editId="5E10467E">
                <wp:simplePos x="0" y="0"/>
                <wp:positionH relativeFrom="margin">
                  <wp:align>right</wp:align>
                </wp:positionH>
                <wp:positionV relativeFrom="paragraph">
                  <wp:posOffset>44450</wp:posOffset>
                </wp:positionV>
                <wp:extent cx="4867275" cy="50482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4867275" cy="504825"/>
                        </a:xfrm>
                        <a:prstGeom prst="rect">
                          <a:avLst/>
                        </a:prstGeom>
                        <a:noFill/>
                        <a:ln w="12700" cap="flat" cmpd="sng" algn="ctr">
                          <a:noFill/>
                          <a:prstDash val="solid"/>
                          <a:miter lim="800000"/>
                        </a:ln>
                        <a:effectLst/>
                      </wps:spPr>
                      <wps:txbx>
                        <w:txbxContent>
                          <w:p w:rsidR="002E13FC" w:rsidRPr="00621F60" w:rsidRDefault="002E13FC" w:rsidP="007720C2">
                            <w:pPr>
                              <w:rPr>
                                <w:rFonts w:ascii="Century" w:hAnsi="Century" w:cs="Times New Roman"/>
                                <w:sz w:val="20"/>
                                <w:szCs w:val="20"/>
                              </w:rPr>
                            </w:pPr>
                            <w:r w:rsidRPr="00621F60">
                              <w:rPr>
                                <w:rFonts w:ascii="Century" w:hAnsi="Century" w:cs="Times New Roman" w:hint="eastAsia"/>
                                <w:sz w:val="20"/>
                                <w:szCs w:val="20"/>
                              </w:rPr>
                              <w:t>仮営業所であることにより一時的に得意を喪失することによって通常生ずる損失</w:t>
                            </w:r>
                          </w:p>
                          <w:p w:rsidR="002E13FC" w:rsidRPr="000839FA" w:rsidRDefault="002E13FC" w:rsidP="007720C2">
                            <w:pPr>
                              <w:jc w:val="left"/>
                              <w:rPr>
                                <w:color w:val="FF0000"/>
                              </w:rPr>
                            </w:pPr>
                            <w:r w:rsidRPr="00621F60">
                              <w:rPr>
                                <w:rFonts w:ascii="Century" w:hAnsi="Century" w:cs="Times New Roman" w:hint="eastAsia"/>
                                <w:sz w:val="20"/>
                                <w:szCs w:val="20"/>
                              </w:rPr>
                              <w:t>額の補償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38F61" id="正方形/長方形 21" o:spid="_x0000_s1042" style="position:absolute;left:0;text-align:left;margin-left:332.05pt;margin-top:3.5pt;width:383.25pt;height:39.7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" filled="f" stroked="f" strokeweight="1pt">
                <v:textbox>
                  <w:txbxContent>
                    <w:p w:rsidR="002E13FC" w:rsidRPr="00621F60" w:rsidRDefault="002E13FC" w:rsidP="007720C2">
                      <w:pPr>
                        <w:rPr>
                          <w:rFonts w:ascii="Century" w:hAnsi="Century" w:cs="Times New Roman"/>
                          <w:sz w:val="20"/>
                          <w:szCs w:val="20"/>
                        </w:rPr>
                      </w:pPr>
                      <w:r w:rsidRPr="00621F60">
                        <w:rPr>
                          <w:rFonts w:ascii="Century" w:hAnsi="Century" w:cs="Times New Roman" w:hint="eastAsia"/>
                          <w:sz w:val="20"/>
                          <w:szCs w:val="20"/>
                        </w:rPr>
                        <w:t>仮営業所であることにより一時的に得意を喪失することによって通常生ずる損失</w:t>
                      </w:r>
                    </w:p>
                    <w:p w:rsidR="002E13FC" w:rsidRPr="000839FA" w:rsidRDefault="002E13FC" w:rsidP="007720C2">
                      <w:pPr>
                        <w:jc w:val="left"/>
                        <w:rPr>
                          <w:color w:val="FF0000"/>
                        </w:rPr>
                      </w:pPr>
                      <w:r w:rsidRPr="00621F60">
                        <w:rPr>
                          <w:rFonts w:ascii="Century" w:hAnsi="Century" w:cs="Times New Roman" w:hint="eastAsia"/>
                          <w:sz w:val="20"/>
                          <w:szCs w:val="20"/>
                        </w:rPr>
                        <w:t>額の補償</w:t>
                      </w:r>
                    </w:p>
                  </w:txbxContent>
                </v:textbox>
                <w10:wrap anchorx="margin"/>
              </v:rect>
            </w:pict>
          </mc:Fallback>
        </mc:AlternateContent>
      </w:r>
    </w:p>
    <w:p w:rsidR="007720C2" w:rsidRDefault="007720C2" w:rsidP="00621F60">
      <w:pPr>
        <w:rPr>
          <w:rFonts w:ascii="Century" w:hAnsi="Century" w:cs="Times New Roman"/>
          <w:sz w:val="20"/>
          <w:szCs w:val="20"/>
        </w:rPr>
      </w:pPr>
    </w:p>
    <w:p w:rsidR="007720C2" w:rsidRDefault="007720C2" w:rsidP="00621F60">
      <w:pPr>
        <w:rPr>
          <w:rFonts w:ascii="Century" w:hAnsi="Century" w:cs="Times New Roman"/>
          <w:sz w:val="20"/>
          <w:szCs w:val="20"/>
        </w:rPr>
      </w:pPr>
    </w:p>
    <w:p w:rsidR="007720C2" w:rsidRDefault="007720C2" w:rsidP="00621F60">
      <w:pPr>
        <w:rPr>
          <w:rFonts w:ascii="Century" w:hAnsi="Century" w:cs="Times New Roman"/>
          <w:sz w:val="20"/>
          <w:szCs w:val="20"/>
        </w:rPr>
      </w:pPr>
      <w:r>
        <w:rPr>
          <w:rFonts w:ascii="Century" w:hAnsi="Century" w:cs="Times New Roman"/>
          <w:noProof/>
          <w:sz w:val="20"/>
          <w:szCs w:val="20"/>
        </w:rPr>
        <mc:AlternateContent>
          <mc:Choice Requires="wps">
            <w:drawing>
              <wp:anchor distT="0" distB="0" distL="114300" distR="114300" simplePos="0" relativeHeight="251695104" behindDoc="0" locked="0" layoutInCell="1" allowOverlap="1" wp14:anchorId="1D338F61" wp14:editId="5E10467E">
                <wp:simplePos x="0" y="0"/>
                <wp:positionH relativeFrom="margin">
                  <wp:posOffset>520065</wp:posOffset>
                </wp:positionH>
                <wp:positionV relativeFrom="paragraph">
                  <wp:posOffset>73025</wp:posOffset>
                </wp:positionV>
                <wp:extent cx="4857750" cy="74295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4857750" cy="742950"/>
                        </a:xfrm>
                        <a:prstGeom prst="rect">
                          <a:avLst/>
                        </a:prstGeom>
                        <a:noFill/>
                        <a:ln w="12700" cap="flat" cmpd="sng" algn="ctr">
                          <a:noFill/>
                          <a:prstDash val="solid"/>
                          <a:miter lim="800000"/>
                        </a:ln>
                        <a:effectLst/>
                      </wps:spPr>
                      <wps:txbx>
                        <w:txbxContent>
                          <w:p w:rsidR="002E13FC" w:rsidRPr="00621F60" w:rsidRDefault="002E13FC" w:rsidP="007720C2">
                            <w:pPr>
                              <w:rPr>
                                <w:rFonts w:ascii="Century" w:hAnsi="Century" w:cs="Times New Roman"/>
                                <w:sz w:val="20"/>
                                <w:szCs w:val="20"/>
                              </w:rPr>
                            </w:pPr>
                            <w:r w:rsidRPr="00621F60">
                              <w:rPr>
                                <w:rFonts w:ascii="Century" w:hAnsi="Century" w:cs="Times New Roman" w:hint="eastAsia"/>
                                <w:sz w:val="20"/>
                                <w:szCs w:val="20"/>
                              </w:rPr>
                              <w:t>仮営業所を設置する場合における商品、仕掛品等の減損、移転広告費その他店舗</w:t>
                            </w:r>
                          </w:p>
                          <w:p w:rsidR="002E13FC" w:rsidRPr="00621F60" w:rsidRDefault="002E13FC" w:rsidP="007720C2">
                            <w:pPr>
                              <w:rPr>
                                <w:rFonts w:ascii="Century" w:hAnsi="Century" w:cs="Times New Roman"/>
                                <w:sz w:val="20"/>
                                <w:szCs w:val="20"/>
                              </w:rPr>
                            </w:pPr>
                            <w:r w:rsidRPr="00621F60">
                              <w:rPr>
                                <w:rFonts w:ascii="Century" w:hAnsi="Century" w:cs="Times New Roman" w:hint="eastAsia"/>
                                <w:sz w:val="20"/>
                                <w:szCs w:val="20"/>
                              </w:rPr>
                              <w:t>等の移転に伴い通常生ずる損失額の補償</w:t>
                            </w:r>
                          </w:p>
                          <w:p w:rsidR="002E13FC" w:rsidRPr="000839FA" w:rsidRDefault="002E13FC" w:rsidP="007720C2">
                            <w:pPr>
                              <w:jc w:val="left"/>
                              <w:rPr>
                                <w:color w:val="FF0000"/>
                              </w:rPr>
                            </w:pPr>
                            <w:r w:rsidRPr="00621F60">
                              <w:rPr>
                                <w:rFonts w:ascii="Century" w:hAnsi="Century" w:cs="Times New Roman" w:hint="eastAsia"/>
                                <w:sz w:val="20"/>
                                <w:szCs w:val="20"/>
                              </w:rPr>
                              <w:t>※第９条第１号は、上記構成に準じる。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38F61" id="正方形/長方形 22" o:spid="_x0000_s1043" style="position:absolute;left:0;text-align:left;margin-left:40.95pt;margin-top:5.75pt;width:382.5pt;height:58.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" filled="f" stroked="f" strokeweight="1pt">
                <v:textbox>
                  <w:txbxContent>
                    <w:p w:rsidR="002E13FC" w:rsidRPr="00621F60" w:rsidRDefault="002E13FC" w:rsidP="007720C2">
                      <w:pPr>
                        <w:rPr>
                          <w:rFonts w:ascii="Century" w:hAnsi="Century" w:cs="Times New Roman"/>
                          <w:sz w:val="20"/>
                          <w:szCs w:val="20"/>
                        </w:rPr>
                      </w:pPr>
                      <w:r w:rsidRPr="00621F60">
                        <w:rPr>
                          <w:rFonts w:ascii="Century" w:hAnsi="Century" w:cs="Times New Roman" w:hint="eastAsia"/>
                          <w:sz w:val="20"/>
                          <w:szCs w:val="20"/>
                        </w:rPr>
                        <w:t>仮営業所を設置する場合における商品、仕掛品等の減損、移転広告費その他店舗</w:t>
                      </w:r>
                    </w:p>
                    <w:p w:rsidR="002E13FC" w:rsidRPr="00621F60" w:rsidRDefault="002E13FC" w:rsidP="007720C2">
                      <w:pPr>
                        <w:rPr>
                          <w:rFonts w:ascii="Century" w:hAnsi="Century" w:cs="Times New Roman"/>
                          <w:sz w:val="20"/>
                          <w:szCs w:val="20"/>
                        </w:rPr>
                      </w:pPr>
                      <w:r w:rsidRPr="00621F60">
                        <w:rPr>
                          <w:rFonts w:ascii="Century" w:hAnsi="Century" w:cs="Times New Roman" w:hint="eastAsia"/>
                          <w:sz w:val="20"/>
                          <w:szCs w:val="20"/>
                        </w:rPr>
                        <w:t>等の移転に伴い通常生ずる損失額の補償</w:t>
                      </w:r>
                    </w:p>
                    <w:p w:rsidR="002E13FC" w:rsidRPr="000839FA" w:rsidRDefault="002E13FC" w:rsidP="007720C2">
                      <w:pPr>
                        <w:jc w:val="left"/>
                        <w:rPr>
                          <w:color w:val="FF0000"/>
                        </w:rPr>
                      </w:pPr>
                      <w:r w:rsidRPr="00621F60">
                        <w:rPr>
                          <w:rFonts w:ascii="Century" w:hAnsi="Century" w:cs="Times New Roman" w:hint="eastAsia"/>
                          <w:sz w:val="20"/>
                          <w:szCs w:val="20"/>
                        </w:rPr>
                        <w:t>※第９条第１号は、上記構成に準じる。</w:t>
                      </w:r>
                    </w:p>
                  </w:txbxContent>
                </v:textbox>
                <w10:wrap anchorx="margin"/>
              </v:rect>
            </w:pict>
          </mc:Fallback>
        </mc:AlternateContent>
      </w:r>
    </w:p>
    <w:p w:rsidR="007720C2" w:rsidRDefault="007720C2" w:rsidP="00621F60">
      <w:pPr>
        <w:rPr>
          <w:rFonts w:ascii="Century" w:hAnsi="Century" w:cs="Times New Roman"/>
          <w:sz w:val="20"/>
          <w:szCs w:val="20"/>
        </w:rPr>
      </w:pPr>
    </w:p>
    <w:p w:rsidR="007720C2" w:rsidRDefault="007720C2" w:rsidP="00621F60">
      <w:pPr>
        <w:rPr>
          <w:rFonts w:ascii="Century" w:hAnsi="Century" w:cs="Times New Roman"/>
          <w:sz w:val="20"/>
          <w:szCs w:val="20"/>
        </w:rPr>
      </w:pPr>
    </w:p>
    <w:p w:rsidR="007720C2" w:rsidRDefault="007720C2" w:rsidP="00621F60">
      <w:pPr>
        <w:rPr>
          <w:rFonts w:ascii="Century" w:hAnsi="Century" w:cs="Times New Roman"/>
          <w:sz w:val="20"/>
          <w:szCs w:val="20"/>
        </w:rPr>
      </w:pPr>
    </w:p>
    <w:p w:rsidR="00C67005" w:rsidRPr="00621F60" w:rsidRDefault="00C67005" w:rsidP="00621F60">
      <w:pPr>
        <w:rPr>
          <w:rFonts w:ascii="Century" w:hAnsi="Century" w:cs="Times New Roman"/>
          <w:sz w:val="20"/>
          <w:szCs w:val="20"/>
        </w:rPr>
      </w:pPr>
    </w:p>
    <w:p w:rsidR="00C67005" w:rsidRPr="00621F60" w:rsidRDefault="006635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営業規模縮小の補償の構成</w:t>
      </w:r>
    </w:p>
    <w:tbl>
      <w:tblPr>
        <w:tblStyle w:val="a7"/>
        <w:tblpPr w:leftFromText="142" w:rightFromText="142" w:vertAnchor="text" w:horzAnchor="page" w:tblpX="2221" w:tblpY="357"/>
        <w:tblW w:w="0" w:type="auto"/>
        <w:tblLook w:val="04A0" w:firstRow="1" w:lastRow="0" w:firstColumn="1" w:lastColumn="0" w:noHBand="0" w:noVBand="1"/>
      </w:tblPr>
      <w:tblGrid>
        <w:gridCol w:w="279"/>
      </w:tblGrid>
      <w:tr w:rsidR="00175012" w:rsidTr="00175012">
        <w:trPr>
          <w:trHeight w:val="281"/>
        </w:trPr>
        <w:tc>
          <w:tcPr>
            <w:tcW w:w="279" w:type="dxa"/>
            <w:tcBorders>
              <w:top w:val="nil"/>
              <w:right w:val="nil"/>
            </w:tcBorders>
          </w:tcPr>
          <w:p w:rsidR="00175012" w:rsidRDefault="00175012" w:rsidP="00175012">
            <w:pPr>
              <w:rPr>
                <w:rFonts w:ascii="Century" w:hAnsi="Century" w:cs="Times New Roman"/>
                <w:sz w:val="20"/>
                <w:szCs w:val="20"/>
              </w:rPr>
            </w:pPr>
          </w:p>
        </w:tc>
      </w:tr>
      <w:tr w:rsidR="00175012" w:rsidTr="00175012">
        <w:trPr>
          <w:trHeight w:val="281"/>
        </w:trPr>
        <w:tc>
          <w:tcPr>
            <w:tcW w:w="279" w:type="dxa"/>
            <w:tcBorders>
              <w:top w:val="nil"/>
              <w:right w:val="nil"/>
            </w:tcBorders>
          </w:tcPr>
          <w:p w:rsidR="00175012" w:rsidRDefault="00175012" w:rsidP="00175012">
            <w:pPr>
              <w:rPr>
                <w:rFonts w:ascii="Century" w:hAnsi="Century" w:cs="Times New Roman"/>
                <w:sz w:val="20"/>
                <w:szCs w:val="20"/>
              </w:rPr>
            </w:pPr>
          </w:p>
          <w:p w:rsidR="00175012" w:rsidRDefault="00175012" w:rsidP="00175012">
            <w:pPr>
              <w:rPr>
                <w:rFonts w:ascii="Century" w:hAnsi="Century" w:cs="Times New Roman"/>
                <w:sz w:val="20"/>
                <w:szCs w:val="20"/>
              </w:rPr>
            </w:pPr>
          </w:p>
        </w:tc>
      </w:tr>
      <w:tr w:rsidR="00175012" w:rsidTr="00175012">
        <w:tc>
          <w:tcPr>
            <w:tcW w:w="279" w:type="dxa"/>
            <w:tcBorders>
              <w:right w:val="nil"/>
            </w:tcBorders>
          </w:tcPr>
          <w:p w:rsidR="00175012" w:rsidRDefault="00175012" w:rsidP="00175012">
            <w:pPr>
              <w:rPr>
                <w:rFonts w:ascii="Century" w:hAnsi="Century" w:cs="Times New Roman"/>
                <w:sz w:val="20"/>
                <w:szCs w:val="20"/>
              </w:rPr>
            </w:pPr>
          </w:p>
          <w:p w:rsidR="00175012" w:rsidRDefault="00175012" w:rsidP="00175012">
            <w:pPr>
              <w:rPr>
                <w:rFonts w:ascii="Century" w:hAnsi="Century" w:cs="Times New Roman"/>
                <w:sz w:val="20"/>
                <w:szCs w:val="20"/>
              </w:rPr>
            </w:pPr>
          </w:p>
        </w:tc>
      </w:tr>
      <w:tr w:rsidR="00175012" w:rsidTr="00175012">
        <w:tc>
          <w:tcPr>
            <w:tcW w:w="279" w:type="dxa"/>
            <w:tcBorders>
              <w:right w:val="nil"/>
            </w:tcBorders>
          </w:tcPr>
          <w:p w:rsidR="00175012" w:rsidRDefault="00175012" w:rsidP="00175012">
            <w:pPr>
              <w:rPr>
                <w:rFonts w:ascii="Century" w:hAnsi="Century" w:cs="Times New Roman"/>
                <w:sz w:val="20"/>
                <w:szCs w:val="20"/>
              </w:rPr>
            </w:pPr>
          </w:p>
          <w:p w:rsidR="00175012" w:rsidRDefault="00175012" w:rsidP="00175012">
            <w:pPr>
              <w:rPr>
                <w:rFonts w:ascii="Century" w:hAnsi="Century" w:cs="Times New Roman"/>
                <w:sz w:val="20"/>
                <w:szCs w:val="20"/>
              </w:rPr>
            </w:pPr>
          </w:p>
        </w:tc>
      </w:tr>
      <w:tr w:rsidR="00175012" w:rsidTr="00175012">
        <w:tc>
          <w:tcPr>
            <w:tcW w:w="279" w:type="dxa"/>
            <w:tcBorders>
              <w:right w:val="nil"/>
            </w:tcBorders>
          </w:tcPr>
          <w:p w:rsidR="00175012" w:rsidRDefault="00175012" w:rsidP="00175012">
            <w:pPr>
              <w:rPr>
                <w:rFonts w:ascii="Century" w:hAnsi="Century" w:cs="Times New Roman"/>
                <w:sz w:val="20"/>
                <w:szCs w:val="20"/>
              </w:rPr>
            </w:pPr>
          </w:p>
          <w:p w:rsidR="00175012" w:rsidRDefault="00175012" w:rsidP="00175012">
            <w:pPr>
              <w:rPr>
                <w:rFonts w:ascii="Century" w:hAnsi="Century" w:cs="Times New Roman"/>
                <w:sz w:val="20"/>
                <w:szCs w:val="20"/>
              </w:rPr>
            </w:pPr>
          </w:p>
        </w:tc>
      </w:tr>
    </w:tbl>
    <w:p w:rsidR="00C67005" w:rsidRPr="00621F60" w:rsidRDefault="006635C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営業規模縮小の補償</w:t>
      </w:r>
    </w:p>
    <w:p w:rsidR="00175012" w:rsidRDefault="00175012" w:rsidP="00621F60">
      <w:pPr>
        <w:rPr>
          <w:rFonts w:ascii="Century" w:hAnsi="Century" w:cs="Times New Roman"/>
          <w:sz w:val="20"/>
          <w:szCs w:val="20"/>
        </w:rPr>
      </w:pPr>
      <w:r>
        <w:rPr>
          <w:rFonts w:ascii="Century" w:hAnsi="Century" w:cs="Times New Roman"/>
          <w:noProof/>
          <w:sz w:val="20"/>
          <w:szCs w:val="20"/>
        </w:rPr>
        <mc:AlternateContent>
          <mc:Choice Requires="wps">
            <w:drawing>
              <wp:anchor distT="0" distB="0" distL="114300" distR="114300" simplePos="0" relativeHeight="251697152" behindDoc="0" locked="0" layoutInCell="1" allowOverlap="1" wp14:anchorId="06FDC5E9" wp14:editId="509E3962">
                <wp:simplePos x="0" y="0"/>
                <wp:positionH relativeFrom="column">
                  <wp:posOffset>533400</wp:posOffset>
                </wp:positionH>
                <wp:positionV relativeFrom="paragraph">
                  <wp:posOffset>56515</wp:posOffset>
                </wp:positionV>
                <wp:extent cx="3848100" cy="32385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3848100" cy="323850"/>
                        </a:xfrm>
                        <a:prstGeom prst="rect">
                          <a:avLst/>
                        </a:prstGeom>
                        <a:noFill/>
                        <a:ln w="12700" cap="flat" cmpd="sng" algn="ctr">
                          <a:noFill/>
                          <a:prstDash val="solid"/>
                          <a:miter lim="800000"/>
                        </a:ln>
                        <a:effectLst/>
                      </wps:spPr>
                      <wps:txbx>
                        <w:txbxContent>
                          <w:p w:rsidR="002E13FC" w:rsidRPr="000839FA" w:rsidRDefault="002E13FC" w:rsidP="00175012">
                            <w:pPr>
                              <w:jc w:val="left"/>
                              <w:rPr>
                                <w:color w:val="FF0000"/>
                              </w:rPr>
                            </w:pPr>
                            <w:r w:rsidRPr="00621F60">
                              <w:rPr>
                                <w:rFonts w:ascii="Century" w:hAnsi="Century" w:cs="Times New Roman" w:hint="eastAsia"/>
                                <w:sz w:val="20"/>
                                <w:szCs w:val="20"/>
                              </w:rPr>
                              <w:t>固定資産の売却損の補償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DC5E9" id="正方形/長方形 23" o:spid="_x0000_s1044" style="position:absolute;left:0;text-align:left;margin-left:42pt;margin-top:4.45pt;width:303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" filled="f" stroked="f" strokeweight="1pt">
                <v:textbox>
                  <w:txbxContent>
                    <w:p w:rsidR="002E13FC" w:rsidRPr="000839FA" w:rsidRDefault="002E13FC" w:rsidP="00175012">
                      <w:pPr>
                        <w:jc w:val="left"/>
                        <w:rPr>
                          <w:color w:val="FF0000"/>
                        </w:rPr>
                      </w:pPr>
                      <w:r w:rsidRPr="00621F60">
                        <w:rPr>
                          <w:rFonts w:ascii="Century" w:hAnsi="Century" w:cs="Times New Roman" w:hint="eastAsia"/>
                          <w:sz w:val="20"/>
                          <w:szCs w:val="20"/>
                        </w:rPr>
                        <w:t>固定資産の売却損の補償</w:t>
                      </w:r>
                    </w:p>
                  </w:txbxContent>
                </v:textbox>
              </v:rect>
            </w:pict>
          </mc:Fallback>
        </mc:AlternateContent>
      </w:r>
    </w:p>
    <w:p w:rsidR="00175012" w:rsidRDefault="00175012" w:rsidP="00621F60">
      <w:pPr>
        <w:rPr>
          <w:rFonts w:ascii="Century" w:hAnsi="Century" w:cs="Times New Roman"/>
          <w:sz w:val="20"/>
          <w:szCs w:val="20"/>
        </w:rPr>
      </w:pPr>
    </w:p>
    <w:p w:rsidR="00175012" w:rsidRDefault="00175012" w:rsidP="00621F60">
      <w:pPr>
        <w:rPr>
          <w:rFonts w:ascii="Century" w:hAnsi="Century" w:cs="Times New Roman"/>
          <w:sz w:val="20"/>
          <w:szCs w:val="20"/>
        </w:rPr>
      </w:pPr>
      <w:r>
        <w:rPr>
          <w:rFonts w:ascii="Century" w:hAnsi="Century" w:cs="Times New Roman"/>
          <w:noProof/>
          <w:sz w:val="20"/>
          <w:szCs w:val="20"/>
        </w:rPr>
        <mc:AlternateContent>
          <mc:Choice Requires="wps">
            <w:drawing>
              <wp:anchor distT="0" distB="0" distL="114300" distR="114300" simplePos="0" relativeHeight="251699200" behindDoc="0" locked="0" layoutInCell="1" allowOverlap="1" wp14:anchorId="06FDC5E9" wp14:editId="509E3962">
                <wp:simplePos x="0" y="0"/>
                <wp:positionH relativeFrom="column">
                  <wp:posOffset>533400</wp:posOffset>
                </wp:positionH>
                <wp:positionV relativeFrom="paragraph">
                  <wp:posOffset>66040</wp:posOffset>
                </wp:positionV>
                <wp:extent cx="3848100" cy="3238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3848100" cy="323850"/>
                        </a:xfrm>
                        <a:prstGeom prst="rect">
                          <a:avLst/>
                        </a:prstGeom>
                        <a:noFill/>
                        <a:ln w="12700" cap="flat" cmpd="sng" algn="ctr">
                          <a:noFill/>
                          <a:prstDash val="solid"/>
                          <a:miter lim="800000"/>
                        </a:ln>
                        <a:effectLst/>
                      </wps:spPr>
                      <wps:txbx>
                        <w:txbxContent>
                          <w:p w:rsidR="002E13FC" w:rsidRPr="000839FA" w:rsidRDefault="002E13FC" w:rsidP="00175012">
                            <w:pPr>
                              <w:jc w:val="left"/>
                              <w:rPr>
                                <w:color w:val="FF0000"/>
                              </w:rPr>
                            </w:pPr>
                            <w:r w:rsidRPr="00621F60">
                              <w:rPr>
                                <w:rFonts w:ascii="Century" w:hAnsi="Century" w:cs="Times New Roman" w:hint="eastAsia"/>
                                <w:sz w:val="20"/>
                                <w:szCs w:val="20"/>
                              </w:rPr>
                              <w:t>解雇予告手当相当額の補償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DC5E9" id="正方形/長方形 24" o:spid="_x0000_s1045" style="position:absolute;left:0;text-align:left;margin-left:42pt;margin-top:5.2pt;width:303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" filled="f" stroked="f" strokeweight="1pt">
                <v:textbox>
                  <w:txbxContent>
                    <w:p w:rsidR="002E13FC" w:rsidRPr="000839FA" w:rsidRDefault="002E13FC" w:rsidP="00175012">
                      <w:pPr>
                        <w:jc w:val="left"/>
                        <w:rPr>
                          <w:color w:val="FF0000"/>
                        </w:rPr>
                      </w:pPr>
                      <w:r w:rsidRPr="00621F60">
                        <w:rPr>
                          <w:rFonts w:ascii="Century" w:hAnsi="Century" w:cs="Times New Roman" w:hint="eastAsia"/>
                          <w:sz w:val="20"/>
                          <w:szCs w:val="20"/>
                        </w:rPr>
                        <w:t>解雇予告手当相当額の補償</w:t>
                      </w:r>
                    </w:p>
                  </w:txbxContent>
                </v:textbox>
              </v:rect>
            </w:pict>
          </mc:Fallback>
        </mc:AlternateContent>
      </w:r>
    </w:p>
    <w:p w:rsidR="00175012" w:rsidRDefault="00175012" w:rsidP="00621F60">
      <w:pPr>
        <w:rPr>
          <w:rFonts w:ascii="Century" w:hAnsi="Century" w:cs="Times New Roman"/>
          <w:sz w:val="20"/>
          <w:szCs w:val="20"/>
        </w:rPr>
      </w:pPr>
    </w:p>
    <w:p w:rsidR="00175012" w:rsidRDefault="00175012" w:rsidP="00621F60">
      <w:pPr>
        <w:rPr>
          <w:rFonts w:ascii="Century" w:hAnsi="Century" w:cs="Times New Roman"/>
          <w:sz w:val="20"/>
          <w:szCs w:val="20"/>
        </w:rPr>
      </w:pPr>
      <w:r>
        <w:rPr>
          <w:rFonts w:ascii="Century" w:hAnsi="Century" w:cs="Times New Roman"/>
          <w:noProof/>
          <w:sz w:val="20"/>
          <w:szCs w:val="20"/>
        </w:rPr>
        <mc:AlternateContent>
          <mc:Choice Requires="wps">
            <w:drawing>
              <wp:anchor distT="0" distB="0" distL="114300" distR="114300" simplePos="0" relativeHeight="251701248" behindDoc="0" locked="0" layoutInCell="1" allowOverlap="1" wp14:anchorId="06FDC5E9" wp14:editId="509E3962">
                <wp:simplePos x="0" y="0"/>
                <wp:positionH relativeFrom="column">
                  <wp:posOffset>529590</wp:posOffset>
                </wp:positionH>
                <wp:positionV relativeFrom="paragraph">
                  <wp:posOffset>63500</wp:posOffset>
                </wp:positionV>
                <wp:extent cx="4171950" cy="32385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4171950" cy="323850"/>
                        </a:xfrm>
                        <a:prstGeom prst="rect">
                          <a:avLst/>
                        </a:prstGeom>
                        <a:noFill/>
                        <a:ln w="12700" cap="flat" cmpd="sng" algn="ctr">
                          <a:noFill/>
                          <a:prstDash val="solid"/>
                          <a:miter lim="800000"/>
                        </a:ln>
                        <a:effectLst/>
                      </wps:spPr>
                      <wps:txbx>
                        <w:txbxContent>
                          <w:p w:rsidR="002E13FC" w:rsidRPr="000839FA" w:rsidRDefault="002E13FC" w:rsidP="00175012">
                            <w:pPr>
                              <w:jc w:val="left"/>
                              <w:rPr>
                                <w:color w:val="FF0000"/>
                              </w:rPr>
                            </w:pPr>
                            <w:r w:rsidRPr="00621F60">
                              <w:rPr>
                                <w:rFonts w:ascii="Century" w:hAnsi="Century" w:cs="Times New Roman" w:hint="eastAsia"/>
                                <w:sz w:val="20"/>
                                <w:szCs w:val="20"/>
                              </w:rPr>
                              <w:t>その他資本及び労働の過剰遊休化により通常生ずる損失額の補償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DC5E9" id="正方形/長方形 25" o:spid="_x0000_s1046" style="position:absolute;left:0;text-align:left;margin-left:41.7pt;margin-top:5pt;width:328.5pt;height: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" filled="f" stroked="f" strokeweight="1pt">
                <v:textbox>
                  <w:txbxContent>
                    <w:p w:rsidR="002E13FC" w:rsidRPr="000839FA" w:rsidRDefault="002E13FC" w:rsidP="00175012">
                      <w:pPr>
                        <w:jc w:val="left"/>
                        <w:rPr>
                          <w:color w:val="FF0000"/>
                        </w:rPr>
                      </w:pPr>
                      <w:r w:rsidRPr="00621F60">
                        <w:rPr>
                          <w:rFonts w:ascii="Century" w:hAnsi="Century" w:cs="Times New Roman" w:hint="eastAsia"/>
                          <w:sz w:val="20"/>
                          <w:szCs w:val="20"/>
                        </w:rPr>
                        <w:t>その他資本及び労働の過剰遊休化により通常生ずる損失額の補償</w:t>
                      </w:r>
                    </w:p>
                  </w:txbxContent>
                </v:textbox>
              </v:rect>
            </w:pict>
          </mc:Fallback>
        </mc:AlternateContent>
      </w:r>
    </w:p>
    <w:p w:rsidR="00175012" w:rsidRDefault="00175012" w:rsidP="00621F60">
      <w:pPr>
        <w:rPr>
          <w:rFonts w:ascii="Century" w:hAnsi="Century" w:cs="Times New Roman"/>
          <w:sz w:val="20"/>
          <w:szCs w:val="20"/>
        </w:rPr>
      </w:pPr>
    </w:p>
    <w:p w:rsidR="00175012" w:rsidRDefault="00175012" w:rsidP="00621F60">
      <w:pPr>
        <w:rPr>
          <w:rFonts w:ascii="Century" w:hAnsi="Century" w:cs="Times New Roman"/>
          <w:sz w:val="20"/>
          <w:szCs w:val="20"/>
        </w:rPr>
      </w:pPr>
      <w:r>
        <w:rPr>
          <w:rFonts w:ascii="Century" w:hAnsi="Century" w:cs="Times New Roman"/>
          <w:noProof/>
          <w:sz w:val="20"/>
          <w:szCs w:val="20"/>
        </w:rPr>
        <mc:AlternateContent>
          <mc:Choice Requires="wps">
            <w:drawing>
              <wp:anchor distT="0" distB="0" distL="114300" distR="114300" simplePos="0" relativeHeight="251703296" behindDoc="0" locked="0" layoutInCell="1" allowOverlap="1" wp14:anchorId="06FDC5E9" wp14:editId="509E3962">
                <wp:simplePos x="0" y="0"/>
                <wp:positionH relativeFrom="column">
                  <wp:posOffset>533400</wp:posOffset>
                </wp:positionH>
                <wp:positionV relativeFrom="paragraph">
                  <wp:posOffset>85090</wp:posOffset>
                </wp:positionV>
                <wp:extent cx="3848100" cy="32385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3848100" cy="323850"/>
                        </a:xfrm>
                        <a:prstGeom prst="rect">
                          <a:avLst/>
                        </a:prstGeom>
                        <a:noFill/>
                        <a:ln w="12700" cap="flat" cmpd="sng" algn="ctr">
                          <a:noFill/>
                          <a:prstDash val="solid"/>
                          <a:miter lim="800000"/>
                        </a:ln>
                        <a:effectLst/>
                      </wps:spPr>
                      <wps:txbx>
                        <w:txbxContent>
                          <w:p w:rsidR="002E13FC" w:rsidRPr="000839FA" w:rsidRDefault="002E13FC" w:rsidP="00175012">
                            <w:pPr>
                              <w:jc w:val="left"/>
                              <w:rPr>
                                <w:color w:val="FF0000"/>
                              </w:rPr>
                            </w:pPr>
                            <w:r w:rsidRPr="00621F60">
                              <w:rPr>
                                <w:rFonts w:ascii="Century" w:hAnsi="Century" w:cs="Times New Roman" w:hint="eastAsia"/>
                                <w:sz w:val="20"/>
                                <w:szCs w:val="20"/>
                              </w:rPr>
                              <w:t>経営効率が低下することにより通常生ずる損失額の補償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DC5E9" id="正方形/長方形 26" o:spid="_x0000_s1047" style="position:absolute;left:0;text-align:left;margin-left:42pt;margin-top:6.7pt;width:303pt;height: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" filled="f" stroked="f" strokeweight="1pt">
                <v:textbox>
                  <w:txbxContent>
                    <w:p w:rsidR="002E13FC" w:rsidRPr="000839FA" w:rsidRDefault="002E13FC" w:rsidP="00175012">
                      <w:pPr>
                        <w:jc w:val="left"/>
                        <w:rPr>
                          <w:color w:val="FF0000"/>
                        </w:rPr>
                      </w:pPr>
                      <w:r w:rsidRPr="00621F60">
                        <w:rPr>
                          <w:rFonts w:ascii="Century" w:hAnsi="Century" w:cs="Times New Roman" w:hint="eastAsia"/>
                          <w:sz w:val="20"/>
                          <w:szCs w:val="20"/>
                        </w:rPr>
                        <w:t>経営効率が低下することにより通常生ずる損失額の補償</w:t>
                      </w:r>
                    </w:p>
                  </w:txbxContent>
                </v:textbox>
              </v:rect>
            </w:pict>
          </mc:Fallback>
        </mc:AlternateContent>
      </w:r>
    </w:p>
    <w:p w:rsidR="00175012" w:rsidRDefault="00175012" w:rsidP="00621F60">
      <w:pPr>
        <w:rPr>
          <w:rFonts w:ascii="Century" w:hAnsi="Century" w:cs="Times New Roman"/>
          <w:sz w:val="20"/>
          <w:szCs w:val="20"/>
        </w:rPr>
      </w:pPr>
    </w:p>
    <w:p w:rsidR="00175012" w:rsidRDefault="00175012" w:rsidP="00621F60">
      <w:pPr>
        <w:rPr>
          <w:rFonts w:ascii="Century" w:hAnsi="Century" w:cs="Times New Roman"/>
          <w:sz w:val="20"/>
          <w:szCs w:val="20"/>
        </w:rPr>
      </w:pPr>
      <w:r>
        <w:rPr>
          <w:rFonts w:ascii="Century" w:hAnsi="Century" w:cs="Times New Roman"/>
          <w:noProof/>
          <w:sz w:val="20"/>
          <w:szCs w:val="20"/>
        </w:rPr>
        <mc:AlternateContent>
          <mc:Choice Requires="wps">
            <w:drawing>
              <wp:anchor distT="0" distB="0" distL="114300" distR="114300" simplePos="0" relativeHeight="251705344" behindDoc="0" locked="0" layoutInCell="1" allowOverlap="1" wp14:anchorId="06FDC5E9" wp14:editId="509E3962">
                <wp:simplePos x="0" y="0"/>
                <wp:positionH relativeFrom="column">
                  <wp:posOffset>539115</wp:posOffset>
                </wp:positionH>
                <wp:positionV relativeFrom="paragraph">
                  <wp:posOffset>73025</wp:posOffset>
                </wp:positionV>
                <wp:extent cx="3848100" cy="55245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3848100" cy="552450"/>
                        </a:xfrm>
                        <a:prstGeom prst="rect">
                          <a:avLst/>
                        </a:prstGeom>
                        <a:noFill/>
                        <a:ln w="12700" cap="flat" cmpd="sng" algn="ctr">
                          <a:noFill/>
                          <a:prstDash val="solid"/>
                          <a:miter lim="800000"/>
                        </a:ln>
                        <a:effectLst/>
                      </wps:spPr>
                      <wps:txbx>
                        <w:txbxContent>
                          <w:p w:rsidR="002E13FC" w:rsidRPr="00621F60" w:rsidRDefault="002E13FC" w:rsidP="00175012">
                            <w:pPr>
                              <w:rPr>
                                <w:rFonts w:ascii="Century" w:hAnsi="Century" w:cs="Times New Roman"/>
                                <w:sz w:val="20"/>
                                <w:szCs w:val="20"/>
                              </w:rPr>
                            </w:pPr>
                            <w:r w:rsidRPr="00621F60">
                              <w:rPr>
                                <w:rFonts w:ascii="Century" w:hAnsi="Century" w:cs="Times New Roman" w:hint="eastAsia"/>
                                <w:sz w:val="20"/>
                                <w:szCs w:val="20"/>
                              </w:rPr>
                              <w:t>解雇する従業員に対する離職者補償</w:t>
                            </w:r>
                          </w:p>
                          <w:p w:rsidR="002E13FC" w:rsidRPr="000839FA" w:rsidRDefault="002E13FC" w:rsidP="00175012">
                            <w:pPr>
                              <w:jc w:val="left"/>
                              <w:rPr>
                                <w:color w:val="FF0000"/>
                              </w:rPr>
                            </w:pPr>
                            <w:r w:rsidRPr="00621F60">
                              <w:rPr>
                                <w:rFonts w:ascii="Century" w:hAnsi="Century" w:cs="Times New Roman" w:hint="eastAsia"/>
                                <w:sz w:val="20"/>
                                <w:szCs w:val="20"/>
                              </w:rPr>
                              <w:t>※第９条第２号は、上記構成に準じる。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DC5E9" id="正方形/長方形 27" o:spid="_x0000_s1048" style="position:absolute;left:0;text-align:left;margin-left:42.45pt;margin-top:5.75pt;width:303pt;height:4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" filled="f" stroked="f" strokeweight="1pt">
                <v:textbox>
                  <w:txbxContent>
                    <w:p w:rsidR="002E13FC" w:rsidRPr="00621F60" w:rsidRDefault="002E13FC" w:rsidP="00175012">
                      <w:pPr>
                        <w:rPr>
                          <w:rFonts w:ascii="Century" w:hAnsi="Century" w:cs="Times New Roman"/>
                          <w:sz w:val="20"/>
                          <w:szCs w:val="20"/>
                        </w:rPr>
                      </w:pPr>
                      <w:r w:rsidRPr="00621F60">
                        <w:rPr>
                          <w:rFonts w:ascii="Century" w:hAnsi="Century" w:cs="Times New Roman" w:hint="eastAsia"/>
                          <w:sz w:val="20"/>
                          <w:szCs w:val="20"/>
                        </w:rPr>
                        <w:t>解雇する従業員に対する離職者補償</w:t>
                      </w:r>
                    </w:p>
                    <w:p w:rsidR="002E13FC" w:rsidRPr="000839FA" w:rsidRDefault="002E13FC" w:rsidP="00175012">
                      <w:pPr>
                        <w:jc w:val="left"/>
                        <w:rPr>
                          <w:color w:val="FF0000"/>
                        </w:rPr>
                      </w:pPr>
                      <w:r w:rsidRPr="00621F60">
                        <w:rPr>
                          <w:rFonts w:ascii="Century" w:hAnsi="Century" w:cs="Times New Roman" w:hint="eastAsia"/>
                          <w:sz w:val="20"/>
                          <w:szCs w:val="20"/>
                        </w:rPr>
                        <w:t>※第９条第２号は、上記構成に準じる。</w:t>
                      </w:r>
                    </w:p>
                  </w:txbxContent>
                </v:textbox>
              </v:rect>
            </w:pict>
          </mc:Fallback>
        </mc:AlternateContent>
      </w:r>
    </w:p>
    <w:p w:rsidR="00C67005" w:rsidRDefault="00C67005" w:rsidP="00621F60">
      <w:pPr>
        <w:rPr>
          <w:rFonts w:ascii="Century" w:hAnsi="Century" w:cs="Times New Roman"/>
          <w:sz w:val="20"/>
          <w:szCs w:val="20"/>
        </w:rPr>
      </w:pPr>
    </w:p>
    <w:p w:rsidR="00B55521" w:rsidRPr="00621F60" w:rsidRDefault="00B55521" w:rsidP="00621F60">
      <w:pPr>
        <w:rPr>
          <w:rFonts w:ascii="Century" w:hAnsi="Century" w:cs="Times New Roman"/>
          <w:sz w:val="20"/>
          <w:szCs w:val="20"/>
        </w:rPr>
      </w:pPr>
    </w:p>
    <w:p w:rsidR="00C67005" w:rsidRPr="002B64DE" w:rsidRDefault="00175012" w:rsidP="00621F60">
      <w:pPr>
        <w:rPr>
          <w:rFonts w:ascii="Century" w:hAnsi="Century" w:cs="Times New Roman"/>
          <w:sz w:val="20"/>
          <w:szCs w:val="20"/>
        </w:rPr>
      </w:pPr>
      <w:r>
        <w:rPr>
          <w:rFonts w:ascii="Century" w:hAnsi="Century" w:cs="Times New Roman" w:hint="eastAsia"/>
          <w:sz w:val="20"/>
          <w:szCs w:val="20"/>
        </w:rPr>
        <w:lastRenderedPageBreak/>
        <w:t xml:space="preserve">　</w:t>
      </w:r>
      <w:r w:rsidR="00C67005" w:rsidRPr="00621F60">
        <w:rPr>
          <w:rFonts w:ascii="Century" w:hAnsi="Century" w:cs="Times New Roman" w:hint="eastAsia"/>
          <w:sz w:val="20"/>
          <w:szCs w:val="20"/>
        </w:rPr>
        <w:t>（営業廃止の補償の算定）</w:t>
      </w:r>
    </w:p>
    <w:p w:rsidR="00C67005" w:rsidRPr="008979AD" w:rsidRDefault="00C67005" w:rsidP="008979AD">
      <w:pPr>
        <w:ind w:left="200" w:hangingChars="100" w:hanging="200"/>
        <w:rPr>
          <w:rFonts w:ascii="Century" w:hAnsi="Century" w:cs="Times New Roman"/>
          <w:sz w:val="20"/>
          <w:szCs w:val="20"/>
        </w:rPr>
      </w:pPr>
      <w:r w:rsidRPr="002B64DE">
        <w:rPr>
          <w:rFonts w:ascii="Century" w:hAnsi="Century" w:cs="Times New Roman" w:hint="eastAsia"/>
          <w:sz w:val="20"/>
          <w:szCs w:val="20"/>
        </w:rPr>
        <w:t>第６条</w:t>
      </w:r>
      <w:r w:rsidR="00175012" w:rsidRPr="002B64DE">
        <w:rPr>
          <w:rFonts w:ascii="Century" w:hAnsi="Century" w:cs="Times New Roman" w:hint="eastAsia"/>
          <w:sz w:val="20"/>
          <w:szCs w:val="20"/>
        </w:rPr>
        <w:t xml:space="preserve">　</w:t>
      </w:r>
      <w:r w:rsidRPr="002B64DE">
        <w:rPr>
          <w:rFonts w:ascii="Century" w:hAnsi="Century" w:cs="Times New Roman" w:hint="eastAsia"/>
          <w:sz w:val="20"/>
          <w:szCs w:val="20"/>
        </w:rPr>
        <w:t>営業廃止の補償の算定は、</w:t>
      </w:r>
      <w:r w:rsidR="008979AD">
        <w:rPr>
          <w:rFonts w:ascii="Century" w:hAnsi="Century" w:cs="Times New Roman" w:hint="eastAsia"/>
          <w:sz w:val="20"/>
          <w:szCs w:val="20"/>
        </w:rPr>
        <w:t>営業補償金算定書</w:t>
      </w:r>
      <w:r w:rsidRPr="002B64DE">
        <w:rPr>
          <w:rFonts w:ascii="Century" w:hAnsi="Century" w:cs="Times New Roman" w:hint="eastAsia"/>
          <w:sz w:val="20"/>
          <w:szCs w:val="20"/>
        </w:rPr>
        <w:t>（営業廃止</w:t>
      </w:r>
      <w:r w:rsidR="008979AD">
        <w:rPr>
          <w:rFonts w:ascii="Century" w:hAnsi="Century" w:cs="Times New Roman" w:hint="eastAsia"/>
          <w:sz w:val="20"/>
          <w:szCs w:val="20"/>
        </w:rPr>
        <w:t>の</w:t>
      </w:r>
      <w:r w:rsidRPr="002B64DE">
        <w:rPr>
          <w:rFonts w:ascii="Century" w:hAnsi="Century" w:cs="Times New Roman" w:hint="eastAsia"/>
          <w:sz w:val="20"/>
          <w:szCs w:val="20"/>
        </w:rPr>
        <w:t>補償）（様式第</w:t>
      </w:r>
      <w:r w:rsidR="002B64DE" w:rsidRPr="002B64DE">
        <w:rPr>
          <w:rFonts w:ascii="Century" w:hAnsi="Century" w:cs="Times New Roman" w:hint="eastAsia"/>
          <w:sz w:val="20"/>
          <w:szCs w:val="20"/>
        </w:rPr>
        <w:t>１７</w:t>
      </w:r>
      <w:r w:rsidR="00AE5EFD">
        <w:rPr>
          <w:rFonts w:ascii="Century" w:hAnsi="Century" w:cs="Times New Roman" w:hint="eastAsia"/>
          <w:sz w:val="20"/>
          <w:szCs w:val="20"/>
        </w:rPr>
        <w:t>号</w:t>
      </w:r>
      <w:r w:rsidRPr="002B64DE">
        <w:rPr>
          <w:rFonts w:ascii="Century" w:hAnsi="Century" w:cs="Times New Roman" w:hint="eastAsia"/>
          <w:sz w:val="20"/>
          <w:szCs w:val="20"/>
        </w:rPr>
        <w:t>－１）、固定資産</w:t>
      </w:r>
      <w:r w:rsidR="008979AD">
        <w:rPr>
          <w:rFonts w:ascii="Century" w:hAnsi="Century" w:cs="Times New Roman" w:hint="eastAsia"/>
          <w:sz w:val="20"/>
          <w:szCs w:val="20"/>
        </w:rPr>
        <w:t>等</w:t>
      </w:r>
      <w:r w:rsidRPr="002B64DE">
        <w:rPr>
          <w:rFonts w:ascii="Century" w:hAnsi="Century" w:cs="Times New Roman" w:hint="eastAsia"/>
          <w:sz w:val="20"/>
          <w:szCs w:val="20"/>
        </w:rPr>
        <w:t>の売却損補償</w:t>
      </w:r>
      <w:r w:rsidR="008979AD">
        <w:rPr>
          <w:rFonts w:ascii="Century" w:hAnsi="Century" w:cs="Times New Roman" w:hint="eastAsia"/>
          <w:sz w:val="20"/>
          <w:szCs w:val="20"/>
        </w:rPr>
        <w:t>額算定書</w:t>
      </w:r>
      <w:r w:rsidRPr="002B64DE">
        <w:rPr>
          <w:rFonts w:ascii="Century" w:hAnsi="Century" w:cs="Times New Roman" w:hint="eastAsia"/>
          <w:sz w:val="20"/>
          <w:szCs w:val="20"/>
        </w:rPr>
        <w:t>（様式第</w:t>
      </w:r>
      <w:r w:rsidR="002B64DE" w:rsidRPr="002B64DE">
        <w:rPr>
          <w:rFonts w:ascii="Century" w:hAnsi="Century" w:cs="Times New Roman" w:hint="eastAsia"/>
          <w:sz w:val="20"/>
          <w:szCs w:val="20"/>
        </w:rPr>
        <w:t>２３</w:t>
      </w:r>
      <w:r w:rsidRPr="002B64DE">
        <w:rPr>
          <w:rFonts w:ascii="Century" w:hAnsi="Century" w:cs="Times New Roman" w:hint="eastAsia"/>
          <w:sz w:val="20"/>
          <w:szCs w:val="20"/>
        </w:rPr>
        <w:t>号）、従業員に対する休業手当相当額算定</w:t>
      </w:r>
      <w:r w:rsidR="008979AD">
        <w:rPr>
          <w:rFonts w:ascii="Century" w:hAnsi="Century" w:cs="Times New Roman" w:hint="eastAsia"/>
          <w:sz w:val="20"/>
          <w:szCs w:val="20"/>
        </w:rPr>
        <w:t>書</w:t>
      </w:r>
      <w:r w:rsidRPr="002B64DE">
        <w:rPr>
          <w:rFonts w:ascii="Century" w:hAnsi="Century" w:cs="Times New Roman" w:hint="eastAsia"/>
          <w:sz w:val="20"/>
          <w:szCs w:val="20"/>
        </w:rPr>
        <w:t>（様式第</w:t>
      </w:r>
      <w:r w:rsidR="002B64DE" w:rsidRPr="002B64DE">
        <w:rPr>
          <w:rFonts w:ascii="Century" w:hAnsi="Century" w:cs="Times New Roman" w:hint="eastAsia"/>
          <w:sz w:val="20"/>
          <w:szCs w:val="20"/>
        </w:rPr>
        <w:t>１５</w:t>
      </w:r>
      <w:r w:rsidR="00AE5EFD">
        <w:rPr>
          <w:rFonts w:ascii="Century" w:hAnsi="Century" w:cs="Times New Roman" w:hint="eastAsia"/>
          <w:sz w:val="20"/>
          <w:szCs w:val="20"/>
        </w:rPr>
        <w:t>号</w:t>
      </w:r>
      <w:r w:rsidR="002B64DE" w:rsidRPr="002B64DE">
        <w:rPr>
          <w:rFonts w:ascii="Century" w:hAnsi="Century" w:cs="Times New Roman" w:hint="eastAsia"/>
          <w:sz w:val="20"/>
          <w:szCs w:val="20"/>
        </w:rPr>
        <w:t>－２</w:t>
      </w:r>
      <w:r w:rsidRPr="002B64DE">
        <w:rPr>
          <w:rFonts w:ascii="Century" w:hAnsi="Century" w:cs="Times New Roman" w:hint="eastAsia"/>
          <w:sz w:val="20"/>
          <w:szCs w:val="20"/>
        </w:rPr>
        <w:t>）、認定収益額算定</w:t>
      </w:r>
      <w:r w:rsidR="008979AD">
        <w:rPr>
          <w:rFonts w:ascii="Century" w:hAnsi="Century" w:cs="Times New Roman" w:hint="eastAsia"/>
          <w:sz w:val="20"/>
          <w:szCs w:val="20"/>
        </w:rPr>
        <w:t>書</w:t>
      </w:r>
      <w:r w:rsidRPr="002B64DE">
        <w:rPr>
          <w:rFonts w:ascii="Century" w:hAnsi="Century" w:cs="Times New Roman" w:hint="eastAsia"/>
          <w:sz w:val="20"/>
          <w:szCs w:val="20"/>
        </w:rPr>
        <w:t>（様式第</w:t>
      </w:r>
      <w:r w:rsidR="002B64DE" w:rsidRPr="002B64DE">
        <w:rPr>
          <w:rFonts w:ascii="Century" w:hAnsi="Century" w:cs="Times New Roman" w:hint="eastAsia"/>
          <w:sz w:val="20"/>
          <w:szCs w:val="20"/>
        </w:rPr>
        <w:t>２０</w:t>
      </w:r>
      <w:r w:rsidRPr="002B64DE">
        <w:rPr>
          <w:rFonts w:ascii="Century" w:hAnsi="Century" w:cs="Times New Roman" w:hint="eastAsia"/>
          <w:sz w:val="20"/>
          <w:szCs w:val="20"/>
        </w:rPr>
        <w:t>号）及びその他必要な算定書を用いて次のとお</w:t>
      </w:r>
      <w:r w:rsidRPr="00621F60">
        <w:rPr>
          <w:rFonts w:ascii="Century" w:hAnsi="Century" w:cs="Times New Roman" w:hint="eastAsia"/>
          <w:sz w:val="20"/>
          <w:szCs w:val="20"/>
        </w:rPr>
        <w:t>り算定するものとする。</w:t>
      </w:r>
    </w:p>
    <w:p w:rsidR="00C67005" w:rsidRPr="00621F60" w:rsidRDefault="00BA1D6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一</w:t>
      </w: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営業権等の補償</w:t>
      </w:r>
    </w:p>
    <w:p w:rsidR="00BA1D64" w:rsidRDefault="00BA1D6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基準第４７条第１項第１号に規定する営業権等の正常な取引価格は、次によるものと</w:t>
      </w:r>
    </w:p>
    <w:p w:rsidR="00C67005" w:rsidRPr="00621F60" w:rsidRDefault="00BA1D6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する。</w:t>
      </w:r>
    </w:p>
    <w:p w:rsidR="00C67005" w:rsidRPr="00621F60" w:rsidRDefault="00BA1D64" w:rsidP="00621F60">
      <w:pPr>
        <w:rPr>
          <w:rFonts w:ascii="Century" w:hAnsi="Century" w:cs="Times New Roman"/>
          <w:sz w:val="20"/>
          <w:szCs w:val="20"/>
        </w:rPr>
      </w:pPr>
      <w:r>
        <w:rPr>
          <w:rFonts w:ascii="Century" w:hAnsi="Century" w:cs="Times New Roman" w:hint="eastAsia"/>
          <w:sz w:val="20"/>
          <w:szCs w:val="20"/>
        </w:rPr>
        <w:t xml:space="preserve">　</w:t>
      </w:r>
      <w:r w:rsidR="00482DC1">
        <w:rPr>
          <w:rFonts w:ascii="Century" w:hAnsi="Century" w:cs="Times New Roman" w:hint="eastAsia"/>
          <w:sz w:val="20"/>
          <w:szCs w:val="20"/>
        </w:rPr>
        <w:t xml:space="preserve">　</w:t>
      </w:r>
      <w:r w:rsidR="00C67005" w:rsidRPr="00621F60">
        <w:rPr>
          <w:rFonts w:ascii="Century" w:hAnsi="Century" w:cs="Times New Roman"/>
          <w:sz w:val="20"/>
          <w:szCs w:val="20"/>
        </w:rPr>
        <w:t>(</w:t>
      </w:r>
      <w:r w:rsidR="00C67005" w:rsidRPr="00621F60">
        <w:rPr>
          <w:rFonts w:ascii="Century" w:hAnsi="Century" w:cs="Times New Roman" w:hint="eastAsia"/>
          <w:sz w:val="20"/>
          <w:szCs w:val="20"/>
        </w:rPr>
        <w:t>一）</w:t>
      </w:r>
      <w:r w:rsidR="00352EB0">
        <w:rPr>
          <w:rFonts w:ascii="Century" w:hAnsi="Century" w:cs="Times New Roman" w:hint="eastAsia"/>
          <w:sz w:val="20"/>
          <w:szCs w:val="20"/>
        </w:rPr>
        <w:t xml:space="preserve"> </w:t>
      </w:r>
      <w:r w:rsidR="00C67005" w:rsidRPr="00621F60">
        <w:rPr>
          <w:rFonts w:ascii="Century" w:hAnsi="Century" w:cs="Times New Roman" w:hint="eastAsia"/>
          <w:sz w:val="20"/>
          <w:szCs w:val="20"/>
        </w:rPr>
        <w:t>近傍又は同種の営業権等の取引事例がある場合</w:t>
      </w:r>
    </w:p>
    <w:p w:rsidR="00352EB0" w:rsidRDefault="006F4F7E"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正常な取引価格は、近傍又は同種の営業権等の取引価格を基準とし、これらの権利</w:t>
      </w:r>
    </w:p>
    <w:p w:rsidR="00352EB0" w:rsidRDefault="00352EB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及び補償の対象となる権利等について営業の立地条件、収益性、その他一般の取引にお</w:t>
      </w:r>
    </w:p>
    <w:p w:rsidR="00C67005" w:rsidRPr="00621F60" w:rsidRDefault="00352EB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ける価格形成上の諸要素を総合的に比較考量して算定するものとする。</w:t>
      </w:r>
    </w:p>
    <w:p w:rsidR="00C67005" w:rsidRPr="00621F60" w:rsidRDefault="00352EB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w:t>
      </w:r>
      <w:r w:rsidR="00C67005" w:rsidRPr="00621F60">
        <w:rPr>
          <w:rFonts w:ascii="Century" w:hAnsi="Century" w:cs="Times New Roman" w:hint="eastAsia"/>
          <w:sz w:val="20"/>
          <w:szCs w:val="20"/>
        </w:rPr>
        <w:t>二）</w:t>
      </w:r>
      <w:r>
        <w:rPr>
          <w:rFonts w:ascii="Century" w:hAnsi="Century" w:cs="Times New Roman" w:hint="eastAsia"/>
          <w:sz w:val="20"/>
          <w:szCs w:val="20"/>
        </w:rPr>
        <w:t xml:space="preserve"> </w:t>
      </w:r>
      <w:r w:rsidR="00C67005" w:rsidRPr="00621F60">
        <w:rPr>
          <w:rFonts w:ascii="Century" w:hAnsi="Century" w:cs="Times New Roman" w:hint="eastAsia"/>
          <w:sz w:val="20"/>
          <w:szCs w:val="20"/>
        </w:rPr>
        <w:t>近傍又は同種の営業権等の取引事例がない場合</w:t>
      </w:r>
    </w:p>
    <w:p w:rsidR="00C67005" w:rsidRPr="00621F60" w:rsidRDefault="00352EB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正常な取引価格は次式により算定した額を標準とする。</w:t>
      </w:r>
    </w:p>
    <w:p w:rsidR="00C67005" w:rsidRPr="00352EB0" w:rsidRDefault="00352EB0" w:rsidP="00621F60">
      <w:pPr>
        <w:rPr>
          <w:rFonts w:ascii="Century" w:hAnsi="Century" w:cs="Times New Roman"/>
          <w:sz w:val="20"/>
          <w:szCs w:val="20"/>
          <w:u w:val="single"/>
        </w:rPr>
      </w:pPr>
      <w:r>
        <w:rPr>
          <w:rFonts w:ascii="Century" w:hAnsi="Century" w:cs="Times New Roman" w:hint="eastAsia"/>
          <w:sz w:val="20"/>
          <w:szCs w:val="20"/>
        </w:rPr>
        <w:t xml:space="preserve">　　　　</w:t>
      </w:r>
      <w:r w:rsidRPr="00352EB0">
        <w:rPr>
          <w:rFonts w:ascii="Century" w:hAnsi="Century" w:cs="Times New Roman" w:hint="eastAsia"/>
          <w:sz w:val="20"/>
          <w:szCs w:val="20"/>
          <w:u w:val="single"/>
        </w:rPr>
        <w:t xml:space="preserve"> </w:t>
      </w:r>
      <w:r w:rsidRPr="00352EB0">
        <w:rPr>
          <w:rFonts w:ascii="Century" w:hAnsi="Century" w:cs="Times New Roman"/>
          <w:sz w:val="20"/>
          <w:szCs w:val="20"/>
          <w:u w:val="single"/>
        </w:rPr>
        <w:t xml:space="preserve"> </w:t>
      </w:r>
      <w:r w:rsidR="00C67005" w:rsidRPr="00352EB0">
        <w:rPr>
          <w:rFonts w:ascii="Century" w:hAnsi="Century" w:cs="Times New Roman" w:hint="eastAsia"/>
          <w:sz w:val="20"/>
          <w:szCs w:val="20"/>
          <w:u w:val="single"/>
        </w:rPr>
        <w:t>Ｒ</w:t>
      </w:r>
      <w:r w:rsidRPr="00352EB0">
        <w:rPr>
          <w:rFonts w:ascii="Century" w:hAnsi="Century" w:cs="Times New Roman" w:hint="eastAsia"/>
          <w:sz w:val="20"/>
          <w:szCs w:val="20"/>
          <w:u w:val="single"/>
        </w:rPr>
        <w:t xml:space="preserve"> </w:t>
      </w:r>
    </w:p>
    <w:p w:rsidR="00C67005" w:rsidRPr="00621F60" w:rsidRDefault="00352EB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ｒ</w:t>
      </w:r>
    </w:p>
    <w:p w:rsidR="00352EB0" w:rsidRDefault="00352EB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Ｒ</w:t>
      </w:r>
      <w:r>
        <w:rPr>
          <w:rFonts w:ascii="Century" w:hAnsi="Century" w:cs="Times New Roman" w:hint="eastAsia"/>
          <w:sz w:val="20"/>
          <w:szCs w:val="20"/>
        </w:rPr>
        <w:t xml:space="preserve">　</w:t>
      </w:r>
      <w:r w:rsidR="00C67005" w:rsidRPr="00621F60">
        <w:rPr>
          <w:rFonts w:ascii="Century" w:hAnsi="Century" w:cs="Times New Roman" w:hint="eastAsia"/>
          <w:sz w:val="20"/>
          <w:szCs w:val="20"/>
        </w:rPr>
        <w:t>年間超過収益額</w:t>
      </w:r>
      <w:r>
        <w:rPr>
          <w:rFonts w:ascii="Century" w:hAnsi="Century" w:cs="Times New Roman" w:hint="eastAsia"/>
          <w:sz w:val="20"/>
          <w:szCs w:val="20"/>
        </w:rPr>
        <w:t xml:space="preserve">　</w:t>
      </w:r>
      <w:r w:rsidR="00C67005" w:rsidRPr="00621F60">
        <w:rPr>
          <w:rFonts w:ascii="Century" w:hAnsi="Century" w:cs="Times New Roman" w:hint="eastAsia"/>
          <w:sz w:val="20"/>
          <w:szCs w:val="20"/>
        </w:rPr>
        <w:t>過去３か年の平均収益額から年間企業者報酬額及び自己資本</w:t>
      </w:r>
    </w:p>
    <w:p w:rsidR="00C67005" w:rsidRPr="00621F60" w:rsidRDefault="00352EB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利子見積額を控除して得た額</w:t>
      </w:r>
    </w:p>
    <w:p w:rsidR="00352EB0" w:rsidRDefault="00352EB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この場合において自己資本利子見積額は自己資本額に年利率を乗じて得た額と</w:t>
      </w:r>
    </w:p>
    <w:p w:rsidR="00C67005" w:rsidRPr="00621F60" w:rsidRDefault="00352EB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する。</w:t>
      </w:r>
    </w:p>
    <w:p w:rsidR="00C67005" w:rsidRPr="00621F60" w:rsidRDefault="00352EB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ｒ</w:t>
      </w:r>
      <w:r>
        <w:rPr>
          <w:rFonts w:ascii="Century" w:hAnsi="Century" w:cs="Times New Roman" w:hint="eastAsia"/>
          <w:sz w:val="20"/>
          <w:szCs w:val="20"/>
        </w:rPr>
        <w:t xml:space="preserve">　</w:t>
      </w:r>
      <w:r w:rsidR="00C67005" w:rsidRPr="00621F60">
        <w:rPr>
          <w:rFonts w:ascii="Century" w:hAnsi="Century" w:cs="Times New Roman" w:hint="eastAsia"/>
          <w:sz w:val="20"/>
          <w:szCs w:val="20"/>
        </w:rPr>
        <w:t>年利率</w:t>
      </w:r>
    </w:p>
    <w:p w:rsidR="00C67005" w:rsidRPr="00621F60" w:rsidRDefault="00352EB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二</w:t>
      </w:r>
      <w:r>
        <w:rPr>
          <w:rFonts w:ascii="Century" w:hAnsi="Century" w:cs="Times New Roman" w:hint="eastAsia"/>
          <w:sz w:val="20"/>
          <w:szCs w:val="20"/>
        </w:rPr>
        <w:t xml:space="preserve">　</w:t>
      </w:r>
      <w:r w:rsidR="00C67005" w:rsidRPr="00621F60">
        <w:rPr>
          <w:rFonts w:ascii="Century" w:hAnsi="Century" w:cs="Times New Roman" w:hint="eastAsia"/>
          <w:sz w:val="20"/>
          <w:szCs w:val="20"/>
        </w:rPr>
        <w:t>資産、商品、仕掛品等の売却損の補償</w:t>
      </w:r>
    </w:p>
    <w:p w:rsidR="00352EB0" w:rsidRDefault="00352EB0" w:rsidP="00621F60">
      <w:pPr>
        <w:rPr>
          <w:rFonts w:ascii="Century" w:hAnsi="Century" w:cs="Times New Roman"/>
          <w:sz w:val="20"/>
          <w:szCs w:val="20"/>
        </w:rPr>
      </w:pPr>
      <w:r>
        <w:rPr>
          <w:rFonts w:ascii="Century" w:hAnsi="Century" w:cs="Times New Roman" w:hint="eastAsia"/>
          <w:sz w:val="20"/>
          <w:szCs w:val="20"/>
        </w:rPr>
        <w:t xml:space="preserve">　　　　細則</w:t>
      </w:r>
      <w:r w:rsidR="00C67005" w:rsidRPr="00621F60">
        <w:rPr>
          <w:rFonts w:ascii="Century" w:hAnsi="Century" w:cs="Times New Roman" w:hint="eastAsia"/>
          <w:sz w:val="20"/>
          <w:szCs w:val="20"/>
        </w:rPr>
        <w:t>第３２第３項に規定する資産、商品、仕掛品等の売却損の補償は、次によるものと</w:t>
      </w:r>
    </w:p>
    <w:p w:rsidR="00C67005" w:rsidRPr="00621F60" w:rsidRDefault="00352EB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する。</w:t>
      </w:r>
    </w:p>
    <w:p w:rsidR="00C67005" w:rsidRPr="00621F60" w:rsidRDefault="00352EB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w:t>
      </w:r>
      <w:r w:rsidR="00C67005" w:rsidRPr="00621F60">
        <w:rPr>
          <w:rFonts w:ascii="Century" w:hAnsi="Century" w:cs="Times New Roman" w:hint="eastAsia"/>
          <w:sz w:val="20"/>
          <w:szCs w:val="20"/>
        </w:rPr>
        <w:t>一）</w:t>
      </w:r>
      <w:r w:rsidR="00C67005" w:rsidRPr="00621F60">
        <w:rPr>
          <w:rFonts w:ascii="Century" w:hAnsi="Century" w:cs="Times New Roman"/>
          <w:sz w:val="20"/>
          <w:szCs w:val="20"/>
        </w:rPr>
        <w:t xml:space="preserve"> </w:t>
      </w:r>
      <w:r w:rsidR="00C67005" w:rsidRPr="00621F60">
        <w:rPr>
          <w:rFonts w:ascii="Century" w:hAnsi="Century" w:cs="Times New Roman" w:hint="eastAsia"/>
          <w:sz w:val="20"/>
          <w:szCs w:val="20"/>
        </w:rPr>
        <w:t>建物、機械、器具、備品等の営業用固定資産の売却損の補償</w:t>
      </w:r>
    </w:p>
    <w:p w:rsidR="00C67005" w:rsidRPr="00621F60" w:rsidRDefault="00352EB0" w:rsidP="00621F60">
      <w:pPr>
        <w:rPr>
          <w:rFonts w:ascii="Century" w:hAnsi="Century" w:cs="Times New Roman"/>
          <w:sz w:val="20"/>
          <w:szCs w:val="20"/>
        </w:rPr>
      </w:pPr>
      <w:r>
        <w:rPr>
          <w:rFonts w:ascii="Century" w:hAnsi="Century" w:cs="Times New Roman" w:hint="eastAsia"/>
          <w:sz w:val="20"/>
          <w:szCs w:val="20"/>
        </w:rPr>
        <w:t xml:space="preserve">　　</w:t>
      </w:r>
      <w:r>
        <w:rPr>
          <w:rFonts w:ascii="Century" w:hAnsi="Century" w:cs="Times New Roman" w:hint="eastAsia"/>
          <w:sz w:val="20"/>
          <w:szCs w:val="20"/>
        </w:rPr>
        <w:t xml:space="preserve"> </w:t>
      </w:r>
      <w:r w:rsidR="00C67005" w:rsidRPr="00621F60">
        <w:rPr>
          <w:rFonts w:ascii="Century" w:hAnsi="Century" w:cs="Times New Roman" w:hint="eastAsia"/>
          <w:sz w:val="20"/>
          <w:szCs w:val="20"/>
        </w:rPr>
        <w:t>イ</w:t>
      </w:r>
      <w:r>
        <w:rPr>
          <w:rFonts w:ascii="Century" w:hAnsi="Century" w:cs="Times New Roman" w:hint="eastAsia"/>
          <w:sz w:val="20"/>
          <w:szCs w:val="20"/>
        </w:rPr>
        <w:t xml:space="preserve">　</w:t>
      </w:r>
      <w:r w:rsidR="00C67005" w:rsidRPr="00621F60">
        <w:rPr>
          <w:rFonts w:ascii="Century" w:hAnsi="Century" w:cs="Times New Roman" w:hint="eastAsia"/>
          <w:sz w:val="20"/>
          <w:szCs w:val="20"/>
        </w:rPr>
        <w:t>現実に売却し得る資産（機械、器具、備品等）</w:t>
      </w:r>
    </w:p>
    <w:p w:rsidR="00C67005" w:rsidRPr="00621F60" w:rsidRDefault="00352EB0" w:rsidP="00621F60">
      <w:pPr>
        <w:rPr>
          <w:rFonts w:ascii="Century" w:hAnsi="Century" w:cs="Times New Roman"/>
          <w:sz w:val="20"/>
          <w:szCs w:val="20"/>
        </w:rPr>
      </w:pPr>
      <w:r>
        <w:rPr>
          <w:rFonts w:ascii="Century" w:hAnsi="Century" w:cs="Times New Roman" w:hint="eastAsia"/>
          <w:sz w:val="20"/>
          <w:szCs w:val="20"/>
        </w:rPr>
        <w:t xml:space="preserve">　　　　</w:t>
      </w:r>
      <w:r>
        <w:rPr>
          <w:rFonts w:ascii="Century" w:hAnsi="Century" w:cs="Times New Roman" w:hint="eastAsia"/>
          <w:sz w:val="20"/>
          <w:szCs w:val="20"/>
        </w:rPr>
        <w:t xml:space="preserve"> </w:t>
      </w:r>
      <w:r w:rsidR="00C67005" w:rsidRPr="00621F60">
        <w:rPr>
          <w:rFonts w:ascii="Century" w:hAnsi="Century" w:cs="Times New Roman" w:hint="eastAsia"/>
          <w:sz w:val="20"/>
          <w:szCs w:val="20"/>
        </w:rPr>
        <w:t>売却損の補償額＝現在価格－売却価格</w:t>
      </w:r>
    </w:p>
    <w:p w:rsidR="00C67005" w:rsidRPr="00621F60" w:rsidRDefault="00352EB0" w:rsidP="00621F60">
      <w:pPr>
        <w:rPr>
          <w:rFonts w:ascii="Century" w:hAnsi="Century" w:cs="Times New Roman"/>
          <w:sz w:val="20"/>
          <w:szCs w:val="20"/>
        </w:rPr>
      </w:pPr>
      <w:r>
        <w:rPr>
          <w:rFonts w:ascii="Century" w:hAnsi="Century" w:cs="Times New Roman" w:hint="eastAsia"/>
          <w:sz w:val="20"/>
          <w:szCs w:val="20"/>
        </w:rPr>
        <w:t xml:space="preserve">　　　　</w:t>
      </w:r>
      <w:r>
        <w:rPr>
          <w:rFonts w:ascii="Century" w:hAnsi="Century" w:cs="Times New Roman" w:hint="eastAsia"/>
          <w:sz w:val="20"/>
          <w:szCs w:val="20"/>
        </w:rPr>
        <w:t xml:space="preserve"> </w:t>
      </w:r>
      <w:r w:rsidR="00C67005" w:rsidRPr="00621F60">
        <w:rPr>
          <w:rFonts w:ascii="Century" w:hAnsi="Century" w:cs="Times New Roman" w:hint="eastAsia"/>
          <w:sz w:val="20"/>
          <w:szCs w:val="20"/>
        </w:rPr>
        <w:t>売却価格は、現在価格の５０％を標準とするものとする。</w:t>
      </w:r>
    </w:p>
    <w:p w:rsidR="00352EB0" w:rsidRDefault="00352EB0" w:rsidP="00621F60">
      <w:pPr>
        <w:rPr>
          <w:rFonts w:ascii="Century" w:hAnsi="Century" w:cs="Times New Roman"/>
          <w:sz w:val="20"/>
          <w:szCs w:val="20"/>
        </w:rPr>
      </w:pPr>
      <w:r>
        <w:rPr>
          <w:rFonts w:ascii="Century" w:hAnsi="Century" w:cs="Times New Roman" w:hint="eastAsia"/>
          <w:sz w:val="20"/>
          <w:szCs w:val="20"/>
        </w:rPr>
        <w:t xml:space="preserve">　　　　</w:t>
      </w:r>
      <w:r>
        <w:rPr>
          <w:rFonts w:ascii="Century" w:hAnsi="Century" w:cs="Times New Roman" w:hint="eastAsia"/>
          <w:sz w:val="20"/>
          <w:szCs w:val="20"/>
        </w:rPr>
        <w:t xml:space="preserve"> </w:t>
      </w:r>
      <w:r w:rsidR="00C67005" w:rsidRPr="00621F60">
        <w:rPr>
          <w:rFonts w:ascii="Century" w:hAnsi="Century" w:cs="Times New Roman" w:hint="eastAsia"/>
          <w:sz w:val="20"/>
          <w:szCs w:val="20"/>
        </w:rPr>
        <w:t>なお、５０％とすることが適当でないと認められる場合は、専門業者等からの意見を</w:t>
      </w:r>
    </w:p>
    <w:p w:rsidR="00C67005" w:rsidRPr="00621F60" w:rsidRDefault="00352EB0" w:rsidP="00621F60">
      <w:pPr>
        <w:rPr>
          <w:rFonts w:ascii="Century" w:hAnsi="Century" w:cs="Times New Roman"/>
          <w:sz w:val="20"/>
          <w:szCs w:val="20"/>
        </w:rPr>
      </w:pPr>
      <w:r>
        <w:rPr>
          <w:rFonts w:ascii="Century" w:hAnsi="Century" w:cs="Times New Roman" w:hint="eastAsia"/>
          <w:sz w:val="20"/>
          <w:szCs w:val="20"/>
        </w:rPr>
        <w:t xml:space="preserve">　　　</w:t>
      </w:r>
      <w:r>
        <w:rPr>
          <w:rFonts w:ascii="Century" w:hAnsi="Century" w:cs="Times New Roman" w:hint="eastAsia"/>
          <w:sz w:val="20"/>
          <w:szCs w:val="20"/>
        </w:rPr>
        <w:t xml:space="preserve"> </w:t>
      </w:r>
      <w:r w:rsidR="00C67005" w:rsidRPr="00621F60">
        <w:rPr>
          <w:rFonts w:ascii="Century" w:hAnsi="Century" w:cs="Times New Roman" w:hint="eastAsia"/>
          <w:sz w:val="20"/>
          <w:szCs w:val="20"/>
        </w:rPr>
        <w:t>聴取するなど、その他適切な方法により定めることができる。</w:t>
      </w:r>
    </w:p>
    <w:p w:rsidR="00C67005" w:rsidRPr="00621F60" w:rsidRDefault="00352EB0" w:rsidP="00621F60">
      <w:pPr>
        <w:rPr>
          <w:rFonts w:ascii="Century" w:hAnsi="Century" w:cs="Times New Roman"/>
          <w:sz w:val="20"/>
          <w:szCs w:val="20"/>
        </w:rPr>
      </w:pPr>
      <w:r>
        <w:rPr>
          <w:rFonts w:ascii="Century" w:hAnsi="Century" w:cs="Times New Roman" w:hint="eastAsia"/>
          <w:sz w:val="20"/>
          <w:szCs w:val="20"/>
        </w:rPr>
        <w:t xml:space="preserve">　　</w:t>
      </w:r>
      <w:r>
        <w:rPr>
          <w:rFonts w:ascii="Century" w:hAnsi="Century" w:cs="Times New Roman" w:hint="eastAsia"/>
          <w:sz w:val="20"/>
          <w:szCs w:val="20"/>
        </w:rPr>
        <w:t xml:space="preserve"> </w:t>
      </w:r>
      <w:r w:rsidR="00C67005" w:rsidRPr="00621F60">
        <w:rPr>
          <w:rFonts w:ascii="Century" w:hAnsi="Century" w:cs="Times New Roman" w:hint="eastAsia"/>
          <w:sz w:val="20"/>
          <w:szCs w:val="20"/>
        </w:rPr>
        <w:t>ロ</w:t>
      </w:r>
      <w:r>
        <w:rPr>
          <w:rFonts w:ascii="Century" w:hAnsi="Century" w:cs="Times New Roman" w:hint="eastAsia"/>
          <w:sz w:val="20"/>
          <w:szCs w:val="20"/>
        </w:rPr>
        <w:t xml:space="preserve">　</w:t>
      </w:r>
      <w:r w:rsidR="00C67005" w:rsidRPr="00621F60">
        <w:rPr>
          <w:rFonts w:ascii="Century" w:hAnsi="Century" w:cs="Times New Roman" w:hint="eastAsia"/>
          <w:sz w:val="20"/>
          <w:szCs w:val="20"/>
        </w:rPr>
        <w:t>解体せざるを得ない状況にある資産（家屋、納屋、設備等）</w:t>
      </w:r>
    </w:p>
    <w:p w:rsidR="00352EB0" w:rsidRDefault="00352EB0" w:rsidP="00621F60">
      <w:pPr>
        <w:rPr>
          <w:rFonts w:ascii="Century" w:hAnsi="Century" w:cs="Times New Roman"/>
          <w:sz w:val="20"/>
          <w:szCs w:val="20"/>
        </w:rPr>
      </w:pPr>
      <w:r>
        <w:rPr>
          <w:rFonts w:ascii="Century" w:hAnsi="Century" w:cs="Times New Roman" w:hint="eastAsia"/>
          <w:sz w:val="20"/>
          <w:szCs w:val="20"/>
        </w:rPr>
        <w:t xml:space="preserve">　　　　</w:t>
      </w:r>
      <w:r>
        <w:rPr>
          <w:rFonts w:ascii="Century" w:hAnsi="Century" w:cs="Times New Roman" w:hint="eastAsia"/>
          <w:sz w:val="20"/>
          <w:szCs w:val="20"/>
        </w:rPr>
        <w:t xml:space="preserve"> </w:t>
      </w:r>
      <w:r w:rsidR="00C67005" w:rsidRPr="00621F60">
        <w:rPr>
          <w:rFonts w:ascii="Century" w:hAnsi="Century" w:cs="Times New Roman" w:hint="eastAsia"/>
          <w:sz w:val="20"/>
          <w:szCs w:val="20"/>
        </w:rPr>
        <w:t>売却損の補償額＝現在価格＋解体処分費（解体費、廃材運搬費、廃材処分費）</w:t>
      </w:r>
    </w:p>
    <w:p w:rsidR="00C67005" w:rsidRPr="00621F60" w:rsidRDefault="00352EB0" w:rsidP="00621F60">
      <w:pPr>
        <w:rPr>
          <w:rFonts w:ascii="Century" w:hAnsi="Century" w:cs="Times New Roman"/>
          <w:sz w:val="20"/>
          <w:szCs w:val="20"/>
        </w:rPr>
      </w:pPr>
      <w:r>
        <w:rPr>
          <w:rFonts w:ascii="Century" w:hAnsi="Century" w:cs="Times New Roman"/>
          <w:sz w:val="20"/>
          <w:szCs w:val="20"/>
        </w:rPr>
        <w:t xml:space="preserve">       </w:t>
      </w:r>
      <w:r w:rsidR="00C67005" w:rsidRPr="00621F60">
        <w:rPr>
          <w:rFonts w:ascii="Century" w:hAnsi="Century" w:cs="Times New Roman" w:hint="eastAsia"/>
          <w:sz w:val="20"/>
          <w:szCs w:val="20"/>
        </w:rPr>
        <w:t>－処分価格（発生材価額）</w:t>
      </w:r>
      <w:r>
        <w:rPr>
          <w:rFonts w:ascii="Century" w:hAnsi="Century" w:cs="Times New Roman" w:hint="eastAsia"/>
          <w:sz w:val="20"/>
          <w:szCs w:val="20"/>
        </w:rPr>
        <w:t xml:space="preserve">　</w:t>
      </w:r>
    </w:p>
    <w:p w:rsidR="00C67005" w:rsidRPr="00621F60" w:rsidRDefault="00352EB0" w:rsidP="00621F60">
      <w:pPr>
        <w:rPr>
          <w:rFonts w:ascii="Century" w:hAnsi="Century" w:cs="Times New Roman"/>
          <w:sz w:val="20"/>
          <w:szCs w:val="20"/>
        </w:rPr>
      </w:pPr>
      <w:r>
        <w:rPr>
          <w:rFonts w:ascii="Century" w:hAnsi="Century" w:cs="Times New Roman" w:hint="eastAsia"/>
          <w:sz w:val="20"/>
          <w:szCs w:val="20"/>
        </w:rPr>
        <w:t xml:space="preserve">　　</w:t>
      </w:r>
      <w:r>
        <w:rPr>
          <w:rFonts w:ascii="Century" w:hAnsi="Century" w:cs="Times New Roman" w:hint="eastAsia"/>
          <w:sz w:val="20"/>
          <w:szCs w:val="20"/>
        </w:rPr>
        <w:t xml:space="preserve"> </w:t>
      </w:r>
      <w:r w:rsidR="00C67005" w:rsidRPr="00621F60">
        <w:rPr>
          <w:rFonts w:ascii="Century" w:hAnsi="Century" w:cs="Times New Roman" w:hint="eastAsia"/>
          <w:sz w:val="20"/>
          <w:szCs w:val="20"/>
        </w:rPr>
        <w:t>ハ</w:t>
      </w:r>
      <w:r>
        <w:rPr>
          <w:rFonts w:ascii="Century" w:hAnsi="Century" w:cs="Times New Roman" w:hint="eastAsia"/>
          <w:sz w:val="20"/>
          <w:szCs w:val="20"/>
        </w:rPr>
        <w:t xml:space="preserve">　</w:t>
      </w:r>
      <w:r w:rsidR="00C67005" w:rsidRPr="00621F60">
        <w:rPr>
          <w:rFonts w:ascii="Century" w:hAnsi="Century" w:cs="Times New Roman" w:hint="eastAsia"/>
          <w:sz w:val="20"/>
          <w:szCs w:val="20"/>
        </w:rPr>
        <w:t>スクラップとしての価値しかない資産（償却済の機械、器具、備品等）</w:t>
      </w:r>
    </w:p>
    <w:p w:rsidR="00C67005" w:rsidRPr="00621F60" w:rsidRDefault="00352EB0" w:rsidP="00621F60">
      <w:pPr>
        <w:rPr>
          <w:rFonts w:ascii="Century" w:hAnsi="Century" w:cs="Times New Roman"/>
          <w:sz w:val="20"/>
          <w:szCs w:val="20"/>
        </w:rPr>
      </w:pPr>
      <w:r>
        <w:rPr>
          <w:rFonts w:ascii="Century" w:hAnsi="Century" w:cs="Times New Roman" w:hint="eastAsia"/>
          <w:sz w:val="20"/>
          <w:szCs w:val="20"/>
        </w:rPr>
        <w:t xml:space="preserve"> </w:t>
      </w:r>
      <w:r>
        <w:rPr>
          <w:rFonts w:ascii="Century" w:hAnsi="Century" w:cs="Times New Roman"/>
          <w:sz w:val="20"/>
          <w:szCs w:val="20"/>
        </w:rPr>
        <w:t xml:space="preserve">        </w:t>
      </w:r>
      <w:r w:rsidR="00C67005" w:rsidRPr="00621F60">
        <w:rPr>
          <w:rFonts w:ascii="Century" w:hAnsi="Century" w:cs="Times New Roman" w:hint="eastAsia"/>
          <w:sz w:val="20"/>
          <w:szCs w:val="20"/>
        </w:rPr>
        <w:t>売却損の補償額＝現在価格－スクラップ価格（発生材価額）</w:t>
      </w:r>
    </w:p>
    <w:p w:rsidR="00C67005" w:rsidRPr="00621F60" w:rsidRDefault="00352EB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w:t>
      </w:r>
      <w:r w:rsidR="00C67005" w:rsidRPr="00621F60">
        <w:rPr>
          <w:rFonts w:ascii="Century" w:hAnsi="Century" w:cs="Times New Roman" w:hint="eastAsia"/>
          <w:sz w:val="20"/>
          <w:szCs w:val="20"/>
        </w:rPr>
        <w:t>二）</w:t>
      </w:r>
      <w:r w:rsidR="00C67005" w:rsidRPr="00621F60">
        <w:rPr>
          <w:rFonts w:ascii="Century" w:hAnsi="Century" w:cs="Times New Roman"/>
          <w:sz w:val="20"/>
          <w:szCs w:val="20"/>
        </w:rPr>
        <w:t xml:space="preserve"> </w:t>
      </w:r>
      <w:r w:rsidR="00C67005" w:rsidRPr="00621F60">
        <w:rPr>
          <w:rFonts w:ascii="Century" w:hAnsi="Century" w:cs="Times New Roman" w:hint="eastAsia"/>
          <w:sz w:val="20"/>
          <w:szCs w:val="20"/>
        </w:rPr>
        <w:t>商品、仕掛品、原材料等の営業用流動資産の売却損の補償</w:t>
      </w:r>
    </w:p>
    <w:p w:rsidR="00C67005" w:rsidRPr="00621F60" w:rsidRDefault="00352EB0" w:rsidP="00621F60">
      <w:pPr>
        <w:rPr>
          <w:rFonts w:ascii="Century" w:hAnsi="Century" w:cs="Times New Roman"/>
          <w:sz w:val="20"/>
          <w:szCs w:val="20"/>
        </w:rPr>
      </w:pPr>
      <w:r>
        <w:rPr>
          <w:rFonts w:ascii="Century" w:hAnsi="Century" w:cs="Times New Roman" w:hint="eastAsia"/>
          <w:sz w:val="20"/>
          <w:szCs w:val="20"/>
        </w:rPr>
        <w:lastRenderedPageBreak/>
        <w:t xml:space="preserve">　　　　　</w:t>
      </w:r>
      <w:r w:rsidR="00C67005" w:rsidRPr="00621F60">
        <w:rPr>
          <w:rFonts w:ascii="Century" w:hAnsi="Century" w:cs="Times New Roman" w:hint="eastAsia"/>
          <w:sz w:val="20"/>
          <w:szCs w:val="20"/>
        </w:rPr>
        <w:t>売却損の補償額＝費用価格（仕入費及び加工費等）－処分価格</w:t>
      </w:r>
    </w:p>
    <w:p w:rsidR="00C67005" w:rsidRPr="00621F60" w:rsidRDefault="00352EB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処分価格は、費用価格の５０％を標準とするものとする。</w:t>
      </w:r>
    </w:p>
    <w:p w:rsidR="00352EB0" w:rsidRDefault="00352EB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なお、５０％とすることが適当でないと認められる場合は、専門業者等からの意見</w:t>
      </w:r>
    </w:p>
    <w:p w:rsidR="00C67005" w:rsidRPr="00621F60" w:rsidRDefault="00352EB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を聴取するなど、その他適切な方法により定めることができる。</w:t>
      </w:r>
    </w:p>
    <w:p w:rsidR="00C67005" w:rsidRPr="00621F60" w:rsidRDefault="00352EB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三</w:t>
      </w:r>
      <w:r>
        <w:rPr>
          <w:rFonts w:ascii="Century" w:hAnsi="Century" w:cs="Times New Roman" w:hint="eastAsia"/>
          <w:sz w:val="20"/>
          <w:szCs w:val="20"/>
        </w:rPr>
        <w:t xml:space="preserve">　</w:t>
      </w:r>
      <w:r w:rsidR="00C67005" w:rsidRPr="00621F60">
        <w:rPr>
          <w:rFonts w:ascii="Century" w:hAnsi="Century" w:cs="Times New Roman" w:hint="eastAsia"/>
          <w:sz w:val="20"/>
          <w:szCs w:val="20"/>
        </w:rPr>
        <w:t>その他資本に関して通常生ずる損失額の補償</w:t>
      </w:r>
    </w:p>
    <w:p w:rsidR="00482D99" w:rsidRDefault="00482D9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基準第４７条第１項第２号に規定するその他資本に関して通常生ずる損失額の補償は、</w:t>
      </w:r>
    </w:p>
    <w:p w:rsidR="00482D99" w:rsidRDefault="00482D9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営業を廃止するために、社債の繰り上げ償還を行う必要がある場合に発生する損失、契約</w:t>
      </w:r>
    </w:p>
    <w:p w:rsidR="00482D99" w:rsidRDefault="00482D9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の解約に伴う違約金又は清算法人に要する諸経費等が認められる場合に個別に算定する</w:t>
      </w:r>
    </w:p>
    <w:p w:rsidR="00C67005" w:rsidRPr="00621F60" w:rsidRDefault="00482D9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ものとする。</w:t>
      </w:r>
    </w:p>
    <w:p w:rsidR="00C67005" w:rsidRPr="00621F60" w:rsidRDefault="00482D9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四</w:t>
      </w:r>
      <w:r>
        <w:rPr>
          <w:rFonts w:ascii="Century" w:hAnsi="Century" w:cs="Times New Roman" w:hint="eastAsia"/>
          <w:sz w:val="20"/>
          <w:szCs w:val="20"/>
        </w:rPr>
        <w:t xml:space="preserve">　</w:t>
      </w:r>
      <w:r w:rsidR="00C67005" w:rsidRPr="00621F60">
        <w:rPr>
          <w:rFonts w:ascii="Century" w:hAnsi="Century" w:cs="Times New Roman" w:hint="eastAsia"/>
          <w:sz w:val="20"/>
          <w:szCs w:val="20"/>
        </w:rPr>
        <w:t>解雇予告手当相当額の補償</w:t>
      </w:r>
    </w:p>
    <w:p w:rsidR="00482D99" w:rsidRDefault="00482D99" w:rsidP="00621F60">
      <w:pPr>
        <w:rPr>
          <w:rFonts w:ascii="Century" w:hAnsi="Century" w:cs="Times New Roman"/>
          <w:sz w:val="20"/>
          <w:szCs w:val="20"/>
        </w:rPr>
      </w:pPr>
      <w:r>
        <w:rPr>
          <w:rFonts w:ascii="Century" w:hAnsi="Century" w:cs="Times New Roman" w:hint="eastAsia"/>
          <w:sz w:val="20"/>
          <w:szCs w:val="20"/>
        </w:rPr>
        <w:t xml:space="preserve">　　　　細則</w:t>
      </w:r>
      <w:r w:rsidR="00C67005" w:rsidRPr="00621F60">
        <w:rPr>
          <w:rFonts w:ascii="Century" w:hAnsi="Century" w:cs="Times New Roman" w:hint="eastAsia"/>
          <w:sz w:val="20"/>
          <w:szCs w:val="20"/>
        </w:rPr>
        <w:t>第３２第４項に規定する解雇予告手当相当額の補償は、従業員に対して３０日前</w:t>
      </w:r>
    </w:p>
    <w:p w:rsidR="00C67005" w:rsidRPr="00621F60" w:rsidRDefault="00482D9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に解雇予告ができない場合に補償するものとし、補償額の算定は次によるものとする。</w:t>
      </w:r>
    </w:p>
    <w:p w:rsidR="00C67005" w:rsidRPr="00621F60" w:rsidRDefault="00482D9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解雇予告手当相当額の補償額＝平均賃金×補償期間（日）</w:t>
      </w:r>
    </w:p>
    <w:p w:rsidR="00482D99" w:rsidRDefault="00482D9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平均賃金は、労働基準法（昭和２２年法律第４９号）第１２条により求めるものとし（第</w:t>
      </w:r>
    </w:p>
    <w:p w:rsidR="00C67005" w:rsidRPr="00621F60" w:rsidRDefault="00482D9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５号及び第７条第２号において同様）、補償期間は３０日以上とする。</w:t>
      </w:r>
    </w:p>
    <w:p w:rsidR="00C67005" w:rsidRPr="00621F60" w:rsidRDefault="00482D9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五</w:t>
      </w:r>
      <w:r>
        <w:rPr>
          <w:rFonts w:ascii="Century" w:hAnsi="Century" w:cs="Times New Roman" w:hint="eastAsia"/>
          <w:sz w:val="20"/>
          <w:szCs w:val="20"/>
        </w:rPr>
        <w:t xml:space="preserve">　</w:t>
      </w:r>
      <w:r w:rsidR="00C67005" w:rsidRPr="00621F60">
        <w:rPr>
          <w:rFonts w:ascii="Century" w:hAnsi="Century" w:cs="Times New Roman" w:hint="eastAsia"/>
          <w:sz w:val="20"/>
          <w:szCs w:val="20"/>
        </w:rPr>
        <w:t>転業に通常必要とする期間中の休業手当相当額の補償</w:t>
      </w:r>
    </w:p>
    <w:p w:rsidR="00482D99" w:rsidRDefault="00482D9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基準第４７条第１項第３号に規定する転業に通常必要とする期間中の休業手当相当額</w:t>
      </w:r>
    </w:p>
    <w:p w:rsidR="00482D99" w:rsidRDefault="00482D9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の補償は、営業を廃止することに伴い転業することが相当であると認められる場合で、従</w:t>
      </w:r>
    </w:p>
    <w:p w:rsidR="00482D99" w:rsidRDefault="00482D9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前の営業と新たな営業の種類、規模及び当該地域における労働力の需給関係等により従</w:t>
      </w:r>
    </w:p>
    <w:p w:rsidR="00C67005" w:rsidRPr="00621F60" w:rsidRDefault="00482D9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業員の全部又は一部を継続して雇用する必要があるときは、次によるものとする。</w:t>
      </w:r>
    </w:p>
    <w:p w:rsidR="00482D99" w:rsidRDefault="00482D9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休業手当相当額の補償額＝平均賃金×補償率</w:t>
      </w:r>
      <w:r w:rsidR="00C67005" w:rsidRPr="00621F60">
        <w:rPr>
          <w:rFonts w:ascii="Century" w:hAnsi="Century" w:cs="Times New Roman"/>
          <w:sz w:val="20"/>
          <w:szCs w:val="20"/>
        </w:rPr>
        <w:t>(80</w:t>
      </w:r>
      <w:r w:rsidR="00C67005" w:rsidRPr="00621F60">
        <w:rPr>
          <w:rFonts w:ascii="Century" w:hAnsi="Century" w:cs="Times New Roman" w:hint="eastAsia"/>
          <w:sz w:val="20"/>
          <w:szCs w:val="20"/>
        </w:rPr>
        <w:t>／</w:t>
      </w:r>
      <w:r w:rsidR="00C67005" w:rsidRPr="00621F60">
        <w:rPr>
          <w:rFonts w:ascii="Century" w:hAnsi="Century" w:cs="Times New Roman"/>
          <w:sz w:val="20"/>
          <w:szCs w:val="20"/>
        </w:rPr>
        <w:t>100</w:t>
      </w:r>
      <w:r w:rsidR="00C67005" w:rsidRPr="00621F60">
        <w:rPr>
          <w:rFonts w:ascii="Century" w:hAnsi="Century" w:cs="Times New Roman" w:hint="eastAsia"/>
          <w:sz w:val="20"/>
          <w:szCs w:val="20"/>
        </w:rPr>
        <w:t>を標準として</w:t>
      </w:r>
      <w:r w:rsidR="00C67005" w:rsidRPr="00621F60">
        <w:rPr>
          <w:rFonts w:ascii="Century" w:hAnsi="Century" w:cs="Times New Roman"/>
          <w:sz w:val="20"/>
          <w:szCs w:val="20"/>
        </w:rPr>
        <w:t>60</w:t>
      </w:r>
      <w:r w:rsidR="00C67005" w:rsidRPr="00621F60">
        <w:rPr>
          <w:rFonts w:ascii="Century" w:hAnsi="Century" w:cs="Times New Roman" w:hint="eastAsia"/>
          <w:sz w:val="20"/>
          <w:szCs w:val="20"/>
        </w:rPr>
        <w:t>／</w:t>
      </w:r>
      <w:r w:rsidR="00C67005" w:rsidRPr="00621F60">
        <w:rPr>
          <w:rFonts w:ascii="Century" w:hAnsi="Century" w:cs="Times New Roman"/>
          <w:sz w:val="20"/>
          <w:szCs w:val="20"/>
        </w:rPr>
        <w:t>100</w:t>
      </w:r>
      <w:r w:rsidR="00C67005" w:rsidRPr="00621F60">
        <w:rPr>
          <w:rFonts w:ascii="Century" w:hAnsi="Century" w:cs="Times New Roman" w:hint="eastAsia"/>
          <w:sz w:val="20"/>
          <w:szCs w:val="20"/>
        </w:rPr>
        <w:t>～</w:t>
      </w:r>
    </w:p>
    <w:p w:rsidR="00C67005" w:rsidRPr="00621F60" w:rsidRDefault="00482D9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100</w:t>
      </w:r>
      <w:r w:rsidR="00C67005" w:rsidRPr="00621F60">
        <w:rPr>
          <w:rFonts w:ascii="Century" w:hAnsi="Century" w:cs="Times New Roman" w:hint="eastAsia"/>
          <w:sz w:val="20"/>
          <w:szCs w:val="20"/>
        </w:rPr>
        <w:t>／</w:t>
      </w:r>
      <w:r w:rsidR="00C67005" w:rsidRPr="00621F60">
        <w:rPr>
          <w:rFonts w:ascii="Century" w:hAnsi="Century" w:cs="Times New Roman"/>
          <w:sz w:val="20"/>
          <w:szCs w:val="20"/>
        </w:rPr>
        <w:t xml:space="preserve">100 </w:t>
      </w:r>
      <w:r w:rsidR="00C67005" w:rsidRPr="00621F60">
        <w:rPr>
          <w:rFonts w:ascii="Century" w:hAnsi="Century" w:cs="Times New Roman" w:hint="eastAsia"/>
          <w:sz w:val="20"/>
          <w:szCs w:val="20"/>
        </w:rPr>
        <w:t>の範囲の率</w:t>
      </w:r>
      <w:r w:rsidR="00C67005" w:rsidRPr="00621F60">
        <w:rPr>
          <w:rFonts w:ascii="Century" w:hAnsi="Century" w:cs="Times New Roman"/>
          <w:sz w:val="20"/>
          <w:szCs w:val="20"/>
        </w:rPr>
        <w:t>)</w:t>
      </w:r>
      <w:r w:rsidR="00C67005" w:rsidRPr="00621F60">
        <w:rPr>
          <w:rFonts w:ascii="Century" w:hAnsi="Century" w:cs="Times New Roman" w:hint="eastAsia"/>
          <w:sz w:val="20"/>
          <w:szCs w:val="20"/>
        </w:rPr>
        <w:t>×転業に通常必要とする期間</w:t>
      </w:r>
    </w:p>
    <w:p w:rsidR="00482D99" w:rsidRDefault="00482D9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転業に通常必要とする期間は、事業主が従来の営業を廃止して新たな営業を開始する</w:t>
      </w:r>
    </w:p>
    <w:p w:rsidR="00482D99" w:rsidRDefault="00482D9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ために通常必要とする期間であり、社会的、経済的状況、従前の営業の種類及び内容と新</w:t>
      </w:r>
    </w:p>
    <w:p w:rsidR="00C67005" w:rsidRPr="00621F60" w:rsidRDefault="00482D9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たな営業との関係及び年齢等により６か月ないし１年とする。</w:t>
      </w:r>
    </w:p>
    <w:p w:rsidR="00C67005" w:rsidRPr="00621F60" w:rsidRDefault="00482D9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六</w:t>
      </w:r>
      <w:r>
        <w:rPr>
          <w:rFonts w:ascii="Century" w:hAnsi="Century" w:cs="Times New Roman" w:hint="eastAsia"/>
          <w:sz w:val="20"/>
          <w:szCs w:val="20"/>
        </w:rPr>
        <w:t xml:space="preserve">　</w:t>
      </w:r>
      <w:r w:rsidR="00C67005" w:rsidRPr="00621F60">
        <w:rPr>
          <w:rFonts w:ascii="Century" w:hAnsi="Century" w:cs="Times New Roman" w:hint="eastAsia"/>
          <w:sz w:val="20"/>
          <w:szCs w:val="20"/>
        </w:rPr>
        <w:t>その他労働に関して通常生ずる損失額の補償</w:t>
      </w:r>
    </w:p>
    <w:p w:rsidR="00481462" w:rsidRDefault="00482D99" w:rsidP="00621F60">
      <w:pPr>
        <w:rPr>
          <w:rFonts w:ascii="Century" w:hAnsi="Century" w:cs="Times New Roman"/>
          <w:sz w:val="20"/>
          <w:szCs w:val="20"/>
        </w:rPr>
      </w:pPr>
      <w:r>
        <w:rPr>
          <w:rFonts w:ascii="Century" w:hAnsi="Century" w:cs="Times New Roman" w:hint="eastAsia"/>
          <w:sz w:val="20"/>
          <w:szCs w:val="20"/>
        </w:rPr>
        <w:t xml:space="preserve">　　　</w:t>
      </w:r>
      <w:r w:rsidR="00481462">
        <w:rPr>
          <w:rFonts w:ascii="Century" w:hAnsi="Century" w:cs="Times New Roman" w:hint="eastAsia"/>
          <w:sz w:val="20"/>
          <w:szCs w:val="20"/>
        </w:rPr>
        <w:t xml:space="preserve">　</w:t>
      </w:r>
      <w:r w:rsidR="00C67005" w:rsidRPr="00621F60">
        <w:rPr>
          <w:rFonts w:ascii="Century" w:hAnsi="Century" w:cs="Times New Roman" w:hint="eastAsia"/>
          <w:sz w:val="20"/>
          <w:szCs w:val="20"/>
        </w:rPr>
        <w:t>基準第４７条第１項第３号に規定するその他労働に関して通常生ずる損失額は、帰郷</w:t>
      </w:r>
    </w:p>
    <w:p w:rsidR="00481462" w:rsidRDefault="00481462"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旅費相当額（労働基準法第６４条の規定による｡</w:t>
      </w:r>
      <w:r w:rsidR="00C67005" w:rsidRPr="00621F60">
        <w:rPr>
          <w:rFonts w:ascii="Century" w:hAnsi="Century" w:cs="Times New Roman"/>
          <w:sz w:val="20"/>
          <w:szCs w:val="20"/>
        </w:rPr>
        <w:t>)</w:t>
      </w:r>
      <w:r w:rsidR="00C67005" w:rsidRPr="00621F60">
        <w:rPr>
          <w:rFonts w:ascii="Century" w:hAnsi="Century" w:cs="Times New Roman" w:hint="eastAsia"/>
          <w:sz w:val="20"/>
          <w:szCs w:val="20"/>
        </w:rPr>
        <w:t>、転業に通常要する期間中に事業主に課</w:t>
      </w:r>
    </w:p>
    <w:p w:rsidR="00481462" w:rsidRDefault="00481462"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せられる法定福利費相当額（雇用保険料、社会保険料、健康保険料等）等を実態に応じて</w:t>
      </w:r>
    </w:p>
    <w:p w:rsidR="00C67005" w:rsidRPr="00621F60" w:rsidRDefault="00481462"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補償するものとする。</w:t>
      </w:r>
    </w:p>
    <w:p w:rsidR="00C67005" w:rsidRPr="00621F60" w:rsidRDefault="00F1137B"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七</w:t>
      </w:r>
      <w:r>
        <w:rPr>
          <w:rFonts w:ascii="Century" w:hAnsi="Century" w:cs="Times New Roman" w:hint="eastAsia"/>
          <w:sz w:val="20"/>
          <w:szCs w:val="20"/>
        </w:rPr>
        <w:t xml:space="preserve">　</w:t>
      </w:r>
      <w:r w:rsidR="00C67005" w:rsidRPr="00621F60">
        <w:rPr>
          <w:rFonts w:ascii="Century" w:hAnsi="Century" w:cs="Times New Roman" w:hint="eastAsia"/>
          <w:sz w:val="20"/>
          <w:szCs w:val="20"/>
        </w:rPr>
        <w:t>転業に通常必要とする期間中の従前の収益（又は所得）相当額の補償</w:t>
      </w:r>
    </w:p>
    <w:p w:rsidR="00481462" w:rsidRDefault="00785E3C" w:rsidP="00621F60">
      <w:pPr>
        <w:rPr>
          <w:rFonts w:ascii="Century" w:hAnsi="Century" w:cs="Times New Roman"/>
          <w:sz w:val="20"/>
          <w:szCs w:val="20"/>
        </w:rPr>
      </w:pPr>
      <w:r>
        <w:rPr>
          <w:rFonts w:ascii="Century" w:hAnsi="Century" w:cs="Times New Roman" w:hint="eastAsia"/>
          <w:sz w:val="20"/>
          <w:szCs w:val="20"/>
        </w:rPr>
        <w:t xml:space="preserve">　　　</w:t>
      </w:r>
      <w:r w:rsidR="00481462">
        <w:rPr>
          <w:rFonts w:ascii="Century" w:hAnsi="Century" w:cs="Times New Roman" w:hint="eastAsia"/>
          <w:sz w:val="20"/>
          <w:szCs w:val="20"/>
        </w:rPr>
        <w:t xml:space="preserve">　</w:t>
      </w:r>
      <w:r>
        <w:rPr>
          <w:rFonts w:ascii="Century" w:hAnsi="Century" w:cs="Times New Roman" w:hint="eastAsia"/>
          <w:sz w:val="20"/>
          <w:szCs w:val="20"/>
        </w:rPr>
        <w:t>細則</w:t>
      </w:r>
      <w:r w:rsidR="00C67005" w:rsidRPr="00621F60">
        <w:rPr>
          <w:rFonts w:ascii="Century" w:hAnsi="Century" w:cs="Times New Roman" w:hint="eastAsia"/>
          <w:sz w:val="20"/>
          <w:szCs w:val="20"/>
        </w:rPr>
        <w:t>第３２第６項に規定する転業に通常必要とする期間中の従前の収益（又は所得）相</w:t>
      </w:r>
    </w:p>
    <w:p w:rsidR="00481462" w:rsidRPr="00621F60" w:rsidRDefault="00481462"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当額の補償は、次によるものとする。</w:t>
      </w:r>
    </w:p>
    <w:p w:rsidR="00481462" w:rsidRDefault="00481462"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収益（又は所得）相当額の補償額＝年間の認定収益（又は所得）額×転業に通常必要</w:t>
      </w:r>
    </w:p>
    <w:p w:rsidR="00C67005" w:rsidRPr="00621F60" w:rsidRDefault="00481462"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とする期間</w:t>
      </w:r>
    </w:p>
    <w:p w:rsidR="00481462" w:rsidRDefault="00481462"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転業に通常必要とする期間は、営業地の地理的条件、営業の内容、従来の営業の業種と</w:t>
      </w:r>
    </w:p>
    <w:p w:rsidR="00481462" w:rsidRDefault="00481462" w:rsidP="00621F60">
      <w:pPr>
        <w:rPr>
          <w:rFonts w:ascii="Century" w:hAnsi="Century" w:cs="Times New Roman"/>
          <w:sz w:val="20"/>
          <w:szCs w:val="20"/>
        </w:rPr>
      </w:pPr>
      <w:r>
        <w:rPr>
          <w:rFonts w:ascii="Century" w:hAnsi="Century" w:cs="Times New Roman" w:hint="eastAsia"/>
          <w:sz w:val="20"/>
          <w:szCs w:val="20"/>
        </w:rPr>
        <w:lastRenderedPageBreak/>
        <w:t xml:space="preserve">　　　</w:t>
      </w:r>
      <w:r w:rsidR="00C67005" w:rsidRPr="00621F60">
        <w:rPr>
          <w:rFonts w:ascii="Century" w:hAnsi="Century" w:cs="Times New Roman" w:hint="eastAsia"/>
          <w:sz w:val="20"/>
          <w:szCs w:val="20"/>
        </w:rPr>
        <w:t>転業後の業種、事業主の年齢等により２年（被補償者が高齢であること等により円滑な転</w:t>
      </w:r>
    </w:p>
    <w:p w:rsidR="00C67005" w:rsidRPr="00621F60" w:rsidRDefault="00481462"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業が特に困難と認められる場合においては３年）の範囲内で定めるものとする。</w:t>
      </w:r>
    </w:p>
    <w:p w:rsidR="00C67005" w:rsidRPr="00621F60" w:rsidRDefault="00481462"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八</w:t>
      </w:r>
      <w:r>
        <w:rPr>
          <w:rFonts w:ascii="Century" w:hAnsi="Century" w:cs="Times New Roman" w:hint="eastAsia"/>
          <w:sz w:val="20"/>
          <w:szCs w:val="20"/>
        </w:rPr>
        <w:t xml:space="preserve">　</w:t>
      </w:r>
      <w:r w:rsidR="00C67005" w:rsidRPr="00621F60">
        <w:rPr>
          <w:rFonts w:ascii="Century" w:hAnsi="Century" w:cs="Times New Roman" w:hint="eastAsia"/>
          <w:sz w:val="20"/>
          <w:szCs w:val="20"/>
        </w:rPr>
        <w:t>解雇する従業員に対する離職者補償</w:t>
      </w:r>
    </w:p>
    <w:p w:rsidR="00481462" w:rsidRDefault="00481462"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基準第４７条第２項に規定する離職者補償は、基準第６８条により算定するものとす</w:t>
      </w:r>
    </w:p>
    <w:p w:rsidR="00C67005" w:rsidRPr="00621F60" w:rsidRDefault="00481462"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る。</w:t>
      </w:r>
    </w:p>
    <w:p w:rsidR="00C67005" w:rsidRPr="00621F60" w:rsidRDefault="00481462"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（営業休止の補償（土地等を取得する場合）の算定）</w:t>
      </w:r>
    </w:p>
    <w:p w:rsidR="00C67005" w:rsidRPr="002E13FC" w:rsidRDefault="00C67005" w:rsidP="002E13FC">
      <w:pPr>
        <w:ind w:left="200" w:hangingChars="100" w:hanging="200"/>
        <w:rPr>
          <w:rFonts w:ascii="Century" w:hAnsi="Century" w:cs="Times New Roman"/>
          <w:sz w:val="20"/>
          <w:szCs w:val="20"/>
        </w:rPr>
      </w:pPr>
      <w:r w:rsidRPr="00621F60">
        <w:rPr>
          <w:rFonts w:ascii="Century" w:hAnsi="Century" w:cs="Times New Roman" w:hint="eastAsia"/>
          <w:sz w:val="20"/>
          <w:szCs w:val="20"/>
        </w:rPr>
        <w:t>第７条</w:t>
      </w:r>
      <w:r w:rsidR="00481462">
        <w:rPr>
          <w:rFonts w:ascii="Century" w:hAnsi="Century" w:cs="Times New Roman" w:hint="eastAsia"/>
          <w:sz w:val="20"/>
          <w:szCs w:val="20"/>
        </w:rPr>
        <w:t xml:space="preserve">　</w:t>
      </w:r>
      <w:r w:rsidRPr="002A4678">
        <w:rPr>
          <w:rFonts w:ascii="Century" w:hAnsi="Century" w:cs="Times New Roman" w:hint="eastAsia"/>
          <w:sz w:val="20"/>
          <w:szCs w:val="20"/>
        </w:rPr>
        <w:t>土地等を取得する場合の営業休止の補償の算定は、</w:t>
      </w:r>
      <w:r w:rsidR="008979AD">
        <w:rPr>
          <w:rFonts w:ascii="Century" w:hAnsi="Century" w:cs="Times New Roman" w:hint="eastAsia"/>
          <w:sz w:val="20"/>
          <w:szCs w:val="20"/>
        </w:rPr>
        <w:t>営業補償金算定書</w:t>
      </w:r>
      <w:r w:rsidRPr="002A4678">
        <w:rPr>
          <w:rFonts w:ascii="Century" w:hAnsi="Century" w:cs="Times New Roman" w:hint="eastAsia"/>
          <w:sz w:val="20"/>
          <w:szCs w:val="20"/>
        </w:rPr>
        <w:t>（営業休止</w:t>
      </w:r>
      <w:r w:rsidR="008979AD">
        <w:rPr>
          <w:rFonts w:ascii="Century" w:hAnsi="Century" w:cs="Times New Roman" w:hint="eastAsia"/>
          <w:sz w:val="20"/>
          <w:szCs w:val="20"/>
        </w:rPr>
        <w:t>の</w:t>
      </w:r>
      <w:r w:rsidRPr="002A4678">
        <w:rPr>
          <w:rFonts w:ascii="Century" w:hAnsi="Century" w:cs="Times New Roman" w:hint="eastAsia"/>
          <w:sz w:val="20"/>
          <w:szCs w:val="20"/>
        </w:rPr>
        <w:t>補償）（様式第</w:t>
      </w:r>
      <w:r w:rsidR="002B64DE" w:rsidRPr="002A4678">
        <w:rPr>
          <w:rFonts w:ascii="Century" w:hAnsi="Century" w:cs="Times New Roman" w:hint="eastAsia"/>
          <w:sz w:val="20"/>
          <w:szCs w:val="20"/>
        </w:rPr>
        <w:t>１７</w:t>
      </w:r>
      <w:r w:rsidR="00AE5EFD">
        <w:rPr>
          <w:rFonts w:ascii="Century" w:hAnsi="Century" w:cs="Times New Roman" w:hint="eastAsia"/>
          <w:sz w:val="20"/>
          <w:szCs w:val="20"/>
        </w:rPr>
        <w:t>号</w:t>
      </w:r>
      <w:r w:rsidRPr="002A4678">
        <w:rPr>
          <w:rFonts w:ascii="Century" w:hAnsi="Century" w:cs="Times New Roman" w:hint="eastAsia"/>
          <w:sz w:val="20"/>
          <w:szCs w:val="20"/>
        </w:rPr>
        <w:t>－２）、固定的経費内訳</w:t>
      </w:r>
      <w:r w:rsidR="008979AD">
        <w:rPr>
          <w:rFonts w:ascii="Century" w:hAnsi="Century" w:cs="Times New Roman" w:hint="eastAsia"/>
          <w:sz w:val="20"/>
          <w:szCs w:val="20"/>
        </w:rPr>
        <w:t>書</w:t>
      </w:r>
      <w:r w:rsidRPr="002A4678">
        <w:rPr>
          <w:rFonts w:ascii="Century" w:hAnsi="Century" w:cs="Times New Roman" w:hint="eastAsia"/>
          <w:sz w:val="20"/>
          <w:szCs w:val="20"/>
        </w:rPr>
        <w:t>（様式第</w:t>
      </w:r>
      <w:r w:rsidR="002B64DE" w:rsidRPr="002A4678">
        <w:rPr>
          <w:rFonts w:ascii="Century" w:hAnsi="Century" w:cs="Times New Roman" w:hint="eastAsia"/>
          <w:sz w:val="20"/>
          <w:szCs w:val="20"/>
        </w:rPr>
        <w:t>２１</w:t>
      </w:r>
      <w:r w:rsidRPr="002A4678">
        <w:rPr>
          <w:rFonts w:ascii="Century" w:hAnsi="Century" w:cs="Times New Roman" w:hint="eastAsia"/>
          <w:sz w:val="20"/>
          <w:szCs w:val="20"/>
        </w:rPr>
        <w:t>号）、固定的経費付属明細</w:t>
      </w:r>
      <w:r w:rsidR="008979AD">
        <w:rPr>
          <w:rFonts w:ascii="Century" w:hAnsi="Century" w:cs="Times New Roman" w:hint="eastAsia"/>
          <w:sz w:val="20"/>
          <w:szCs w:val="20"/>
        </w:rPr>
        <w:t>書</w:t>
      </w:r>
      <w:r w:rsidRPr="002A4678">
        <w:rPr>
          <w:rFonts w:ascii="Century" w:hAnsi="Century" w:cs="Times New Roman" w:hint="eastAsia"/>
          <w:sz w:val="20"/>
          <w:szCs w:val="20"/>
        </w:rPr>
        <w:t>（様式第</w:t>
      </w:r>
      <w:r w:rsidR="002B64DE" w:rsidRPr="002A4678">
        <w:rPr>
          <w:rFonts w:ascii="Century" w:hAnsi="Century" w:cs="Times New Roman" w:hint="eastAsia"/>
          <w:sz w:val="20"/>
          <w:szCs w:val="20"/>
        </w:rPr>
        <w:t>２２</w:t>
      </w:r>
      <w:r w:rsidRPr="002A4678">
        <w:rPr>
          <w:rFonts w:ascii="Century" w:hAnsi="Century" w:cs="Times New Roman" w:hint="eastAsia"/>
          <w:sz w:val="20"/>
          <w:szCs w:val="20"/>
        </w:rPr>
        <w:t>号）、従業員に対する休業手当相当額算定</w:t>
      </w:r>
      <w:r w:rsidR="008979AD">
        <w:rPr>
          <w:rFonts w:ascii="Century" w:hAnsi="Century" w:cs="Times New Roman" w:hint="eastAsia"/>
          <w:sz w:val="20"/>
          <w:szCs w:val="20"/>
        </w:rPr>
        <w:t>書</w:t>
      </w:r>
      <w:r w:rsidRPr="002A4678">
        <w:rPr>
          <w:rFonts w:ascii="Century" w:hAnsi="Century" w:cs="Times New Roman" w:hint="eastAsia"/>
          <w:sz w:val="20"/>
          <w:szCs w:val="20"/>
        </w:rPr>
        <w:t>（様式第</w:t>
      </w:r>
      <w:r w:rsidR="002B64DE" w:rsidRPr="002A4678">
        <w:rPr>
          <w:rFonts w:ascii="Century" w:hAnsi="Century" w:cs="Times New Roman" w:hint="eastAsia"/>
          <w:sz w:val="20"/>
          <w:szCs w:val="20"/>
        </w:rPr>
        <w:t>１５</w:t>
      </w:r>
      <w:r w:rsidR="00AE5EFD">
        <w:rPr>
          <w:rFonts w:ascii="Century" w:hAnsi="Century" w:cs="Times New Roman" w:hint="eastAsia"/>
          <w:sz w:val="20"/>
          <w:szCs w:val="20"/>
        </w:rPr>
        <w:t>号</w:t>
      </w:r>
      <w:r w:rsidR="002B64DE" w:rsidRPr="002A4678">
        <w:rPr>
          <w:rFonts w:ascii="Century" w:hAnsi="Century" w:cs="Times New Roman" w:hint="eastAsia"/>
          <w:sz w:val="20"/>
          <w:szCs w:val="20"/>
        </w:rPr>
        <w:t>－２</w:t>
      </w:r>
      <w:r w:rsidRPr="002A4678">
        <w:rPr>
          <w:rFonts w:ascii="Century" w:hAnsi="Century" w:cs="Times New Roman" w:hint="eastAsia"/>
          <w:sz w:val="20"/>
          <w:szCs w:val="20"/>
        </w:rPr>
        <w:t>）、認定収益額算定</w:t>
      </w:r>
      <w:r w:rsidR="008979AD">
        <w:rPr>
          <w:rFonts w:ascii="Century" w:hAnsi="Century" w:cs="Times New Roman" w:hint="eastAsia"/>
          <w:sz w:val="20"/>
          <w:szCs w:val="20"/>
        </w:rPr>
        <w:t>書</w:t>
      </w:r>
      <w:r w:rsidRPr="002A4678">
        <w:rPr>
          <w:rFonts w:ascii="Century" w:hAnsi="Century" w:cs="Times New Roman" w:hint="eastAsia"/>
          <w:sz w:val="20"/>
          <w:szCs w:val="20"/>
        </w:rPr>
        <w:t>（様式第</w:t>
      </w:r>
      <w:r w:rsidR="002B64DE" w:rsidRPr="002A4678">
        <w:rPr>
          <w:rFonts w:ascii="Century" w:hAnsi="Century" w:cs="Times New Roman" w:hint="eastAsia"/>
          <w:sz w:val="20"/>
          <w:szCs w:val="20"/>
        </w:rPr>
        <w:t>２０</w:t>
      </w:r>
      <w:r w:rsidRPr="002A4678">
        <w:rPr>
          <w:rFonts w:ascii="Century" w:hAnsi="Century" w:cs="Times New Roman" w:hint="eastAsia"/>
          <w:sz w:val="20"/>
          <w:szCs w:val="20"/>
        </w:rPr>
        <w:t>号）、得意先喪失補償額算定</w:t>
      </w:r>
      <w:r w:rsidR="008979AD">
        <w:rPr>
          <w:rFonts w:ascii="Century" w:hAnsi="Century" w:cs="Times New Roman" w:hint="eastAsia"/>
          <w:sz w:val="20"/>
          <w:szCs w:val="20"/>
        </w:rPr>
        <w:t>書</w:t>
      </w:r>
      <w:r w:rsidRPr="002A4678">
        <w:rPr>
          <w:rFonts w:ascii="Century" w:hAnsi="Century" w:cs="Times New Roman" w:hint="eastAsia"/>
          <w:sz w:val="20"/>
          <w:szCs w:val="20"/>
        </w:rPr>
        <w:t>（様式第</w:t>
      </w:r>
      <w:r w:rsidR="002B64DE" w:rsidRPr="002A4678">
        <w:rPr>
          <w:rFonts w:ascii="Century" w:hAnsi="Century" w:cs="Times New Roman" w:hint="eastAsia"/>
          <w:sz w:val="20"/>
          <w:szCs w:val="20"/>
        </w:rPr>
        <w:t>２４</w:t>
      </w:r>
      <w:r w:rsidR="00AE5EFD">
        <w:rPr>
          <w:rFonts w:ascii="Century" w:hAnsi="Century" w:cs="Times New Roman" w:hint="eastAsia"/>
          <w:sz w:val="20"/>
          <w:szCs w:val="20"/>
        </w:rPr>
        <w:t>号</w:t>
      </w:r>
      <w:r w:rsidRPr="002A4678">
        <w:rPr>
          <w:rFonts w:ascii="Century" w:hAnsi="Century" w:cs="Times New Roman" w:hint="eastAsia"/>
          <w:sz w:val="20"/>
          <w:szCs w:val="20"/>
        </w:rPr>
        <w:t>－１～</w:t>
      </w:r>
      <w:r w:rsidR="00AE5EFD">
        <w:rPr>
          <w:rFonts w:ascii="Century" w:hAnsi="Century" w:cs="Times New Roman" w:hint="eastAsia"/>
          <w:sz w:val="20"/>
          <w:szCs w:val="20"/>
        </w:rPr>
        <w:t>－</w:t>
      </w:r>
      <w:r w:rsidRPr="002A4678">
        <w:rPr>
          <w:rFonts w:ascii="Century" w:hAnsi="Century" w:cs="Times New Roman" w:hint="eastAsia"/>
          <w:sz w:val="20"/>
          <w:szCs w:val="20"/>
        </w:rPr>
        <w:t>４）、費用分解一覧表（様式第</w:t>
      </w:r>
      <w:r w:rsidR="002B64DE" w:rsidRPr="002A4678">
        <w:rPr>
          <w:rFonts w:ascii="Century" w:hAnsi="Century" w:cs="Times New Roman" w:hint="eastAsia"/>
          <w:sz w:val="20"/>
          <w:szCs w:val="20"/>
        </w:rPr>
        <w:t>２４</w:t>
      </w:r>
      <w:r w:rsidR="00AE5EFD">
        <w:rPr>
          <w:rFonts w:ascii="Century" w:hAnsi="Century" w:cs="Times New Roman" w:hint="eastAsia"/>
          <w:sz w:val="20"/>
          <w:szCs w:val="20"/>
        </w:rPr>
        <w:t>号</w:t>
      </w:r>
      <w:r w:rsidR="002B64DE" w:rsidRPr="002A4678">
        <w:rPr>
          <w:rFonts w:ascii="Century" w:hAnsi="Century" w:cs="Times New Roman" w:hint="eastAsia"/>
          <w:sz w:val="20"/>
          <w:szCs w:val="20"/>
        </w:rPr>
        <w:t>－５</w:t>
      </w:r>
      <w:r w:rsidRPr="002A4678">
        <w:rPr>
          <w:rFonts w:ascii="Century" w:hAnsi="Century" w:cs="Times New Roman" w:hint="eastAsia"/>
          <w:sz w:val="20"/>
          <w:szCs w:val="20"/>
        </w:rPr>
        <w:t>）</w:t>
      </w:r>
      <w:r w:rsidR="002E13FC">
        <w:rPr>
          <w:rFonts w:ascii="Century" w:hAnsi="Century" w:cs="Times New Roman" w:hint="eastAsia"/>
          <w:sz w:val="20"/>
          <w:szCs w:val="20"/>
        </w:rPr>
        <w:t>、</w:t>
      </w:r>
      <w:r w:rsidRPr="002A4678">
        <w:rPr>
          <w:rFonts w:ascii="Century" w:hAnsi="Century" w:cs="Times New Roman" w:hint="eastAsia"/>
          <w:sz w:val="20"/>
          <w:szCs w:val="20"/>
        </w:rPr>
        <w:t>固定資産</w:t>
      </w:r>
      <w:r w:rsidR="002E13FC">
        <w:rPr>
          <w:rFonts w:ascii="Century" w:hAnsi="Century" w:cs="Times New Roman" w:hint="eastAsia"/>
          <w:sz w:val="20"/>
          <w:szCs w:val="20"/>
        </w:rPr>
        <w:t>等</w:t>
      </w:r>
      <w:r w:rsidRPr="002A4678">
        <w:rPr>
          <w:rFonts w:ascii="Century" w:hAnsi="Century" w:cs="Times New Roman" w:hint="eastAsia"/>
          <w:sz w:val="20"/>
          <w:szCs w:val="20"/>
        </w:rPr>
        <w:t>の売却損補償</w:t>
      </w:r>
      <w:r w:rsidR="002E13FC">
        <w:rPr>
          <w:rFonts w:ascii="Century" w:hAnsi="Century" w:cs="Times New Roman" w:hint="eastAsia"/>
          <w:sz w:val="20"/>
          <w:szCs w:val="20"/>
        </w:rPr>
        <w:t>額算定書</w:t>
      </w:r>
      <w:r w:rsidRPr="002A4678">
        <w:rPr>
          <w:rFonts w:ascii="Century" w:hAnsi="Century" w:cs="Times New Roman" w:hint="eastAsia"/>
          <w:sz w:val="20"/>
          <w:szCs w:val="20"/>
        </w:rPr>
        <w:t>（様式第</w:t>
      </w:r>
      <w:r w:rsidR="002A4678" w:rsidRPr="002A4678">
        <w:rPr>
          <w:rFonts w:ascii="Century" w:hAnsi="Century" w:cs="Times New Roman" w:hint="eastAsia"/>
          <w:sz w:val="20"/>
          <w:szCs w:val="20"/>
        </w:rPr>
        <w:t>２３</w:t>
      </w:r>
      <w:r w:rsidRPr="002A4678">
        <w:rPr>
          <w:rFonts w:ascii="Century" w:hAnsi="Century" w:cs="Times New Roman" w:hint="eastAsia"/>
          <w:sz w:val="20"/>
          <w:szCs w:val="20"/>
        </w:rPr>
        <w:t>号）、移転広告費</w:t>
      </w:r>
      <w:r w:rsidR="008979AD">
        <w:rPr>
          <w:rFonts w:ascii="Century" w:hAnsi="Century" w:cs="Times New Roman" w:hint="eastAsia"/>
          <w:sz w:val="20"/>
          <w:szCs w:val="20"/>
        </w:rPr>
        <w:t>等算定書</w:t>
      </w:r>
      <w:r w:rsidRPr="002A4678">
        <w:rPr>
          <w:rFonts w:ascii="Century" w:hAnsi="Century" w:cs="Times New Roman" w:hint="eastAsia"/>
          <w:sz w:val="20"/>
          <w:szCs w:val="20"/>
        </w:rPr>
        <w:t>（様式第</w:t>
      </w:r>
      <w:r w:rsidR="002A4678" w:rsidRPr="002A4678">
        <w:rPr>
          <w:rFonts w:ascii="Century" w:hAnsi="Century" w:cs="Times New Roman" w:hint="eastAsia"/>
          <w:sz w:val="20"/>
          <w:szCs w:val="20"/>
        </w:rPr>
        <w:t>２５</w:t>
      </w:r>
      <w:r w:rsidRPr="002A4678">
        <w:rPr>
          <w:rFonts w:ascii="Century" w:hAnsi="Century" w:cs="Times New Roman" w:hint="eastAsia"/>
          <w:sz w:val="20"/>
          <w:szCs w:val="20"/>
        </w:rPr>
        <w:t>号）及びそ</w:t>
      </w:r>
      <w:r w:rsidRPr="00621F60">
        <w:rPr>
          <w:rFonts w:ascii="Century" w:hAnsi="Century" w:cs="Times New Roman" w:hint="eastAsia"/>
          <w:sz w:val="20"/>
          <w:szCs w:val="20"/>
        </w:rPr>
        <w:t>の他必要な算定書を用いて次のとおり算定するものとする。</w:t>
      </w:r>
    </w:p>
    <w:p w:rsidR="00C67005" w:rsidRPr="00621F60" w:rsidRDefault="00481462"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一</w:t>
      </w:r>
      <w:r>
        <w:rPr>
          <w:rFonts w:ascii="Century" w:hAnsi="Century" w:cs="Times New Roman" w:hint="eastAsia"/>
          <w:sz w:val="20"/>
          <w:szCs w:val="20"/>
        </w:rPr>
        <w:t xml:space="preserve">　</w:t>
      </w:r>
      <w:r w:rsidR="00C67005" w:rsidRPr="00621F60">
        <w:rPr>
          <w:rFonts w:ascii="Century" w:hAnsi="Century" w:cs="Times New Roman" w:hint="eastAsia"/>
          <w:sz w:val="20"/>
          <w:szCs w:val="20"/>
        </w:rPr>
        <w:t>固定的な経費の補償</w:t>
      </w:r>
    </w:p>
    <w:p w:rsidR="00C67005" w:rsidRPr="00621F60" w:rsidRDefault="00481462" w:rsidP="00621F60">
      <w:pPr>
        <w:rPr>
          <w:rFonts w:ascii="Century" w:hAnsi="Century" w:cs="Times New Roman"/>
          <w:sz w:val="20"/>
          <w:szCs w:val="20"/>
        </w:rPr>
      </w:pPr>
      <w:r>
        <w:rPr>
          <w:rFonts w:ascii="Century" w:hAnsi="Century" w:cs="Times New Roman" w:hint="eastAsia"/>
          <w:sz w:val="20"/>
          <w:szCs w:val="20"/>
        </w:rPr>
        <w:t xml:space="preserve">　　　　細則</w:t>
      </w:r>
      <w:r w:rsidR="00C67005" w:rsidRPr="00621F60">
        <w:rPr>
          <w:rFonts w:ascii="Century" w:hAnsi="Century" w:cs="Times New Roman" w:hint="eastAsia"/>
          <w:sz w:val="20"/>
          <w:szCs w:val="20"/>
        </w:rPr>
        <w:t>第３３第１項（２）に規定する固定的な経費の補償は、次によるものとする。</w:t>
      </w:r>
    </w:p>
    <w:p w:rsidR="00C67005" w:rsidRPr="00621F60" w:rsidRDefault="00481462"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固定的な経費の補償額＝年間固定的経費認定額×１／３６５×補償期間（日）</w:t>
      </w:r>
    </w:p>
    <w:p w:rsidR="00A76F3F" w:rsidRDefault="00481462" w:rsidP="00A76F3F">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固定的経費の認定のための判断基準は、</w:t>
      </w:r>
      <w:r w:rsidR="00A76F3F">
        <w:rPr>
          <w:rFonts w:ascii="Century" w:hAnsi="Century" w:cs="Times New Roman" w:hint="eastAsia"/>
          <w:sz w:val="20"/>
          <w:szCs w:val="20"/>
        </w:rPr>
        <w:t>埼玉県県土整備部・都市整備部の</w:t>
      </w:r>
      <w:r w:rsidR="00A76F3F" w:rsidRPr="00621F60">
        <w:rPr>
          <w:rFonts w:ascii="Century" w:hAnsi="Century" w:cs="Times New Roman" w:hint="eastAsia"/>
          <w:sz w:val="20"/>
          <w:szCs w:val="20"/>
        </w:rPr>
        <w:t>公共用地の</w:t>
      </w:r>
      <w:r w:rsidR="00A76F3F">
        <w:rPr>
          <w:rFonts w:ascii="Century" w:hAnsi="Century" w:cs="Times New Roman" w:hint="eastAsia"/>
          <w:sz w:val="20"/>
          <w:szCs w:val="20"/>
        </w:rPr>
        <w:t xml:space="preserve">　</w:t>
      </w:r>
    </w:p>
    <w:p w:rsidR="00A76F3F" w:rsidRDefault="00A76F3F" w:rsidP="00A76F3F">
      <w:pPr>
        <w:rPr>
          <w:rFonts w:ascii="Century" w:hAnsi="Century" w:cs="Times New Roman"/>
          <w:sz w:val="20"/>
          <w:szCs w:val="20"/>
        </w:rPr>
      </w:pPr>
      <w:r>
        <w:rPr>
          <w:rFonts w:ascii="Century" w:hAnsi="Century" w:cs="Times New Roman" w:hint="eastAsia"/>
          <w:sz w:val="20"/>
          <w:szCs w:val="20"/>
        </w:rPr>
        <w:t xml:space="preserve">　　　</w:t>
      </w:r>
      <w:r w:rsidRPr="00621F60">
        <w:rPr>
          <w:rFonts w:ascii="Century" w:hAnsi="Century" w:cs="Times New Roman" w:hint="eastAsia"/>
          <w:sz w:val="20"/>
          <w:szCs w:val="20"/>
        </w:rPr>
        <w:t>取得に伴う損失補償</w:t>
      </w:r>
      <w:r>
        <w:rPr>
          <w:rFonts w:ascii="Century" w:hAnsi="Century" w:cs="Times New Roman" w:hint="eastAsia"/>
          <w:sz w:val="20"/>
          <w:szCs w:val="20"/>
        </w:rPr>
        <w:t>取扱要領</w:t>
      </w:r>
      <w:r w:rsidRPr="00621F60">
        <w:rPr>
          <w:rFonts w:ascii="Century" w:hAnsi="Century" w:cs="Times New Roman" w:hint="eastAsia"/>
          <w:sz w:val="20"/>
          <w:szCs w:val="20"/>
        </w:rPr>
        <w:t>（以下「</w:t>
      </w:r>
      <w:r>
        <w:rPr>
          <w:rFonts w:ascii="Century" w:hAnsi="Century" w:cs="Times New Roman" w:hint="eastAsia"/>
          <w:sz w:val="20"/>
          <w:szCs w:val="20"/>
        </w:rPr>
        <w:t>取扱要領</w:t>
      </w:r>
      <w:r w:rsidRPr="00621F60">
        <w:rPr>
          <w:rFonts w:ascii="Century" w:hAnsi="Century" w:cs="Times New Roman" w:hint="eastAsia"/>
          <w:sz w:val="20"/>
          <w:szCs w:val="20"/>
        </w:rPr>
        <w:t>」という。）</w:t>
      </w:r>
      <w:r>
        <w:rPr>
          <w:rFonts w:ascii="Century" w:hAnsi="Century" w:cs="Times New Roman" w:hint="eastAsia"/>
          <w:sz w:val="20"/>
          <w:szCs w:val="20"/>
        </w:rPr>
        <w:t>別表５固定的経費認定一覧表</w:t>
      </w:r>
    </w:p>
    <w:p w:rsidR="00C67005" w:rsidRPr="00621F60" w:rsidRDefault="00A76F3F" w:rsidP="00A76F3F">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によるものとする。</w:t>
      </w:r>
    </w:p>
    <w:p w:rsidR="00C67005" w:rsidRPr="00621F60" w:rsidRDefault="00481462"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二</w:t>
      </w:r>
      <w:r>
        <w:rPr>
          <w:rFonts w:ascii="Century" w:hAnsi="Century" w:cs="Times New Roman" w:hint="eastAsia"/>
          <w:sz w:val="20"/>
          <w:szCs w:val="20"/>
        </w:rPr>
        <w:t xml:space="preserve">　</w:t>
      </w:r>
      <w:r w:rsidR="00C67005" w:rsidRPr="00621F60">
        <w:rPr>
          <w:rFonts w:ascii="Century" w:hAnsi="Century" w:cs="Times New Roman" w:hint="eastAsia"/>
          <w:sz w:val="20"/>
          <w:szCs w:val="20"/>
        </w:rPr>
        <w:t>従業員に対する休業手当相当額の補償</w:t>
      </w:r>
    </w:p>
    <w:p w:rsidR="00481462" w:rsidRDefault="00481462" w:rsidP="00621F60">
      <w:pPr>
        <w:rPr>
          <w:rFonts w:ascii="Century" w:hAnsi="Century" w:cs="Times New Roman"/>
          <w:sz w:val="20"/>
          <w:szCs w:val="20"/>
        </w:rPr>
      </w:pPr>
      <w:r>
        <w:rPr>
          <w:rFonts w:ascii="Century" w:hAnsi="Century" w:cs="Times New Roman" w:hint="eastAsia"/>
          <w:sz w:val="20"/>
          <w:szCs w:val="20"/>
        </w:rPr>
        <w:t xml:space="preserve">　　　　細則</w:t>
      </w:r>
      <w:r w:rsidR="00C67005" w:rsidRPr="00621F60">
        <w:rPr>
          <w:rFonts w:ascii="Century" w:hAnsi="Century" w:cs="Times New Roman" w:hint="eastAsia"/>
          <w:sz w:val="20"/>
          <w:szCs w:val="20"/>
        </w:rPr>
        <w:t>第３３第１項（３）に規定する従業員に対する休業手当相当額の補償は、次による</w:t>
      </w:r>
    </w:p>
    <w:p w:rsidR="00C67005" w:rsidRPr="00621F60" w:rsidRDefault="00481462"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ものとする。</w:t>
      </w:r>
    </w:p>
    <w:p w:rsidR="00B021A4" w:rsidRDefault="00B021A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休業手当相当額の補償額＝平均賃金×補償率</w:t>
      </w:r>
      <w:r w:rsidR="00C67005" w:rsidRPr="00621F60">
        <w:rPr>
          <w:rFonts w:ascii="Century" w:hAnsi="Century" w:cs="Times New Roman"/>
          <w:sz w:val="20"/>
          <w:szCs w:val="20"/>
        </w:rPr>
        <w:t>(80</w:t>
      </w:r>
      <w:r w:rsidR="00C67005" w:rsidRPr="00621F60">
        <w:rPr>
          <w:rFonts w:ascii="Century" w:hAnsi="Century" w:cs="Times New Roman" w:hint="eastAsia"/>
          <w:sz w:val="20"/>
          <w:szCs w:val="20"/>
        </w:rPr>
        <w:t>／</w:t>
      </w:r>
      <w:r w:rsidR="00C67005" w:rsidRPr="00621F60">
        <w:rPr>
          <w:rFonts w:ascii="Century" w:hAnsi="Century" w:cs="Times New Roman"/>
          <w:sz w:val="20"/>
          <w:szCs w:val="20"/>
        </w:rPr>
        <w:t>100</w:t>
      </w:r>
      <w:r w:rsidR="00C67005" w:rsidRPr="00621F60">
        <w:rPr>
          <w:rFonts w:ascii="Century" w:hAnsi="Century" w:cs="Times New Roman" w:hint="eastAsia"/>
          <w:sz w:val="20"/>
          <w:szCs w:val="20"/>
        </w:rPr>
        <w:t>を標準として</w:t>
      </w:r>
      <w:r w:rsidR="00C67005" w:rsidRPr="00621F60">
        <w:rPr>
          <w:rFonts w:ascii="Century" w:hAnsi="Century" w:cs="Times New Roman"/>
          <w:sz w:val="20"/>
          <w:szCs w:val="20"/>
        </w:rPr>
        <w:t>60</w:t>
      </w:r>
      <w:r w:rsidR="00C67005" w:rsidRPr="00621F60">
        <w:rPr>
          <w:rFonts w:ascii="Century" w:hAnsi="Century" w:cs="Times New Roman" w:hint="eastAsia"/>
          <w:sz w:val="20"/>
          <w:szCs w:val="20"/>
        </w:rPr>
        <w:t>／</w:t>
      </w:r>
      <w:r w:rsidR="00C67005" w:rsidRPr="00621F60">
        <w:rPr>
          <w:rFonts w:ascii="Century" w:hAnsi="Century" w:cs="Times New Roman"/>
          <w:sz w:val="20"/>
          <w:szCs w:val="20"/>
        </w:rPr>
        <w:t>100</w:t>
      </w:r>
      <w:r w:rsidR="00C67005" w:rsidRPr="00621F60">
        <w:rPr>
          <w:rFonts w:ascii="Century" w:hAnsi="Century" w:cs="Times New Roman" w:hint="eastAsia"/>
          <w:sz w:val="20"/>
          <w:szCs w:val="20"/>
        </w:rPr>
        <w:t>～</w:t>
      </w:r>
    </w:p>
    <w:p w:rsidR="00C67005" w:rsidRPr="00621F60" w:rsidRDefault="00B021A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100</w:t>
      </w:r>
      <w:r w:rsidR="00C67005" w:rsidRPr="00621F60">
        <w:rPr>
          <w:rFonts w:ascii="Century" w:hAnsi="Century" w:cs="Times New Roman" w:hint="eastAsia"/>
          <w:sz w:val="20"/>
          <w:szCs w:val="20"/>
        </w:rPr>
        <w:t>／</w:t>
      </w:r>
      <w:r w:rsidR="00C67005" w:rsidRPr="00621F60">
        <w:rPr>
          <w:rFonts w:ascii="Century" w:hAnsi="Century" w:cs="Times New Roman"/>
          <w:sz w:val="20"/>
          <w:szCs w:val="20"/>
        </w:rPr>
        <w:t xml:space="preserve">100 </w:t>
      </w:r>
      <w:r w:rsidR="00C67005" w:rsidRPr="00621F60">
        <w:rPr>
          <w:rFonts w:ascii="Century" w:hAnsi="Century" w:cs="Times New Roman" w:hint="eastAsia"/>
          <w:sz w:val="20"/>
          <w:szCs w:val="20"/>
        </w:rPr>
        <w:t>の範囲の率</w:t>
      </w:r>
      <w:r w:rsidR="00C67005" w:rsidRPr="00621F60">
        <w:rPr>
          <w:rFonts w:ascii="Century" w:hAnsi="Century" w:cs="Times New Roman"/>
          <w:sz w:val="20"/>
          <w:szCs w:val="20"/>
        </w:rPr>
        <w:t>)</w:t>
      </w:r>
      <w:r w:rsidR="00C67005" w:rsidRPr="00621F60">
        <w:rPr>
          <w:rFonts w:ascii="Century" w:hAnsi="Century" w:cs="Times New Roman" w:hint="eastAsia"/>
          <w:sz w:val="20"/>
          <w:szCs w:val="20"/>
        </w:rPr>
        <w:t>×補償期間（日）</w:t>
      </w:r>
    </w:p>
    <w:p w:rsidR="00C67005" w:rsidRPr="00621F60" w:rsidRDefault="00B021A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三</w:t>
      </w:r>
      <w:r>
        <w:rPr>
          <w:rFonts w:ascii="Century" w:hAnsi="Century" w:cs="Times New Roman" w:hint="eastAsia"/>
          <w:sz w:val="20"/>
          <w:szCs w:val="20"/>
        </w:rPr>
        <w:t xml:space="preserve">　</w:t>
      </w:r>
      <w:r w:rsidR="00C67005" w:rsidRPr="00621F60">
        <w:rPr>
          <w:rFonts w:ascii="Century" w:hAnsi="Century" w:cs="Times New Roman" w:hint="eastAsia"/>
          <w:sz w:val="20"/>
          <w:szCs w:val="20"/>
        </w:rPr>
        <w:t>休業期間中の収益減又は所得減の補償</w:t>
      </w:r>
    </w:p>
    <w:p w:rsidR="00B021A4" w:rsidRDefault="00B021A4" w:rsidP="00621F60">
      <w:pPr>
        <w:rPr>
          <w:rFonts w:ascii="Century" w:hAnsi="Century" w:cs="Times New Roman"/>
          <w:sz w:val="20"/>
          <w:szCs w:val="20"/>
        </w:rPr>
      </w:pPr>
      <w:r>
        <w:rPr>
          <w:rFonts w:ascii="Century" w:hAnsi="Century" w:cs="Times New Roman" w:hint="eastAsia"/>
          <w:sz w:val="20"/>
          <w:szCs w:val="20"/>
        </w:rPr>
        <w:t xml:space="preserve">　　　　細則</w:t>
      </w:r>
      <w:r w:rsidR="00C67005" w:rsidRPr="00621F60">
        <w:rPr>
          <w:rFonts w:ascii="Century" w:hAnsi="Century" w:cs="Times New Roman" w:hint="eastAsia"/>
          <w:sz w:val="20"/>
          <w:szCs w:val="20"/>
        </w:rPr>
        <w:t>第３３第１項（４）に規定する休業期間中の収益減又は所得減の補償額は、次によ</w:t>
      </w:r>
    </w:p>
    <w:p w:rsidR="00C67005" w:rsidRPr="00621F60" w:rsidRDefault="00B021A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るものとする。</w:t>
      </w:r>
    </w:p>
    <w:p w:rsidR="00B021A4" w:rsidRDefault="00B021A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休業期間中の収益減又は所得減の補償額＝年間の認定収益（又は所得）額×１／３６５</w:t>
      </w:r>
    </w:p>
    <w:p w:rsidR="00C67005" w:rsidRPr="00621F60" w:rsidRDefault="00B021A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×補償期間（日）</w:t>
      </w:r>
    </w:p>
    <w:p w:rsidR="00C67005" w:rsidRPr="00621F60" w:rsidRDefault="00B021A4"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四</w:t>
      </w:r>
      <w:r>
        <w:rPr>
          <w:rFonts w:ascii="Century" w:hAnsi="Century" w:cs="Times New Roman" w:hint="eastAsia"/>
          <w:sz w:val="20"/>
          <w:szCs w:val="20"/>
        </w:rPr>
        <w:t xml:space="preserve">　</w:t>
      </w:r>
      <w:r w:rsidR="00C67005" w:rsidRPr="00621F60">
        <w:rPr>
          <w:rFonts w:ascii="Century" w:hAnsi="Century" w:cs="Times New Roman" w:hint="eastAsia"/>
          <w:sz w:val="20"/>
          <w:szCs w:val="20"/>
        </w:rPr>
        <w:t>一時的に得意を喪失することによって通常生ずる損失額の補償</w:t>
      </w:r>
    </w:p>
    <w:p w:rsidR="005D0055" w:rsidRDefault="00B021A4" w:rsidP="00621F60">
      <w:pPr>
        <w:rPr>
          <w:rFonts w:ascii="Century" w:hAnsi="Century" w:cs="Times New Roman"/>
          <w:sz w:val="20"/>
          <w:szCs w:val="20"/>
        </w:rPr>
      </w:pPr>
      <w:r>
        <w:rPr>
          <w:rFonts w:ascii="Century" w:hAnsi="Century" w:cs="Times New Roman" w:hint="eastAsia"/>
          <w:sz w:val="20"/>
          <w:szCs w:val="20"/>
        </w:rPr>
        <w:t xml:space="preserve">　　　　細則</w:t>
      </w:r>
      <w:r w:rsidR="00C67005" w:rsidRPr="00621F60">
        <w:rPr>
          <w:rFonts w:ascii="Century" w:hAnsi="Century" w:cs="Times New Roman" w:hint="eastAsia"/>
          <w:sz w:val="20"/>
          <w:szCs w:val="20"/>
        </w:rPr>
        <w:t>第３３第１項（５）に規定する一時的に得意を喪失することによって通常生ずる損</w:t>
      </w:r>
    </w:p>
    <w:p w:rsidR="00C67005" w:rsidRPr="00621F60" w:rsidRDefault="005D0055"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失額の補償は、次によるものとする。</w:t>
      </w:r>
    </w:p>
    <w:p w:rsidR="00086BB6"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一時的に得意を喪失することによって通常生ずる損失額＝従前の１か月の売上高×売</w:t>
      </w:r>
    </w:p>
    <w:p w:rsidR="00086BB6"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上減少率×限界利益率</w:t>
      </w:r>
    </w:p>
    <w:p w:rsidR="00C67005" w:rsidRPr="00621F60"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従前の１か月の売上高＝年間の売上高÷１２か月</w:t>
      </w:r>
    </w:p>
    <w:p w:rsidR="00C67005" w:rsidRPr="00621F60"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年間の売上高は、売上高から売上値引等及び雑収入を加減した額とする。</w:t>
      </w:r>
    </w:p>
    <w:p w:rsidR="00086BB6"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限界利益率＝</w:t>
      </w:r>
      <w:r w:rsidR="00C67005" w:rsidRPr="00621F60">
        <w:rPr>
          <w:rFonts w:ascii="Century" w:hAnsi="Century" w:cs="Times New Roman"/>
          <w:sz w:val="20"/>
          <w:szCs w:val="20"/>
        </w:rPr>
        <w:t>(</w:t>
      </w:r>
      <w:r w:rsidR="00C67005" w:rsidRPr="00621F60">
        <w:rPr>
          <w:rFonts w:ascii="Century" w:hAnsi="Century" w:cs="Times New Roman" w:hint="eastAsia"/>
          <w:sz w:val="20"/>
          <w:szCs w:val="20"/>
        </w:rPr>
        <w:t>固定費＋利益）÷売上高又は（売上高－変動費）÷売上高（小数点以下</w:t>
      </w:r>
    </w:p>
    <w:p w:rsidR="00C67005" w:rsidRPr="00621F60" w:rsidRDefault="00086BB6" w:rsidP="00621F60">
      <w:pPr>
        <w:rPr>
          <w:rFonts w:ascii="Century" w:hAnsi="Century" w:cs="Times New Roman"/>
          <w:sz w:val="20"/>
          <w:szCs w:val="20"/>
        </w:rPr>
      </w:pPr>
      <w:r>
        <w:rPr>
          <w:rFonts w:ascii="Century" w:hAnsi="Century" w:cs="Times New Roman" w:hint="eastAsia"/>
          <w:sz w:val="20"/>
          <w:szCs w:val="20"/>
        </w:rPr>
        <w:lastRenderedPageBreak/>
        <w:t xml:space="preserve">　　　</w:t>
      </w:r>
      <w:r w:rsidR="00C67005" w:rsidRPr="00621F60">
        <w:rPr>
          <w:rFonts w:ascii="Century" w:hAnsi="Century" w:cs="Times New Roman" w:hint="eastAsia"/>
          <w:sz w:val="20"/>
          <w:szCs w:val="20"/>
        </w:rPr>
        <w:t>第四位切り捨て）</w:t>
      </w:r>
    </w:p>
    <w:p w:rsidR="00F41E12"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売上減少率は、</w:t>
      </w:r>
      <w:r w:rsidR="00A76F3F">
        <w:rPr>
          <w:rFonts w:ascii="Century" w:hAnsi="Century" w:cs="Times New Roman" w:hint="eastAsia"/>
          <w:sz w:val="20"/>
          <w:szCs w:val="20"/>
        </w:rPr>
        <w:t>取扱要領</w:t>
      </w:r>
      <w:r w:rsidR="00C67005" w:rsidRPr="00A76F3F">
        <w:rPr>
          <w:rFonts w:ascii="Century" w:hAnsi="Century" w:cs="Times New Roman" w:hint="eastAsia"/>
          <w:sz w:val="20"/>
          <w:szCs w:val="20"/>
        </w:rPr>
        <w:t>別表</w:t>
      </w:r>
      <w:r w:rsidR="00A76F3F" w:rsidRPr="00A76F3F">
        <w:rPr>
          <w:rFonts w:ascii="Century" w:hAnsi="Century" w:cs="Times New Roman" w:hint="eastAsia"/>
          <w:sz w:val="20"/>
          <w:szCs w:val="20"/>
        </w:rPr>
        <w:t>１</w:t>
      </w:r>
      <w:r w:rsidR="00F41E12">
        <w:rPr>
          <w:rFonts w:ascii="Century" w:hAnsi="Century" w:cs="Times New Roman" w:hint="eastAsia"/>
          <w:sz w:val="20"/>
          <w:szCs w:val="20"/>
        </w:rPr>
        <w:t>売上減少率表</w:t>
      </w:r>
      <w:r w:rsidR="00C67005" w:rsidRPr="00621F60">
        <w:rPr>
          <w:rFonts w:ascii="Century" w:hAnsi="Century" w:cs="Times New Roman" w:hint="eastAsia"/>
          <w:sz w:val="20"/>
          <w:szCs w:val="20"/>
        </w:rPr>
        <w:t>によるものとし、限界利益率算定に係る固</w:t>
      </w:r>
    </w:p>
    <w:p w:rsidR="00C67005" w:rsidRPr="00621F60" w:rsidRDefault="00F41E12"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定費等の認定は、</w:t>
      </w:r>
      <w:r>
        <w:rPr>
          <w:rFonts w:ascii="Century" w:hAnsi="Century" w:cs="Times New Roman" w:hint="eastAsia"/>
          <w:sz w:val="20"/>
          <w:szCs w:val="20"/>
        </w:rPr>
        <w:t>取扱要領</w:t>
      </w:r>
      <w:r w:rsidR="00C67005" w:rsidRPr="00F41E12">
        <w:rPr>
          <w:rFonts w:ascii="Century" w:hAnsi="Century" w:cs="Times New Roman" w:hint="eastAsia"/>
          <w:sz w:val="20"/>
          <w:szCs w:val="20"/>
        </w:rPr>
        <w:t>別表</w:t>
      </w:r>
      <w:r w:rsidRPr="00F41E12">
        <w:rPr>
          <w:rFonts w:ascii="Century" w:hAnsi="Century" w:cs="Times New Roman" w:hint="eastAsia"/>
          <w:sz w:val="20"/>
          <w:szCs w:val="20"/>
        </w:rPr>
        <w:t>２</w:t>
      </w:r>
      <w:r w:rsidR="00C67005" w:rsidRPr="00F41E12">
        <w:rPr>
          <w:rFonts w:ascii="Century" w:hAnsi="Century" w:cs="Times New Roman" w:hint="eastAsia"/>
          <w:sz w:val="20"/>
          <w:szCs w:val="20"/>
        </w:rPr>
        <w:t>費用分解基準一覧表</w:t>
      </w:r>
      <w:r w:rsidR="00C67005" w:rsidRPr="00621F60">
        <w:rPr>
          <w:rFonts w:ascii="Century" w:hAnsi="Century" w:cs="Times New Roman" w:hint="eastAsia"/>
          <w:sz w:val="20"/>
          <w:szCs w:val="20"/>
        </w:rPr>
        <w:t>によるものとする。</w:t>
      </w:r>
    </w:p>
    <w:p w:rsidR="00C67005" w:rsidRPr="00621F60"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五</w:t>
      </w:r>
      <w:r>
        <w:rPr>
          <w:rFonts w:ascii="Century" w:hAnsi="Century" w:cs="Times New Roman" w:hint="eastAsia"/>
          <w:sz w:val="20"/>
          <w:szCs w:val="20"/>
        </w:rPr>
        <w:t xml:space="preserve">　</w:t>
      </w:r>
      <w:r w:rsidR="00C67005" w:rsidRPr="00621F60">
        <w:rPr>
          <w:rFonts w:ascii="Century" w:hAnsi="Century" w:cs="Times New Roman" w:hint="eastAsia"/>
          <w:sz w:val="20"/>
          <w:szCs w:val="20"/>
        </w:rPr>
        <w:t>商品、仕掛品等の減損の補償</w:t>
      </w:r>
    </w:p>
    <w:p w:rsidR="00086BB6"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基準第４８条第１項第４号に規定する商品、仕掛品等の減損の補償について、商品、仕</w:t>
      </w:r>
    </w:p>
    <w:p w:rsidR="00086BB6"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掛品等の移転に伴う減損は、割増運賃及び運送保険料相当額を専門業者等からの見積等</w:t>
      </w:r>
    </w:p>
    <w:p w:rsidR="00C67005" w:rsidRPr="00621F60"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により算定するものとする。</w:t>
      </w:r>
    </w:p>
    <w:p w:rsidR="00086BB6"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商品、仕掛品等の保管に伴う減損は、保管料の割増料金を専門業者等からの見積等によ</w:t>
      </w:r>
    </w:p>
    <w:p w:rsidR="00086BB6"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り算定するものとする。ただし、保管することが不可能なもの及び保管することにより商</w:t>
      </w:r>
    </w:p>
    <w:p w:rsidR="00086BB6"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品価値を失うものについては、費用価格（仕入費及び加工費等）の５０％を標準として、</w:t>
      </w:r>
    </w:p>
    <w:p w:rsidR="00C67005" w:rsidRPr="00621F60"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売却損を算定するものとする。</w:t>
      </w:r>
    </w:p>
    <w:p w:rsidR="00C67005" w:rsidRPr="00621F60"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六</w:t>
      </w:r>
      <w:r>
        <w:rPr>
          <w:rFonts w:ascii="Century" w:hAnsi="Century" w:cs="Times New Roman" w:hint="eastAsia"/>
          <w:sz w:val="20"/>
          <w:szCs w:val="20"/>
        </w:rPr>
        <w:t xml:space="preserve">　</w:t>
      </w:r>
      <w:r w:rsidR="00C67005" w:rsidRPr="00621F60">
        <w:rPr>
          <w:rFonts w:ascii="Century" w:hAnsi="Century" w:cs="Times New Roman" w:hint="eastAsia"/>
          <w:sz w:val="20"/>
          <w:szCs w:val="20"/>
        </w:rPr>
        <w:t>移転広告費その他店舗等の移転に伴い通常生ずる損失額の補償</w:t>
      </w:r>
    </w:p>
    <w:p w:rsidR="00086BB6"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基準第４８条第１項第４号に規定する移転広告費その他店舗等の移転に伴い通常生ず</w:t>
      </w:r>
    </w:p>
    <w:p w:rsidR="00086BB6"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る損失額の補償は、当該地域の実情、営業所の業種、規模及び商圏の範囲等に応じ、次を</w:t>
      </w:r>
    </w:p>
    <w:p w:rsidR="00C67005"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参考に算定するものとする。</w:t>
      </w:r>
    </w:p>
    <w:p w:rsidR="00F41E12" w:rsidRDefault="00F41E12" w:rsidP="00621F60">
      <w:pPr>
        <w:rPr>
          <w:rFonts w:ascii="Century" w:hAnsi="Century" w:cs="Times New Roman"/>
          <w:sz w:val="20"/>
          <w:szCs w:val="20"/>
        </w:rPr>
      </w:pPr>
      <w:r>
        <w:rPr>
          <w:rFonts w:ascii="Century" w:hAnsi="Century" w:cs="Times New Roman" w:hint="eastAsia"/>
          <w:sz w:val="20"/>
          <w:szCs w:val="20"/>
        </w:rPr>
        <w:t xml:space="preserve">　　　　なお、標準的な営業形態と認められる場合は、営業補償に係る移転広告費等の補償額基</w:t>
      </w:r>
    </w:p>
    <w:p w:rsidR="00F41E12" w:rsidRPr="00621F60" w:rsidRDefault="00F41E12" w:rsidP="00621F60">
      <w:pPr>
        <w:rPr>
          <w:rFonts w:ascii="Century" w:hAnsi="Century" w:cs="Times New Roman"/>
          <w:sz w:val="20"/>
          <w:szCs w:val="20"/>
        </w:rPr>
      </w:pPr>
      <w:r>
        <w:rPr>
          <w:rFonts w:ascii="Century" w:hAnsi="Century" w:cs="Times New Roman" w:hint="eastAsia"/>
          <w:sz w:val="20"/>
          <w:szCs w:val="20"/>
        </w:rPr>
        <w:t xml:space="preserve">　　　準表によることができる。</w:t>
      </w:r>
    </w:p>
    <w:p w:rsidR="00C67005" w:rsidRPr="00621F60"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（一）</w:t>
      </w:r>
      <w:r>
        <w:rPr>
          <w:rFonts w:ascii="Century" w:hAnsi="Century" w:cs="Times New Roman" w:hint="eastAsia"/>
          <w:sz w:val="20"/>
          <w:szCs w:val="20"/>
        </w:rPr>
        <w:t xml:space="preserve">　</w:t>
      </w:r>
      <w:r w:rsidR="00C67005" w:rsidRPr="00621F60">
        <w:rPr>
          <w:rFonts w:ascii="Century" w:hAnsi="Century" w:cs="Times New Roman" w:hint="eastAsia"/>
          <w:sz w:val="20"/>
          <w:szCs w:val="20"/>
        </w:rPr>
        <w:t>移転広告費等</w:t>
      </w:r>
    </w:p>
    <w:p w:rsidR="00C67005" w:rsidRPr="00621F60"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イ</w:t>
      </w:r>
      <w:r>
        <w:rPr>
          <w:rFonts w:ascii="Century" w:hAnsi="Century" w:cs="Times New Roman" w:hint="eastAsia"/>
          <w:sz w:val="20"/>
          <w:szCs w:val="20"/>
        </w:rPr>
        <w:t xml:space="preserve">　</w:t>
      </w:r>
      <w:r w:rsidR="00C67005" w:rsidRPr="00621F60">
        <w:rPr>
          <w:rFonts w:ascii="Century" w:hAnsi="Century" w:cs="Times New Roman" w:hint="eastAsia"/>
          <w:sz w:val="20"/>
          <w:szCs w:val="20"/>
        </w:rPr>
        <w:t>移転広告費</w:t>
      </w:r>
    </w:p>
    <w:p w:rsidR="00C67005" w:rsidRPr="00621F60"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移転広告費＝</w:t>
      </w:r>
      <w:r w:rsidR="00C67005" w:rsidRPr="00621F60">
        <w:rPr>
          <w:rFonts w:ascii="Century" w:hAnsi="Century" w:cs="Times New Roman"/>
          <w:sz w:val="20"/>
          <w:szCs w:val="20"/>
        </w:rPr>
        <w:t>(</w:t>
      </w:r>
      <w:r w:rsidR="00C67005" w:rsidRPr="00621F60">
        <w:rPr>
          <w:rFonts w:ascii="Century" w:hAnsi="Century" w:cs="Times New Roman" w:hint="eastAsia"/>
          <w:sz w:val="20"/>
          <w:szCs w:val="20"/>
        </w:rPr>
        <w:t>広告枚数×印刷・用紙代＋諸経費）×回数</w:t>
      </w:r>
    </w:p>
    <w:p w:rsidR="00C67005" w:rsidRPr="00621F60"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ロ</w:t>
      </w:r>
      <w:r>
        <w:rPr>
          <w:rFonts w:ascii="Century" w:hAnsi="Century" w:cs="Times New Roman" w:hint="eastAsia"/>
          <w:sz w:val="20"/>
          <w:szCs w:val="20"/>
        </w:rPr>
        <w:t xml:space="preserve">　</w:t>
      </w:r>
      <w:r w:rsidR="00C67005" w:rsidRPr="00621F60">
        <w:rPr>
          <w:rFonts w:ascii="Century" w:hAnsi="Century" w:cs="Times New Roman" w:hint="eastAsia"/>
          <w:sz w:val="20"/>
          <w:szCs w:val="20"/>
        </w:rPr>
        <w:t>移転通知費</w:t>
      </w:r>
    </w:p>
    <w:p w:rsidR="00C67005" w:rsidRPr="00621F60"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移転通知費＝移転通知枚数×印刷・葉書代＋諸経費</w:t>
      </w:r>
    </w:p>
    <w:p w:rsidR="00C67005" w:rsidRPr="00621F60"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（二）</w:t>
      </w:r>
      <w:r>
        <w:rPr>
          <w:rFonts w:ascii="Century" w:hAnsi="Century" w:cs="Times New Roman" w:hint="eastAsia"/>
          <w:sz w:val="20"/>
          <w:szCs w:val="20"/>
        </w:rPr>
        <w:t xml:space="preserve">　</w:t>
      </w:r>
      <w:r w:rsidR="00C67005" w:rsidRPr="00621F60">
        <w:rPr>
          <w:rFonts w:ascii="Century" w:hAnsi="Century" w:cs="Times New Roman" w:hint="eastAsia"/>
          <w:sz w:val="20"/>
          <w:szCs w:val="20"/>
        </w:rPr>
        <w:t>開店費用等</w:t>
      </w:r>
    </w:p>
    <w:p w:rsidR="00C67005" w:rsidRPr="00621F60"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イ</w:t>
      </w:r>
      <w:r>
        <w:rPr>
          <w:rFonts w:ascii="Century" w:hAnsi="Century" w:cs="Times New Roman" w:hint="eastAsia"/>
          <w:sz w:val="20"/>
          <w:szCs w:val="20"/>
        </w:rPr>
        <w:t xml:space="preserve">　</w:t>
      </w:r>
      <w:r w:rsidR="00C67005" w:rsidRPr="00621F60">
        <w:rPr>
          <w:rFonts w:ascii="Century" w:hAnsi="Century" w:cs="Times New Roman" w:hint="eastAsia"/>
          <w:sz w:val="20"/>
          <w:szCs w:val="20"/>
        </w:rPr>
        <w:t>開店祝費</w:t>
      </w:r>
    </w:p>
    <w:p w:rsidR="00086BB6"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開店祝費＝招待客数×（招待状代＋印刷代＋封書代＋切手代＋酒肴代＋記念品代</w:t>
      </w:r>
    </w:p>
    <w:p w:rsidR="00C67005" w:rsidRPr="00621F60"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＋諸経費）</w:t>
      </w:r>
    </w:p>
    <w:p w:rsidR="00C67005" w:rsidRPr="00621F60"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ロ</w:t>
      </w:r>
      <w:r>
        <w:rPr>
          <w:rFonts w:ascii="Century" w:hAnsi="Century" w:cs="Times New Roman" w:hint="eastAsia"/>
          <w:sz w:val="20"/>
          <w:szCs w:val="20"/>
        </w:rPr>
        <w:t xml:space="preserve">　</w:t>
      </w:r>
      <w:r w:rsidR="00C67005" w:rsidRPr="00621F60">
        <w:rPr>
          <w:rFonts w:ascii="Century" w:hAnsi="Century" w:cs="Times New Roman" w:hint="eastAsia"/>
          <w:sz w:val="20"/>
          <w:szCs w:val="20"/>
        </w:rPr>
        <w:t>粗品費</w:t>
      </w:r>
    </w:p>
    <w:p w:rsidR="00C67005" w:rsidRPr="00621F60"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粗品費＝顧客数×粗品代</w:t>
      </w:r>
    </w:p>
    <w:p w:rsidR="00C67005" w:rsidRPr="00621F60"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ハ</w:t>
      </w:r>
      <w:r>
        <w:rPr>
          <w:rFonts w:ascii="Century" w:hAnsi="Century" w:cs="Times New Roman" w:hint="eastAsia"/>
          <w:sz w:val="20"/>
          <w:szCs w:val="20"/>
        </w:rPr>
        <w:t xml:space="preserve">　</w:t>
      </w:r>
      <w:r w:rsidR="00C67005" w:rsidRPr="00621F60">
        <w:rPr>
          <w:rFonts w:ascii="Century" w:hAnsi="Century" w:cs="Times New Roman" w:hint="eastAsia"/>
          <w:sz w:val="20"/>
          <w:szCs w:val="20"/>
        </w:rPr>
        <w:t>捨て看板費</w:t>
      </w:r>
    </w:p>
    <w:p w:rsidR="00C67005" w:rsidRPr="00621F60"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捨て看板費＝本数×看板費単価</w:t>
      </w:r>
    </w:p>
    <w:p w:rsidR="00C67005" w:rsidRPr="00621F60"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（三）</w:t>
      </w:r>
      <w:r>
        <w:rPr>
          <w:rFonts w:ascii="Century" w:hAnsi="Century" w:cs="Times New Roman" w:hint="eastAsia"/>
          <w:sz w:val="20"/>
          <w:szCs w:val="20"/>
        </w:rPr>
        <w:t xml:space="preserve">　</w:t>
      </w:r>
      <w:r w:rsidR="00C67005" w:rsidRPr="00621F60">
        <w:rPr>
          <w:rFonts w:ascii="Century" w:hAnsi="Century" w:cs="Times New Roman" w:hint="eastAsia"/>
          <w:sz w:val="20"/>
          <w:szCs w:val="20"/>
        </w:rPr>
        <w:t>その他の費用</w:t>
      </w:r>
    </w:p>
    <w:p w:rsidR="00915E33" w:rsidRDefault="00086BB6"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法令上の手続及びその他の諸経費、野立看板の書替えに要する費用、営業用自動車</w:t>
      </w:r>
    </w:p>
    <w:p w:rsidR="00C67005" w:rsidRPr="00621F60" w:rsidRDefault="00915E3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の車体文字の書替えに要する費用等</w:t>
      </w:r>
    </w:p>
    <w:p w:rsidR="00C67005" w:rsidRPr="00621F60" w:rsidRDefault="00915E3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（営業休止の補償（仮営業所を設置して営業を継続する場合）の算定）</w:t>
      </w:r>
    </w:p>
    <w:p w:rsidR="00D545C1" w:rsidRPr="002A4678" w:rsidRDefault="00C67005" w:rsidP="00621F60">
      <w:pPr>
        <w:rPr>
          <w:rFonts w:ascii="Century" w:hAnsi="Century" w:cs="Times New Roman"/>
          <w:sz w:val="20"/>
          <w:szCs w:val="20"/>
        </w:rPr>
      </w:pPr>
      <w:r w:rsidRPr="00621F60">
        <w:rPr>
          <w:rFonts w:ascii="Century" w:hAnsi="Century" w:cs="Times New Roman" w:hint="eastAsia"/>
          <w:sz w:val="20"/>
          <w:szCs w:val="20"/>
        </w:rPr>
        <w:t>第８条</w:t>
      </w:r>
      <w:r w:rsidR="00915E33">
        <w:rPr>
          <w:rFonts w:ascii="Century" w:hAnsi="Century" w:cs="Times New Roman" w:hint="eastAsia"/>
          <w:sz w:val="20"/>
          <w:szCs w:val="20"/>
        </w:rPr>
        <w:t xml:space="preserve">　</w:t>
      </w:r>
      <w:r w:rsidRPr="00621F60">
        <w:rPr>
          <w:rFonts w:ascii="Century" w:hAnsi="Century" w:cs="Times New Roman" w:hint="eastAsia"/>
          <w:sz w:val="20"/>
          <w:szCs w:val="20"/>
        </w:rPr>
        <w:t>仮営業所を設置し</w:t>
      </w:r>
      <w:r w:rsidRPr="002A4678">
        <w:rPr>
          <w:rFonts w:ascii="Century" w:hAnsi="Century" w:cs="Times New Roman" w:hint="eastAsia"/>
          <w:sz w:val="20"/>
          <w:szCs w:val="20"/>
        </w:rPr>
        <w:t>て営業を継続する場合の算定は、</w:t>
      </w:r>
      <w:r w:rsidR="008979AD">
        <w:rPr>
          <w:rFonts w:ascii="Century" w:hAnsi="Century" w:cs="Times New Roman" w:hint="eastAsia"/>
          <w:sz w:val="20"/>
          <w:szCs w:val="20"/>
        </w:rPr>
        <w:t>営業補償金算定書</w:t>
      </w:r>
      <w:r w:rsidRPr="002A4678">
        <w:rPr>
          <w:rFonts w:ascii="Century" w:hAnsi="Century" w:cs="Times New Roman" w:hint="eastAsia"/>
          <w:sz w:val="20"/>
          <w:szCs w:val="20"/>
        </w:rPr>
        <w:t>（営業休止</w:t>
      </w:r>
      <w:r w:rsidR="008979AD">
        <w:rPr>
          <w:rFonts w:ascii="Century" w:hAnsi="Century" w:cs="Times New Roman" w:hint="eastAsia"/>
          <w:sz w:val="20"/>
          <w:szCs w:val="20"/>
        </w:rPr>
        <w:t>の補償</w:t>
      </w:r>
      <w:r w:rsidRPr="002A4678">
        <w:rPr>
          <w:rFonts w:ascii="Century" w:hAnsi="Century" w:cs="Times New Roman" w:hint="eastAsia"/>
          <w:sz w:val="20"/>
          <w:szCs w:val="20"/>
        </w:rPr>
        <w:t>）</w:t>
      </w:r>
    </w:p>
    <w:p w:rsidR="00C67005" w:rsidRPr="002A4678" w:rsidRDefault="00D545C1" w:rsidP="008979AD">
      <w:pPr>
        <w:ind w:left="200" w:hangingChars="100" w:hanging="200"/>
        <w:rPr>
          <w:rFonts w:ascii="Century" w:hAnsi="Century" w:cs="Times New Roman"/>
          <w:sz w:val="20"/>
          <w:szCs w:val="20"/>
        </w:rPr>
      </w:pPr>
      <w:r w:rsidRPr="002A4678">
        <w:rPr>
          <w:rFonts w:ascii="Century" w:hAnsi="Century" w:cs="Times New Roman" w:hint="eastAsia"/>
          <w:sz w:val="20"/>
          <w:szCs w:val="20"/>
        </w:rPr>
        <w:t xml:space="preserve">　</w:t>
      </w:r>
      <w:r w:rsidR="00C67005" w:rsidRPr="002A4678">
        <w:rPr>
          <w:rFonts w:ascii="Century" w:hAnsi="Century" w:cs="Times New Roman" w:hint="eastAsia"/>
          <w:sz w:val="20"/>
          <w:szCs w:val="20"/>
        </w:rPr>
        <w:t>（様式第</w:t>
      </w:r>
      <w:r w:rsidR="002A4678" w:rsidRPr="002A4678">
        <w:rPr>
          <w:rFonts w:ascii="Century" w:hAnsi="Century" w:cs="Times New Roman" w:hint="eastAsia"/>
          <w:sz w:val="20"/>
          <w:szCs w:val="20"/>
        </w:rPr>
        <w:t>１７</w:t>
      </w:r>
      <w:r w:rsidR="00AE5EFD">
        <w:rPr>
          <w:rFonts w:ascii="Century" w:hAnsi="Century" w:cs="Times New Roman" w:hint="eastAsia"/>
          <w:sz w:val="20"/>
          <w:szCs w:val="20"/>
        </w:rPr>
        <w:t>号</w:t>
      </w:r>
      <w:r w:rsidR="00C67005" w:rsidRPr="002A4678">
        <w:rPr>
          <w:rFonts w:ascii="Century" w:hAnsi="Century" w:cs="Times New Roman" w:hint="eastAsia"/>
          <w:sz w:val="20"/>
          <w:szCs w:val="20"/>
        </w:rPr>
        <w:t>－２）、認定収益額算定</w:t>
      </w:r>
      <w:r w:rsidR="008979AD">
        <w:rPr>
          <w:rFonts w:ascii="Century" w:hAnsi="Century" w:cs="Times New Roman" w:hint="eastAsia"/>
          <w:sz w:val="20"/>
          <w:szCs w:val="20"/>
        </w:rPr>
        <w:t>書（</w:t>
      </w:r>
      <w:r w:rsidR="00C67005" w:rsidRPr="002A4678">
        <w:rPr>
          <w:rFonts w:ascii="Century" w:hAnsi="Century" w:cs="Times New Roman" w:hint="eastAsia"/>
          <w:sz w:val="20"/>
          <w:szCs w:val="20"/>
        </w:rPr>
        <w:t>様式第</w:t>
      </w:r>
      <w:r w:rsidR="002A4678" w:rsidRPr="002A4678">
        <w:rPr>
          <w:rFonts w:ascii="Century" w:hAnsi="Century" w:cs="Times New Roman" w:hint="eastAsia"/>
          <w:sz w:val="20"/>
          <w:szCs w:val="20"/>
        </w:rPr>
        <w:t>２０</w:t>
      </w:r>
      <w:r w:rsidR="00C67005" w:rsidRPr="002A4678">
        <w:rPr>
          <w:rFonts w:ascii="Century" w:hAnsi="Century" w:cs="Times New Roman" w:hint="eastAsia"/>
          <w:sz w:val="20"/>
          <w:szCs w:val="20"/>
        </w:rPr>
        <w:t>号）、得意先喪失補償額算定</w:t>
      </w:r>
      <w:r w:rsidR="008979AD">
        <w:rPr>
          <w:rFonts w:ascii="Century" w:hAnsi="Century" w:cs="Times New Roman" w:hint="eastAsia"/>
          <w:sz w:val="20"/>
          <w:szCs w:val="20"/>
        </w:rPr>
        <w:t>書</w:t>
      </w:r>
      <w:r w:rsidR="00C67005" w:rsidRPr="002A4678">
        <w:rPr>
          <w:rFonts w:ascii="Century" w:hAnsi="Century" w:cs="Times New Roman" w:hint="eastAsia"/>
          <w:sz w:val="20"/>
          <w:szCs w:val="20"/>
        </w:rPr>
        <w:t>（様式第</w:t>
      </w:r>
      <w:r w:rsidR="002A4678" w:rsidRPr="002A4678">
        <w:rPr>
          <w:rFonts w:ascii="Century" w:hAnsi="Century" w:cs="Times New Roman" w:hint="eastAsia"/>
          <w:sz w:val="20"/>
          <w:szCs w:val="20"/>
        </w:rPr>
        <w:lastRenderedPageBreak/>
        <w:t>２４</w:t>
      </w:r>
      <w:r w:rsidR="00C67005" w:rsidRPr="002A4678">
        <w:rPr>
          <w:rFonts w:ascii="Century" w:hAnsi="Century" w:cs="Times New Roman" w:hint="eastAsia"/>
          <w:sz w:val="20"/>
          <w:szCs w:val="20"/>
        </w:rPr>
        <w:t>号－１～</w:t>
      </w:r>
      <w:r w:rsidR="00AE5EFD">
        <w:rPr>
          <w:rFonts w:ascii="Century" w:hAnsi="Century" w:cs="Times New Roman" w:hint="eastAsia"/>
          <w:sz w:val="20"/>
          <w:szCs w:val="20"/>
        </w:rPr>
        <w:t>－</w:t>
      </w:r>
      <w:r w:rsidR="00C67005" w:rsidRPr="002A4678">
        <w:rPr>
          <w:rFonts w:ascii="Century" w:hAnsi="Century" w:cs="Times New Roman" w:hint="eastAsia"/>
          <w:sz w:val="20"/>
          <w:szCs w:val="20"/>
        </w:rPr>
        <w:t>４）、費用分解一覧表（様式第</w:t>
      </w:r>
      <w:r w:rsidR="002A4678" w:rsidRPr="002A4678">
        <w:rPr>
          <w:rFonts w:ascii="Century" w:hAnsi="Century" w:cs="Times New Roman" w:hint="eastAsia"/>
          <w:sz w:val="20"/>
          <w:szCs w:val="20"/>
        </w:rPr>
        <w:t>２４</w:t>
      </w:r>
      <w:r w:rsidR="00AE5EFD">
        <w:rPr>
          <w:rFonts w:ascii="Century" w:hAnsi="Century" w:cs="Times New Roman" w:hint="eastAsia"/>
          <w:sz w:val="20"/>
          <w:szCs w:val="20"/>
        </w:rPr>
        <w:t>号</w:t>
      </w:r>
      <w:r w:rsidR="002A4678" w:rsidRPr="002A4678">
        <w:rPr>
          <w:rFonts w:ascii="Century" w:hAnsi="Century" w:cs="Times New Roman" w:hint="eastAsia"/>
          <w:sz w:val="20"/>
          <w:szCs w:val="20"/>
        </w:rPr>
        <w:t>－５</w:t>
      </w:r>
      <w:r w:rsidR="00C67005" w:rsidRPr="002A4678">
        <w:rPr>
          <w:rFonts w:ascii="Century" w:hAnsi="Century" w:cs="Times New Roman" w:hint="eastAsia"/>
          <w:sz w:val="20"/>
          <w:szCs w:val="20"/>
        </w:rPr>
        <w:t>）、固定資産</w:t>
      </w:r>
      <w:r w:rsidR="008979AD">
        <w:rPr>
          <w:rFonts w:ascii="Century" w:hAnsi="Century" w:cs="Times New Roman" w:hint="eastAsia"/>
          <w:sz w:val="20"/>
          <w:szCs w:val="20"/>
        </w:rPr>
        <w:t>等</w:t>
      </w:r>
      <w:r w:rsidR="00C67005" w:rsidRPr="002A4678">
        <w:rPr>
          <w:rFonts w:ascii="Century" w:hAnsi="Century" w:cs="Times New Roman" w:hint="eastAsia"/>
          <w:sz w:val="20"/>
          <w:szCs w:val="20"/>
        </w:rPr>
        <w:t>の売却損補償</w:t>
      </w:r>
      <w:r w:rsidR="008979AD">
        <w:rPr>
          <w:rFonts w:ascii="Century" w:hAnsi="Century" w:cs="Times New Roman" w:hint="eastAsia"/>
          <w:sz w:val="20"/>
          <w:szCs w:val="20"/>
        </w:rPr>
        <w:t>額算定書</w:t>
      </w:r>
      <w:r w:rsidR="00C67005" w:rsidRPr="002A4678">
        <w:rPr>
          <w:rFonts w:ascii="Century" w:hAnsi="Century" w:cs="Times New Roman" w:hint="eastAsia"/>
          <w:sz w:val="20"/>
          <w:szCs w:val="20"/>
        </w:rPr>
        <w:t>（様式第</w:t>
      </w:r>
      <w:r w:rsidR="002A4678" w:rsidRPr="002A4678">
        <w:rPr>
          <w:rFonts w:ascii="Century" w:hAnsi="Century" w:cs="Times New Roman" w:hint="eastAsia"/>
          <w:sz w:val="20"/>
          <w:szCs w:val="20"/>
        </w:rPr>
        <w:t>２３</w:t>
      </w:r>
      <w:r w:rsidR="00C67005" w:rsidRPr="002A4678">
        <w:rPr>
          <w:rFonts w:ascii="Century" w:hAnsi="Century" w:cs="Times New Roman" w:hint="eastAsia"/>
          <w:sz w:val="20"/>
          <w:szCs w:val="20"/>
        </w:rPr>
        <w:t>号）、移転広告費</w:t>
      </w:r>
      <w:r w:rsidR="008979AD">
        <w:rPr>
          <w:rFonts w:ascii="Century" w:hAnsi="Century" w:cs="Times New Roman" w:hint="eastAsia"/>
          <w:sz w:val="20"/>
          <w:szCs w:val="20"/>
        </w:rPr>
        <w:t>等算定書</w:t>
      </w:r>
      <w:r w:rsidR="00C67005" w:rsidRPr="002A4678">
        <w:rPr>
          <w:rFonts w:ascii="Century" w:hAnsi="Century" w:cs="Times New Roman" w:hint="eastAsia"/>
          <w:sz w:val="20"/>
          <w:szCs w:val="20"/>
        </w:rPr>
        <w:t>（様式第</w:t>
      </w:r>
      <w:r w:rsidR="002A4678" w:rsidRPr="002A4678">
        <w:rPr>
          <w:rFonts w:ascii="Century" w:hAnsi="Century" w:cs="Times New Roman" w:hint="eastAsia"/>
          <w:sz w:val="20"/>
          <w:szCs w:val="20"/>
        </w:rPr>
        <w:t>２５</w:t>
      </w:r>
      <w:r w:rsidR="00C67005" w:rsidRPr="002A4678">
        <w:rPr>
          <w:rFonts w:ascii="Century" w:hAnsi="Century" w:cs="Times New Roman" w:hint="eastAsia"/>
          <w:sz w:val="20"/>
          <w:szCs w:val="20"/>
        </w:rPr>
        <w:t>号）及びその他必要な算定書を用いて次の</w:t>
      </w:r>
      <w:r w:rsidR="008979AD">
        <w:rPr>
          <w:rFonts w:ascii="Century" w:hAnsi="Century" w:cs="Times New Roman" w:hint="eastAsia"/>
          <w:sz w:val="20"/>
          <w:szCs w:val="20"/>
        </w:rPr>
        <w:t>と</w:t>
      </w:r>
      <w:r w:rsidR="00C67005" w:rsidRPr="002A4678">
        <w:rPr>
          <w:rFonts w:ascii="Century" w:hAnsi="Century" w:cs="Times New Roman" w:hint="eastAsia"/>
          <w:sz w:val="20"/>
          <w:szCs w:val="20"/>
        </w:rPr>
        <w:t>おり算定するものとする。</w:t>
      </w:r>
    </w:p>
    <w:p w:rsidR="00C67005" w:rsidRPr="00621F60" w:rsidRDefault="00D545C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一</w:t>
      </w:r>
      <w:r>
        <w:rPr>
          <w:rFonts w:ascii="Century" w:hAnsi="Century" w:cs="Times New Roman" w:hint="eastAsia"/>
          <w:sz w:val="20"/>
          <w:szCs w:val="20"/>
        </w:rPr>
        <w:t xml:space="preserve">　</w:t>
      </w:r>
      <w:r w:rsidR="00C67005" w:rsidRPr="00621F60">
        <w:rPr>
          <w:rFonts w:ascii="Century" w:hAnsi="Century" w:cs="Times New Roman" w:hint="eastAsia"/>
          <w:sz w:val="20"/>
          <w:szCs w:val="20"/>
        </w:rPr>
        <w:t>仮営業所の設置の費用の補償</w:t>
      </w:r>
    </w:p>
    <w:p w:rsidR="00F41E12" w:rsidRDefault="00D545C1" w:rsidP="00621F60">
      <w:pPr>
        <w:rPr>
          <w:rFonts w:ascii="Century" w:hAnsi="Century" w:cs="Times New Roman"/>
          <w:sz w:val="20"/>
          <w:szCs w:val="20"/>
        </w:rPr>
      </w:pPr>
      <w:r>
        <w:rPr>
          <w:rFonts w:ascii="Century" w:hAnsi="Century" w:cs="Times New Roman" w:hint="eastAsia"/>
          <w:sz w:val="20"/>
          <w:szCs w:val="20"/>
        </w:rPr>
        <w:t xml:space="preserve">　　　　細則</w:t>
      </w:r>
      <w:r w:rsidR="00C67005" w:rsidRPr="00621F60">
        <w:rPr>
          <w:rFonts w:ascii="Century" w:hAnsi="Century" w:cs="Times New Roman" w:hint="eastAsia"/>
          <w:sz w:val="20"/>
          <w:szCs w:val="20"/>
        </w:rPr>
        <w:t>第３３第２項（２）に規定する仮営業所の設置の費用の算定は、</w:t>
      </w:r>
      <w:r w:rsidR="00F41E12">
        <w:rPr>
          <w:rFonts w:ascii="Century" w:hAnsi="Century" w:cs="Times New Roman" w:hint="eastAsia"/>
          <w:sz w:val="20"/>
          <w:szCs w:val="20"/>
        </w:rPr>
        <w:t>細則第１９</w:t>
      </w:r>
      <w:r w:rsidR="00C67005" w:rsidRPr="00621F60">
        <w:rPr>
          <w:rFonts w:ascii="Century" w:hAnsi="Century" w:cs="Times New Roman" w:hint="eastAsia"/>
          <w:sz w:val="20"/>
          <w:szCs w:val="20"/>
        </w:rPr>
        <w:t>に準じ</w:t>
      </w:r>
    </w:p>
    <w:p w:rsidR="00C67005" w:rsidRPr="00621F60" w:rsidRDefault="00F41E12"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て算定するものとする。</w:t>
      </w:r>
    </w:p>
    <w:p w:rsidR="00C67005" w:rsidRPr="00621F60" w:rsidRDefault="00D545C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二</w:t>
      </w:r>
      <w:r>
        <w:rPr>
          <w:rFonts w:ascii="Century" w:hAnsi="Century" w:cs="Times New Roman" w:hint="eastAsia"/>
          <w:sz w:val="20"/>
          <w:szCs w:val="20"/>
        </w:rPr>
        <w:t xml:space="preserve">　</w:t>
      </w:r>
      <w:r w:rsidR="00C67005" w:rsidRPr="00621F60">
        <w:rPr>
          <w:rFonts w:ascii="Century" w:hAnsi="Century" w:cs="Times New Roman" w:hint="eastAsia"/>
          <w:sz w:val="20"/>
          <w:szCs w:val="20"/>
        </w:rPr>
        <w:t>仮営業であるための収益減又は所得減等の補償</w:t>
      </w:r>
    </w:p>
    <w:p w:rsidR="00D545C1" w:rsidRDefault="00D545C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基準第４８条第２項に規定する仮営業であるための収益減又は所得減等の補償額は、</w:t>
      </w:r>
    </w:p>
    <w:p w:rsidR="00D545C1" w:rsidRDefault="00D545C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従前の場所で営業をしていたとした場合に得られたであろう収益（又は所得）と仮営業所</w:t>
      </w:r>
    </w:p>
    <w:p w:rsidR="00D545C1" w:rsidRDefault="00D545C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で得ることができる収益（又は所得）との差額とし、仮営業所を設置する位置、規模及び</w:t>
      </w:r>
    </w:p>
    <w:p w:rsidR="00D545C1" w:rsidRDefault="00D545C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質的条件、人件費、減価償却費等の過剰遊休化による収益（又は所得）への圧迫、仕入市</w:t>
      </w:r>
    </w:p>
    <w:p w:rsidR="00C67005" w:rsidRPr="00621F60" w:rsidRDefault="00D545C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場と販売市場の変化に伴う運搬費の経費増等を考慮し算定するものとする。</w:t>
      </w:r>
    </w:p>
    <w:p w:rsidR="00D545C1" w:rsidRDefault="00D545C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三</w:t>
      </w:r>
      <w:r>
        <w:rPr>
          <w:rFonts w:ascii="Century" w:hAnsi="Century" w:cs="Times New Roman" w:hint="eastAsia"/>
          <w:sz w:val="20"/>
          <w:szCs w:val="20"/>
        </w:rPr>
        <w:t xml:space="preserve">　</w:t>
      </w:r>
      <w:r w:rsidR="00C67005" w:rsidRPr="00621F60">
        <w:rPr>
          <w:rFonts w:ascii="Century" w:hAnsi="Century" w:cs="Times New Roman" w:hint="eastAsia"/>
          <w:sz w:val="20"/>
          <w:szCs w:val="20"/>
        </w:rPr>
        <w:t>仮営業所であることにより一時的に得意を喪失することによって通常生ずる損失額の</w:t>
      </w:r>
    </w:p>
    <w:p w:rsidR="00C67005" w:rsidRPr="00621F60" w:rsidRDefault="00D545C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補償</w:t>
      </w:r>
    </w:p>
    <w:p w:rsidR="00D545C1" w:rsidRDefault="00D545C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基準第４８条第２項に規定する仮営業所であることにより一時的に得意を喪失するこ</w:t>
      </w:r>
    </w:p>
    <w:p w:rsidR="00D545C1" w:rsidRDefault="00D545C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とによって通常生ずる損失額の補償は、店舗等の位置を変更することにより、一時的に得</w:t>
      </w:r>
    </w:p>
    <w:p w:rsidR="00D545C1" w:rsidRDefault="00D545C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意先を喪失することにより生ずる損失を補償するものとし、前条第４号に準じて算定す</w:t>
      </w:r>
    </w:p>
    <w:p w:rsidR="00C67005" w:rsidRPr="00621F60" w:rsidRDefault="00D545C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るものとする。</w:t>
      </w:r>
    </w:p>
    <w:p w:rsidR="00C67005" w:rsidRPr="00621F60" w:rsidRDefault="00D545C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四</w:t>
      </w:r>
      <w:r>
        <w:rPr>
          <w:rFonts w:ascii="Century" w:hAnsi="Century" w:cs="Times New Roman" w:hint="eastAsia"/>
          <w:sz w:val="20"/>
          <w:szCs w:val="20"/>
        </w:rPr>
        <w:t xml:space="preserve">　</w:t>
      </w:r>
      <w:r w:rsidR="00C67005" w:rsidRPr="00621F60">
        <w:rPr>
          <w:rFonts w:ascii="Century" w:hAnsi="Century" w:cs="Times New Roman" w:hint="eastAsia"/>
          <w:sz w:val="20"/>
          <w:szCs w:val="20"/>
        </w:rPr>
        <w:t>仮営業所を設置する場合における商品、仕掛品等の減損、移転広告費等の補償</w:t>
      </w:r>
    </w:p>
    <w:p w:rsidR="00D545C1" w:rsidRDefault="00D545C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基準第４８条第２項に規定する商品、仕掛品等の減損及び移転広告費等は、前条第５号</w:t>
      </w:r>
    </w:p>
    <w:p w:rsidR="00C67005" w:rsidRPr="00621F60" w:rsidRDefault="00D545C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及び第６号に準じて算定するものとする。</w:t>
      </w:r>
    </w:p>
    <w:p w:rsidR="00C67005" w:rsidRPr="00621F60" w:rsidRDefault="00D545C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（営業休止の補償（土地等を使用する場合）の算定）</w:t>
      </w:r>
    </w:p>
    <w:p w:rsidR="00C67005" w:rsidRPr="00621F60" w:rsidRDefault="00C67005" w:rsidP="00621F60">
      <w:pPr>
        <w:rPr>
          <w:rFonts w:ascii="Century" w:hAnsi="Century" w:cs="Times New Roman"/>
          <w:sz w:val="20"/>
          <w:szCs w:val="20"/>
        </w:rPr>
      </w:pPr>
      <w:r w:rsidRPr="00621F60">
        <w:rPr>
          <w:rFonts w:ascii="Century" w:hAnsi="Century" w:cs="Times New Roman" w:hint="eastAsia"/>
          <w:sz w:val="20"/>
          <w:szCs w:val="20"/>
        </w:rPr>
        <w:t>第９条</w:t>
      </w:r>
      <w:r w:rsidR="00D545C1">
        <w:rPr>
          <w:rFonts w:ascii="Century" w:hAnsi="Century" w:cs="Times New Roman" w:hint="eastAsia"/>
          <w:sz w:val="20"/>
          <w:szCs w:val="20"/>
        </w:rPr>
        <w:t xml:space="preserve">　</w:t>
      </w:r>
      <w:r w:rsidRPr="00621F60">
        <w:rPr>
          <w:rFonts w:ascii="Century" w:hAnsi="Century" w:cs="Times New Roman" w:hint="eastAsia"/>
          <w:sz w:val="20"/>
          <w:szCs w:val="20"/>
        </w:rPr>
        <w:t>土地等を使用する場合の営業補償の算定は、次のとおり算定するものとする。</w:t>
      </w:r>
    </w:p>
    <w:p w:rsidR="00624E89" w:rsidRDefault="00D545C1"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一</w:t>
      </w:r>
      <w:r>
        <w:rPr>
          <w:rFonts w:ascii="Century" w:hAnsi="Century" w:cs="Times New Roman" w:hint="eastAsia"/>
          <w:sz w:val="20"/>
          <w:szCs w:val="20"/>
        </w:rPr>
        <w:t xml:space="preserve">　</w:t>
      </w:r>
      <w:r w:rsidR="00624E89">
        <w:rPr>
          <w:rFonts w:ascii="Century" w:hAnsi="Century" w:cs="Times New Roman" w:hint="eastAsia"/>
          <w:sz w:val="20"/>
          <w:szCs w:val="20"/>
        </w:rPr>
        <w:t>細則</w:t>
      </w:r>
      <w:r w:rsidR="00C67005" w:rsidRPr="00621F60">
        <w:rPr>
          <w:rFonts w:ascii="Century" w:hAnsi="Century" w:cs="Times New Roman" w:hint="eastAsia"/>
          <w:sz w:val="20"/>
          <w:szCs w:val="20"/>
        </w:rPr>
        <w:t>第３４第１項に規定する仮営業所を設置して営業を継続する場合の補償の算定は、</w:t>
      </w:r>
    </w:p>
    <w:p w:rsidR="00C67005" w:rsidRPr="00621F60"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第８条に準じて算定するものとする。</w:t>
      </w:r>
    </w:p>
    <w:p w:rsidR="00624E89"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二</w:t>
      </w:r>
      <w:r>
        <w:rPr>
          <w:rFonts w:ascii="Century" w:hAnsi="Century" w:cs="Times New Roman" w:hint="eastAsia"/>
          <w:sz w:val="20"/>
          <w:szCs w:val="20"/>
        </w:rPr>
        <w:t xml:space="preserve">　細則</w:t>
      </w:r>
      <w:r w:rsidR="00C67005" w:rsidRPr="00621F60">
        <w:rPr>
          <w:rFonts w:ascii="Century" w:hAnsi="Century" w:cs="Times New Roman" w:hint="eastAsia"/>
          <w:sz w:val="20"/>
          <w:szCs w:val="20"/>
        </w:rPr>
        <w:t>第３４第２項に規定する立地規制等により営業の一部を継続することができない</w:t>
      </w:r>
    </w:p>
    <w:p w:rsidR="00C67005" w:rsidRPr="00621F60"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場合の補償の算定は、第１０条に準じて算定するものとする。</w:t>
      </w:r>
    </w:p>
    <w:p w:rsidR="00C67005" w:rsidRPr="00621F60"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三</w:t>
      </w:r>
      <w:r>
        <w:rPr>
          <w:rFonts w:ascii="Century" w:hAnsi="Century" w:cs="Times New Roman" w:hint="eastAsia"/>
          <w:sz w:val="20"/>
          <w:szCs w:val="20"/>
        </w:rPr>
        <w:t xml:space="preserve">　細則</w:t>
      </w:r>
      <w:r w:rsidR="00C67005" w:rsidRPr="00621F60">
        <w:rPr>
          <w:rFonts w:ascii="Century" w:hAnsi="Century" w:cs="Times New Roman" w:hint="eastAsia"/>
          <w:sz w:val="20"/>
          <w:szCs w:val="20"/>
        </w:rPr>
        <w:t>第３４第３項は、第７条に準じて算定するものとする。</w:t>
      </w:r>
    </w:p>
    <w:p w:rsidR="00C67005" w:rsidRPr="00621F60"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（営業規模縮小の補償の算定）</w:t>
      </w:r>
    </w:p>
    <w:p w:rsidR="00C67005" w:rsidRPr="002A4678" w:rsidRDefault="00C67005" w:rsidP="008979AD">
      <w:pPr>
        <w:ind w:left="200" w:hangingChars="100" w:hanging="200"/>
        <w:rPr>
          <w:rFonts w:ascii="Century" w:hAnsi="Century" w:cs="Times New Roman"/>
          <w:sz w:val="20"/>
          <w:szCs w:val="20"/>
        </w:rPr>
      </w:pPr>
      <w:r w:rsidRPr="002A4678">
        <w:rPr>
          <w:rFonts w:ascii="Century" w:hAnsi="Century" w:cs="Times New Roman" w:hint="eastAsia"/>
          <w:sz w:val="20"/>
          <w:szCs w:val="20"/>
        </w:rPr>
        <w:t>第１０条</w:t>
      </w:r>
      <w:r w:rsidR="00624E89" w:rsidRPr="002A4678">
        <w:rPr>
          <w:rFonts w:ascii="Century" w:hAnsi="Century" w:cs="Times New Roman" w:hint="eastAsia"/>
          <w:sz w:val="20"/>
          <w:szCs w:val="20"/>
        </w:rPr>
        <w:t xml:space="preserve">　</w:t>
      </w:r>
      <w:r w:rsidRPr="002A4678">
        <w:rPr>
          <w:rFonts w:ascii="Century" w:hAnsi="Century" w:cs="Times New Roman" w:hint="eastAsia"/>
          <w:sz w:val="20"/>
          <w:szCs w:val="20"/>
        </w:rPr>
        <w:t>営業規模縮小の補償の算定は、</w:t>
      </w:r>
      <w:r w:rsidR="008979AD">
        <w:rPr>
          <w:rFonts w:ascii="Century" w:hAnsi="Century" w:cs="Times New Roman" w:hint="eastAsia"/>
          <w:sz w:val="20"/>
          <w:szCs w:val="20"/>
        </w:rPr>
        <w:t>営業補償金算定書</w:t>
      </w:r>
      <w:r w:rsidRPr="002A4678">
        <w:rPr>
          <w:rFonts w:ascii="Century" w:hAnsi="Century" w:cs="Times New Roman" w:hint="eastAsia"/>
          <w:sz w:val="20"/>
          <w:szCs w:val="20"/>
        </w:rPr>
        <w:t>（営業規模縮小</w:t>
      </w:r>
      <w:r w:rsidR="008979AD">
        <w:rPr>
          <w:rFonts w:ascii="Century" w:hAnsi="Century" w:cs="Times New Roman" w:hint="eastAsia"/>
          <w:sz w:val="20"/>
          <w:szCs w:val="20"/>
        </w:rPr>
        <w:t>の</w:t>
      </w:r>
      <w:r w:rsidRPr="002A4678">
        <w:rPr>
          <w:rFonts w:ascii="Century" w:hAnsi="Century" w:cs="Times New Roman" w:hint="eastAsia"/>
          <w:sz w:val="20"/>
          <w:szCs w:val="20"/>
        </w:rPr>
        <w:t>補償）（様式第</w:t>
      </w:r>
      <w:r w:rsidR="002A4678" w:rsidRPr="002A4678">
        <w:rPr>
          <w:rFonts w:ascii="Century" w:hAnsi="Century" w:cs="Times New Roman" w:hint="eastAsia"/>
          <w:sz w:val="20"/>
          <w:szCs w:val="20"/>
        </w:rPr>
        <w:t>１７</w:t>
      </w:r>
      <w:r w:rsidR="00AE5EFD">
        <w:rPr>
          <w:rFonts w:ascii="Century" w:hAnsi="Century" w:cs="Times New Roman" w:hint="eastAsia"/>
          <w:sz w:val="20"/>
          <w:szCs w:val="20"/>
        </w:rPr>
        <w:t>号</w:t>
      </w:r>
      <w:r w:rsidRPr="002A4678">
        <w:rPr>
          <w:rFonts w:ascii="Century" w:hAnsi="Century" w:cs="Times New Roman" w:hint="eastAsia"/>
          <w:sz w:val="20"/>
          <w:szCs w:val="20"/>
        </w:rPr>
        <w:t>－３）、固定資産</w:t>
      </w:r>
      <w:r w:rsidR="008979AD">
        <w:rPr>
          <w:rFonts w:ascii="Century" w:hAnsi="Century" w:cs="Times New Roman" w:hint="eastAsia"/>
          <w:sz w:val="20"/>
          <w:szCs w:val="20"/>
        </w:rPr>
        <w:t>等</w:t>
      </w:r>
      <w:r w:rsidRPr="002A4678">
        <w:rPr>
          <w:rFonts w:ascii="Century" w:hAnsi="Century" w:cs="Times New Roman" w:hint="eastAsia"/>
          <w:sz w:val="20"/>
          <w:szCs w:val="20"/>
        </w:rPr>
        <w:t>の売却損補償</w:t>
      </w:r>
      <w:r w:rsidR="008979AD">
        <w:rPr>
          <w:rFonts w:ascii="Century" w:hAnsi="Century" w:cs="Times New Roman" w:hint="eastAsia"/>
          <w:sz w:val="20"/>
          <w:szCs w:val="20"/>
        </w:rPr>
        <w:t>額算定書</w:t>
      </w:r>
      <w:r w:rsidRPr="002A4678">
        <w:rPr>
          <w:rFonts w:ascii="Century" w:hAnsi="Century" w:cs="Times New Roman" w:hint="eastAsia"/>
          <w:sz w:val="20"/>
          <w:szCs w:val="20"/>
        </w:rPr>
        <w:t>（様式第</w:t>
      </w:r>
      <w:r w:rsidR="002A4678" w:rsidRPr="002A4678">
        <w:rPr>
          <w:rFonts w:ascii="Century" w:hAnsi="Century" w:cs="Times New Roman" w:hint="eastAsia"/>
          <w:sz w:val="20"/>
          <w:szCs w:val="20"/>
        </w:rPr>
        <w:t>２３</w:t>
      </w:r>
      <w:r w:rsidRPr="002A4678">
        <w:rPr>
          <w:rFonts w:ascii="Century" w:hAnsi="Century" w:cs="Times New Roman" w:hint="eastAsia"/>
          <w:sz w:val="20"/>
          <w:szCs w:val="20"/>
        </w:rPr>
        <w:t>号）、認定収益額算定</w:t>
      </w:r>
      <w:r w:rsidR="008979AD">
        <w:rPr>
          <w:rFonts w:ascii="Century" w:hAnsi="Century" w:cs="Times New Roman" w:hint="eastAsia"/>
          <w:sz w:val="20"/>
          <w:szCs w:val="20"/>
        </w:rPr>
        <w:t>書</w:t>
      </w:r>
      <w:r w:rsidRPr="002A4678">
        <w:rPr>
          <w:rFonts w:ascii="Century" w:hAnsi="Century" w:cs="Times New Roman" w:hint="eastAsia"/>
          <w:sz w:val="20"/>
          <w:szCs w:val="20"/>
        </w:rPr>
        <w:t>（様式第</w:t>
      </w:r>
      <w:r w:rsidR="002A4678" w:rsidRPr="002A4678">
        <w:rPr>
          <w:rFonts w:ascii="Century" w:hAnsi="Century" w:cs="Times New Roman" w:hint="eastAsia"/>
          <w:sz w:val="20"/>
          <w:szCs w:val="20"/>
        </w:rPr>
        <w:t>２０</w:t>
      </w:r>
      <w:r w:rsidRPr="002A4678">
        <w:rPr>
          <w:rFonts w:ascii="Century" w:hAnsi="Century" w:cs="Times New Roman" w:hint="eastAsia"/>
          <w:sz w:val="20"/>
          <w:szCs w:val="20"/>
        </w:rPr>
        <w:t>号）及びその他必要な算定書を用いて次のとおり算定するものとする。</w:t>
      </w:r>
    </w:p>
    <w:p w:rsidR="00C67005" w:rsidRPr="00621F60"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一</w:t>
      </w:r>
      <w:r>
        <w:rPr>
          <w:rFonts w:ascii="Century" w:hAnsi="Century" w:cs="Times New Roman" w:hint="eastAsia"/>
          <w:sz w:val="20"/>
          <w:szCs w:val="20"/>
        </w:rPr>
        <w:t xml:space="preserve">　</w:t>
      </w:r>
      <w:r w:rsidR="00C67005" w:rsidRPr="00621F60">
        <w:rPr>
          <w:rFonts w:ascii="Century" w:hAnsi="Century" w:cs="Times New Roman" w:hint="eastAsia"/>
          <w:sz w:val="20"/>
          <w:szCs w:val="20"/>
        </w:rPr>
        <w:t>固定資産の売却損の補償</w:t>
      </w:r>
    </w:p>
    <w:p w:rsidR="00624E89"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基準第４９条第１項第１号に規定する固定資産の売却損の補償は、第６条第２号に準</w:t>
      </w:r>
    </w:p>
    <w:p w:rsidR="00C67005"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じて算定するものとする。</w:t>
      </w:r>
    </w:p>
    <w:p w:rsidR="00624E89" w:rsidRPr="00621F60" w:rsidRDefault="00624E89" w:rsidP="00621F60">
      <w:pPr>
        <w:rPr>
          <w:rFonts w:ascii="Century" w:hAnsi="Century" w:cs="Times New Roman"/>
          <w:sz w:val="20"/>
          <w:szCs w:val="20"/>
        </w:rPr>
      </w:pPr>
    </w:p>
    <w:p w:rsidR="00C67005" w:rsidRPr="00621F60" w:rsidRDefault="00624E89" w:rsidP="00621F60">
      <w:pPr>
        <w:rPr>
          <w:rFonts w:ascii="Century" w:hAnsi="Century" w:cs="Times New Roman"/>
          <w:sz w:val="20"/>
          <w:szCs w:val="20"/>
        </w:rPr>
      </w:pPr>
      <w:r>
        <w:rPr>
          <w:rFonts w:ascii="Century" w:hAnsi="Century" w:cs="Times New Roman" w:hint="eastAsia"/>
          <w:sz w:val="20"/>
          <w:szCs w:val="20"/>
        </w:rPr>
        <w:lastRenderedPageBreak/>
        <w:t xml:space="preserve">　　</w:t>
      </w:r>
      <w:r w:rsidR="00C67005" w:rsidRPr="00621F60">
        <w:rPr>
          <w:rFonts w:ascii="Century" w:hAnsi="Century" w:cs="Times New Roman" w:hint="eastAsia"/>
          <w:sz w:val="20"/>
          <w:szCs w:val="20"/>
        </w:rPr>
        <w:t>二</w:t>
      </w:r>
      <w:r>
        <w:rPr>
          <w:rFonts w:ascii="Century" w:hAnsi="Century" w:cs="Times New Roman" w:hint="eastAsia"/>
          <w:sz w:val="20"/>
          <w:szCs w:val="20"/>
        </w:rPr>
        <w:t xml:space="preserve">　</w:t>
      </w:r>
      <w:r w:rsidR="00C67005" w:rsidRPr="00621F60">
        <w:rPr>
          <w:rFonts w:ascii="Century" w:hAnsi="Century" w:cs="Times New Roman" w:hint="eastAsia"/>
          <w:sz w:val="20"/>
          <w:szCs w:val="20"/>
        </w:rPr>
        <w:t>解雇予告手当相当額の補償</w:t>
      </w:r>
    </w:p>
    <w:p w:rsidR="00624E89"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基準第４９条第１項第１号に規定する解雇予告手当相当額の補償は、第６条第４号に</w:t>
      </w:r>
    </w:p>
    <w:p w:rsidR="00C67005" w:rsidRPr="00621F60"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準じて算定するものとする。</w:t>
      </w:r>
    </w:p>
    <w:p w:rsidR="00C67005" w:rsidRPr="00621F60"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三</w:t>
      </w:r>
      <w:r>
        <w:rPr>
          <w:rFonts w:ascii="Century" w:hAnsi="Century" w:cs="Times New Roman" w:hint="eastAsia"/>
          <w:sz w:val="20"/>
          <w:szCs w:val="20"/>
        </w:rPr>
        <w:t xml:space="preserve">　</w:t>
      </w:r>
      <w:r w:rsidR="00C67005" w:rsidRPr="00621F60">
        <w:rPr>
          <w:rFonts w:ascii="Century" w:hAnsi="Century" w:cs="Times New Roman" w:hint="eastAsia"/>
          <w:sz w:val="20"/>
          <w:szCs w:val="20"/>
        </w:rPr>
        <w:t>その他資本及び労働の過剰遊休化により通常生ずる損失額の補償</w:t>
      </w:r>
    </w:p>
    <w:p w:rsidR="00624E89"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基準第４９条第１項第１号に規定するその他資本及び労働の過剰遊休化による通常生</w:t>
      </w:r>
    </w:p>
    <w:p w:rsidR="00C67005" w:rsidRPr="00621F60"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ずる損失額の補償は、次によるものとする。</w:t>
      </w:r>
    </w:p>
    <w:p w:rsidR="00C67005" w:rsidRPr="00621F60"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w:t>
      </w:r>
      <w:r w:rsidR="00C67005" w:rsidRPr="00621F60">
        <w:rPr>
          <w:rFonts w:ascii="Century" w:hAnsi="Century" w:cs="Times New Roman" w:hint="eastAsia"/>
          <w:sz w:val="20"/>
          <w:szCs w:val="20"/>
        </w:rPr>
        <w:t>一</w:t>
      </w:r>
      <w:r w:rsidR="00C67005" w:rsidRPr="00621F60">
        <w:rPr>
          <w:rFonts w:ascii="Century" w:hAnsi="Century" w:cs="Times New Roman"/>
          <w:sz w:val="20"/>
          <w:szCs w:val="20"/>
        </w:rPr>
        <w:t>)</w:t>
      </w:r>
      <w:r>
        <w:rPr>
          <w:rFonts w:ascii="Century" w:hAnsi="Century" w:cs="Times New Roman" w:hint="eastAsia"/>
          <w:sz w:val="20"/>
          <w:szCs w:val="20"/>
        </w:rPr>
        <w:t xml:space="preserve"> </w:t>
      </w:r>
      <w:r w:rsidR="00C67005" w:rsidRPr="00621F60">
        <w:rPr>
          <w:rFonts w:ascii="Century" w:hAnsi="Century" w:cs="Times New Roman" w:hint="eastAsia"/>
          <w:sz w:val="20"/>
          <w:szCs w:val="20"/>
        </w:rPr>
        <w:t>資本の過剰遊休化による通常生ずる損失額の補償</w:t>
      </w:r>
    </w:p>
    <w:p w:rsidR="00624E89"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資本の過剰遊休化による通常生ずる損失額の補償額＝</w:t>
      </w:r>
      <w:r w:rsidR="00C67005" w:rsidRPr="00621F60">
        <w:rPr>
          <w:rFonts w:ascii="Century" w:hAnsi="Century" w:cs="Times New Roman"/>
          <w:sz w:val="20"/>
          <w:szCs w:val="20"/>
        </w:rPr>
        <w:t>(</w:t>
      </w:r>
      <w:r w:rsidR="00C67005" w:rsidRPr="00621F60">
        <w:rPr>
          <w:rFonts w:ascii="Century" w:hAnsi="Century" w:cs="Times New Roman" w:hint="eastAsia"/>
          <w:sz w:val="20"/>
          <w:szCs w:val="20"/>
        </w:rPr>
        <w:t>固定的経費×縮小率－売却す</w:t>
      </w:r>
    </w:p>
    <w:p w:rsidR="00C67005" w:rsidRPr="00621F60"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る資産に対する固定的経費）×補償期間</w:t>
      </w:r>
    </w:p>
    <w:p w:rsidR="00C67005" w:rsidRPr="00621F60"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sz w:val="20"/>
          <w:szCs w:val="20"/>
        </w:rPr>
        <w:t>(</w:t>
      </w:r>
      <w:r w:rsidR="00C67005" w:rsidRPr="00621F60">
        <w:rPr>
          <w:rFonts w:ascii="Century" w:hAnsi="Century" w:cs="Times New Roman" w:hint="eastAsia"/>
          <w:sz w:val="20"/>
          <w:szCs w:val="20"/>
        </w:rPr>
        <w:t>二</w:t>
      </w:r>
      <w:r w:rsidR="00C67005" w:rsidRPr="00621F60">
        <w:rPr>
          <w:rFonts w:ascii="Century" w:hAnsi="Century" w:cs="Times New Roman"/>
          <w:sz w:val="20"/>
          <w:szCs w:val="20"/>
        </w:rPr>
        <w:t xml:space="preserve">) </w:t>
      </w:r>
      <w:r w:rsidR="00C67005" w:rsidRPr="00621F60">
        <w:rPr>
          <w:rFonts w:ascii="Century" w:hAnsi="Century" w:cs="Times New Roman" w:hint="eastAsia"/>
          <w:sz w:val="20"/>
          <w:szCs w:val="20"/>
        </w:rPr>
        <w:t>労働の過剰遊休化による通常生ずる損失額の補償</w:t>
      </w:r>
    </w:p>
    <w:p w:rsidR="00624E89"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労働の過剰遊休化による通常生ずる損失額の補償額＝</w:t>
      </w:r>
      <w:r w:rsidR="00C67005" w:rsidRPr="00621F60">
        <w:rPr>
          <w:rFonts w:ascii="Century" w:hAnsi="Century" w:cs="Times New Roman"/>
          <w:sz w:val="20"/>
          <w:szCs w:val="20"/>
        </w:rPr>
        <w:t>(</w:t>
      </w:r>
      <w:r w:rsidR="00C67005" w:rsidRPr="00621F60">
        <w:rPr>
          <w:rFonts w:ascii="Century" w:hAnsi="Century" w:cs="Times New Roman" w:hint="eastAsia"/>
          <w:sz w:val="20"/>
          <w:szCs w:val="20"/>
        </w:rPr>
        <w:t>従業員手当相当額×縮小率－</w:t>
      </w:r>
    </w:p>
    <w:p w:rsidR="00C67005" w:rsidRPr="00621F60"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解雇する従業員の従業員手当相当額）×補償期間</w:t>
      </w:r>
    </w:p>
    <w:p w:rsidR="00624E89"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資本及び労働の過剰遊休化により通常生ずる損失額の補償の補償期間は、専門家等</w:t>
      </w:r>
    </w:p>
    <w:p w:rsidR="00C67005" w:rsidRPr="00621F60"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からの意見を聴取し、又はその他適切な方法により認定するものとする。</w:t>
      </w:r>
    </w:p>
    <w:p w:rsidR="00624E89"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（一）、（二）及び第４号に用いる縮小率は、営業用施設の減少の割合が売上高と相関関</w:t>
      </w:r>
    </w:p>
    <w:p w:rsidR="00624E89"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係にあると判断される業種にあっては次式を参考にして認定するものとし、営業用施</w:t>
      </w:r>
    </w:p>
    <w:p w:rsidR="00624E89"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設等の縮小率と売上高との相関関係が低いと判断される業種にあっては、営業の内容、</w:t>
      </w:r>
    </w:p>
    <w:p w:rsidR="00AE5EFD" w:rsidRPr="00621F60"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規模等の実態を考慮して認定するものとする。</w:t>
      </w:r>
    </w:p>
    <w:p w:rsidR="00C67005" w:rsidRPr="00621F60"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縮小後の面積等</w:t>
      </w:r>
    </w:p>
    <w:p w:rsidR="00C67005" w:rsidRPr="00621F60" w:rsidRDefault="00624E89" w:rsidP="00621F60">
      <w:pPr>
        <w:rPr>
          <w:rFonts w:ascii="Century" w:hAnsi="Century" w:cs="Times New Roman"/>
          <w:sz w:val="20"/>
          <w:szCs w:val="20"/>
        </w:rPr>
      </w:pPr>
      <w:r>
        <w:rPr>
          <w:rFonts w:ascii="Century" w:hAnsi="Century" w:cs="Times New Roman" w:hint="eastAsia"/>
          <w:noProof/>
          <w:sz w:val="20"/>
          <w:szCs w:val="20"/>
        </w:rPr>
        <mc:AlternateContent>
          <mc:Choice Requires="wps">
            <w:drawing>
              <wp:anchor distT="0" distB="0" distL="114300" distR="114300" simplePos="0" relativeHeight="251706368" behindDoc="0" locked="0" layoutInCell="1" allowOverlap="1">
                <wp:simplePos x="0" y="0"/>
                <wp:positionH relativeFrom="column">
                  <wp:posOffset>1491614</wp:posOffset>
                </wp:positionH>
                <wp:positionV relativeFrom="paragraph">
                  <wp:posOffset>111125</wp:posOffset>
                </wp:positionV>
                <wp:extent cx="9620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9620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A33052" id="直線コネクタ 1"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117.45pt,8.75pt" to="193.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" strokecolor="black [3213]">
                <v:stroke joinstyle="miter"/>
              </v:line>
            </w:pict>
          </mc:Fallback>
        </mc:AlternateContent>
      </w:r>
      <w:r>
        <w:rPr>
          <w:rFonts w:ascii="Century" w:hAnsi="Century" w:cs="Times New Roman" w:hint="eastAsia"/>
          <w:sz w:val="20"/>
          <w:szCs w:val="20"/>
        </w:rPr>
        <w:t xml:space="preserve">　　　　　</w:t>
      </w:r>
      <w:r w:rsidR="00C67005" w:rsidRPr="00621F60">
        <w:rPr>
          <w:rFonts w:ascii="Century" w:hAnsi="Century" w:cs="Times New Roman" w:hint="eastAsia"/>
          <w:sz w:val="20"/>
          <w:szCs w:val="20"/>
        </w:rPr>
        <w:t>縮小率＝１－</w:t>
      </w:r>
    </w:p>
    <w:p w:rsidR="00AE5EFD" w:rsidRPr="00621F60" w:rsidRDefault="00624E89"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縮小前の面積等</w:t>
      </w:r>
      <w:r>
        <w:rPr>
          <w:rFonts w:ascii="Century" w:hAnsi="Century" w:cs="Times New Roman" w:hint="eastAsia"/>
          <w:sz w:val="20"/>
          <w:szCs w:val="20"/>
        </w:rPr>
        <w:t xml:space="preserve"> </w:t>
      </w:r>
      <w:r>
        <w:rPr>
          <w:rFonts w:ascii="Century" w:hAnsi="Century" w:cs="Times New Roman"/>
          <w:sz w:val="20"/>
          <w:szCs w:val="20"/>
        </w:rPr>
        <w:t xml:space="preserve">   </w:t>
      </w:r>
      <w:r w:rsidR="00C67005" w:rsidRPr="00621F60">
        <w:rPr>
          <w:rFonts w:ascii="Century" w:hAnsi="Century" w:cs="Times New Roman" w:hint="eastAsia"/>
          <w:sz w:val="20"/>
          <w:szCs w:val="20"/>
        </w:rPr>
        <w:t>（小数点以下第四位切り捨て）</w:t>
      </w:r>
    </w:p>
    <w:p w:rsidR="00C67005" w:rsidRPr="00621F60" w:rsidRDefault="006738A0"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四</w:t>
      </w:r>
      <w:r>
        <w:rPr>
          <w:rFonts w:ascii="Century" w:hAnsi="Century" w:cs="Times New Roman" w:hint="eastAsia"/>
          <w:sz w:val="20"/>
          <w:szCs w:val="20"/>
        </w:rPr>
        <w:t xml:space="preserve">　</w:t>
      </w:r>
      <w:r w:rsidR="00C67005" w:rsidRPr="00621F60">
        <w:rPr>
          <w:rFonts w:ascii="Century" w:hAnsi="Century" w:cs="Times New Roman" w:hint="eastAsia"/>
          <w:sz w:val="20"/>
          <w:szCs w:val="20"/>
        </w:rPr>
        <w:t>経営効率が低下することにより通常生ずる損失額の補償</w:t>
      </w:r>
    </w:p>
    <w:p w:rsidR="00126D73" w:rsidRDefault="00126D73" w:rsidP="00621F60">
      <w:pPr>
        <w:rPr>
          <w:rFonts w:ascii="Century" w:hAnsi="Century" w:cs="Times New Roman"/>
          <w:sz w:val="20"/>
          <w:szCs w:val="20"/>
        </w:rPr>
      </w:pPr>
      <w:r>
        <w:rPr>
          <w:rFonts w:ascii="Century" w:hAnsi="Century" w:cs="Times New Roman" w:hint="eastAsia"/>
          <w:sz w:val="20"/>
          <w:szCs w:val="20"/>
        </w:rPr>
        <w:t xml:space="preserve">　　　　細則</w:t>
      </w:r>
      <w:r w:rsidR="00C67005" w:rsidRPr="00621F60">
        <w:rPr>
          <w:rFonts w:ascii="Century" w:hAnsi="Century" w:cs="Times New Roman" w:hint="eastAsia"/>
          <w:sz w:val="20"/>
          <w:szCs w:val="20"/>
        </w:rPr>
        <w:t>第３５第２項に規定する経営効率が低下することにより通常生ずる損失額の補償</w:t>
      </w:r>
    </w:p>
    <w:p w:rsidR="00C67005" w:rsidRPr="00621F60" w:rsidRDefault="00126D7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は、次によるものとする。</w:t>
      </w:r>
    </w:p>
    <w:p w:rsidR="00126D73" w:rsidRDefault="00126D7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経営効率が低下することにより通常生ずる損失の補償額＝認定収益（又は所得額）×</w:t>
      </w:r>
    </w:p>
    <w:p w:rsidR="00C67005" w:rsidRPr="00621F60" w:rsidRDefault="00126D7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縮小率×補償期間</w:t>
      </w:r>
    </w:p>
    <w:p w:rsidR="00126D73" w:rsidRDefault="00126D7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補償期間は、従前の営業内容、縮小部分がその営業に占める割合、一商品当たりの販売</w:t>
      </w:r>
    </w:p>
    <w:p w:rsidR="00126D73" w:rsidRDefault="00126D7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費と単位生産費当たりの生産費の増加及び利益の減少等を勘案し、２年以内で適正に定</w:t>
      </w:r>
    </w:p>
    <w:p w:rsidR="00C67005" w:rsidRPr="00621F60" w:rsidRDefault="00126D7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めた期間とする。</w:t>
      </w:r>
    </w:p>
    <w:p w:rsidR="00C67005" w:rsidRPr="00621F60" w:rsidRDefault="00126D7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五</w:t>
      </w:r>
      <w:r>
        <w:rPr>
          <w:rFonts w:ascii="Century" w:hAnsi="Century" w:cs="Times New Roman" w:hint="eastAsia"/>
          <w:sz w:val="20"/>
          <w:szCs w:val="20"/>
        </w:rPr>
        <w:t xml:space="preserve">　</w:t>
      </w:r>
      <w:r w:rsidR="00C67005" w:rsidRPr="00621F60">
        <w:rPr>
          <w:rFonts w:ascii="Century" w:hAnsi="Century" w:cs="Times New Roman" w:hint="eastAsia"/>
          <w:sz w:val="20"/>
          <w:szCs w:val="20"/>
        </w:rPr>
        <w:t>解雇する従業員に対する離職者補償</w:t>
      </w:r>
    </w:p>
    <w:p w:rsidR="00126D73" w:rsidRDefault="00126D7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基準第４９条第２項に規定する離職者補償は、第６条第８号に準じて算定するものと</w:t>
      </w:r>
    </w:p>
    <w:p w:rsidR="00C67005" w:rsidRPr="00621F60" w:rsidRDefault="00126D7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する。</w:t>
      </w:r>
    </w:p>
    <w:p w:rsidR="00C67005" w:rsidRPr="00621F60" w:rsidRDefault="00126D7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（移転工程表）</w:t>
      </w:r>
    </w:p>
    <w:p w:rsidR="00C67005" w:rsidRPr="00AE5EFD" w:rsidRDefault="00C67005" w:rsidP="00AE5EFD">
      <w:pPr>
        <w:ind w:left="200" w:hangingChars="100" w:hanging="200"/>
        <w:rPr>
          <w:rFonts w:ascii="Century" w:hAnsi="Century" w:cs="Times New Roman"/>
          <w:sz w:val="20"/>
          <w:szCs w:val="20"/>
        </w:rPr>
      </w:pPr>
      <w:r w:rsidRPr="00621F60">
        <w:rPr>
          <w:rFonts w:ascii="Century" w:hAnsi="Century" w:cs="Times New Roman" w:hint="eastAsia"/>
          <w:sz w:val="20"/>
          <w:szCs w:val="20"/>
        </w:rPr>
        <w:t>第１１条</w:t>
      </w:r>
      <w:r w:rsidR="00126D73">
        <w:rPr>
          <w:rFonts w:ascii="Century" w:hAnsi="Century" w:cs="Times New Roman" w:hint="eastAsia"/>
          <w:sz w:val="20"/>
          <w:szCs w:val="20"/>
        </w:rPr>
        <w:t xml:space="preserve">　</w:t>
      </w:r>
      <w:r w:rsidRPr="00621F60">
        <w:rPr>
          <w:rFonts w:ascii="Century" w:hAnsi="Century" w:cs="Times New Roman" w:hint="eastAsia"/>
          <w:sz w:val="20"/>
          <w:szCs w:val="20"/>
        </w:rPr>
        <w:t>営業休止に関する工程表については、建物、工作物、動産の移転期間及び準備期間等を考慮し作成するものとし、非木造建物については、</w:t>
      </w:r>
      <w:r w:rsidR="00F41E12" w:rsidRPr="00F41E12">
        <w:rPr>
          <w:rFonts w:ascii="Century" w:hAnsi="Century" w:cs="Times New Roman" w:hint="eastAsia"/>
          <w:sz w:val="20"/>
          <w:szCs w:val="20"/>
        </w:rPr>
        <w:t>別記４</w:t>
      </w:r>
      <w:r w:rsidRPr="00F41E12">
        <w:rPr>
          <w:rFonts w:ascii="Century" w:hAnsi="Century" w:cs="Times New Roman" w:hint="eastAsia"/>
          <w:sz w:val="20"/>
          <w:szCs w:val="20"/>
        </w:rPr>
        <w:t>建物移転料算定要領別添二非木造建物調査積算要領に基づき作成した工事工程表、機械設備については、</w:t>
      </w:r>
      <w:r w:rsidR="00F41E12" w:rsidRPr="00F41E12">
        <w:rPr>
          <w:rFonts w:ascii="Century" w:hAnsi="Century" w:cs="Times New Roman" w:hint="eastAsia"/>
          <w:sz w:val="20"/>
          <w:szCs w:val="20"/>
        </w:rPr>
        <w:t>別記６－２</w:t>
      </w:r>
      <w:r w:rsidRPr="00F41E12">
        <w:rPr>
          <w:rFonts w:ascii="Century" w:hAnsi="Century" w:cs="Times New Roman" w:hint="eastAsia"/>
          <w:sz w:val="20"/>
          <w:szCs w:val="20"/>
        </w:rPr>
        <w:t>機械設備調</w:t>
      </w:r>
      <w:r w:rsidRPr="00F41E12">
        <w:rPr>
          <w:rFonts w:ascii="Century" w:hAnsi="Century" w:cs="Times New Roman" w:hint="eastAsia"/>
          <w:sz w:val="20"/>
          <w:szCs w:val="20"/>
        </w:rPr>
        <w:lastRenderedPageBreak/>
        <w:t>査算定要領に</w:t>
      </w:r>
      <w:r w:rsidR="008979AD">
        <w:rPr>
          <w:rFonts w:ascii="Century" w:hAnsi="Century" w:cs="Times New Roman" w:hint="eastAsia"/>
          <w:sz w:val="20"/>
          <w:szCs w:val="20"/>
        </w:rPr>
        <w:t>より</w:t>
      </w:r>
      <w:r w:rsidRPr="00621F60">
        <w:rPr>
          <w:rFonts w:ascii="Century" w:hAnsi="Century" w:cs="Times New Roman" w:hint="eastAsia"/>
          <w:sz w:val="20"/>
          <w:szCs w:val="20"/>
        </w:rPr>
        <w:t>基づき作成した移転工程表により作成するものとする。</w:t>
      </w:r>
    </w:p>
    <w:p w:rsidR="00C67005" w:rsidRPr="00621F60" w:rsidRDefault="00126D73" w:rsidP="00621F60">
      <w:pPr>
        <w:rPr>
          <w:rFonts w:ascii="Century" w:hAnsi="Century" w:cs="Times New Roman"/>
          <w:sz w:val="20"/>
          <w:szCs w:val="20"/>
        </w:rPr>
      </w:pPr>
      <w:r>
        <w:rPr>
          <w:rFonts w:ascii="Century" w:hAnsi="Century" w:cs="Times New Roman" w:hint="eastAsia"/>
          <w:sz w:val="20"/>
          <w:szCs w:val="20"/>
        </w:rPr>
        <w:t xml:space="preserve">　</w:t>
      </w:r>
      <w:r w:rsidR="00C67005" w:rsidRPr="00621F60">
        <w:rPr>
          <w:rFonts w:ascii="Century" w:hAnsi="Century" w:cs="Times New Roman" w:hint="eastAsia"/>
          <w:sz w:val="20"/>
          <w:szCs w:val="20"/>
        </w:rPr>
        <w:t>（営業休止期間）</w:t>
      </w:r>
    </w:p>
    <w:p w:rsidR="00767934" w:rsidRDefault="00C67005" w:rsidP="00C67005">
      <w:pPr>
        <w:rPr>
          <w:rFonts w:ascii="Century" w:hAnsi="Century" w:cs="Times New Roman"/>
          <w:sz w:val="20"/>
          <w:szCs w:val="20"/>
        </w:rPr>
      </w:pPr>
      <w:r w:rsidRPr="00621F60">
        <w:rPr>
          <w:rFonts w:ascii="Century" w:hAnsi="Century" w:cs="Times New Roman" w:hint="eastAsia"/>
          <w:sz w:val="20"/>
          <w:szCs w:val="20"/>
        </w:rPr>
        <w:t>第１２条</w:t>
      </w:r>
      <w:r w:rsidR="00126D73">
        <w:rPr>
          <w:rFonts w:ascii="Century" w:hAnsi="Century" w:cs="Times New Roman" w:hint="eastAsia"/>
          <w:sz w:val="20"/>
          <w:szCs w:val="20"/>
        </w:rPr>
        <w:t xml:space="preserve">　</w:t>
      </w:r>
      <w:r w:rsidRPr="00621F60">
        <w:rPr>
          <w:rFonts w:ascii="Century" w:hAnsi="Century" w:cs="Times New Roman" w:hint="eastAsia"/>
          <w:sz w:val="20"/>
          <w:szCs w:val="20"/>
        </w:rPr>
        <w:t>営業休止期間は、前条に規定する移転工程表により求めるものとする。</w:t>
      </w:r>
    </w:p>
    <w:p w:rsidR="00B55521" w:rsidRDefault="00B55521" w:rsidP="009C5B69">
      <w:pPr>
        <w:rPr>
          <w:rFonts w:ascii="Times New Roman" w:hAnsi="Times New Roman" w:cs="ＭＳ 明朝"/>
          <w:spacing w:val="4"/>
          <w:kern w:val="0"/>
          <w:sz w:val="20"/>
          <w:szCs w:val="20"/>
          <w:shd w:val="clear" w:color="000000" w:fill="auto"/>
        </w:rPr>
      </w:pPr>
    </w:p>
    <w:p w:rsidR="00B55521" w:rsidRPr="00B55521" w:rsidRDefault="00B55521" w:rsidP="00B55521">
      <w:pPr>
        <w:autoSpaceDE w:val="0"/>
        <w:autoSpaceDN w:val="0"/>
        <w:spacing w:line="280" w:lineRule="exact"/>
        <w:rPr>
          <w:rFonts w:ascii="Times New Roman" w:hAnsi="Times New Roman" w:cs="ＭＳ 明朝"/>
          <w:spacing w:val="4"/>
          <w:kern w:val="0"/>
          <w:sz w:val="20"/>
          <w:szCs w:val="20"/>
        </w:rPr>
      </w:pPr>
      <w:r>
        <w:rPr>
          <w:rFonts w:ascii="Century" w:hAnsi="Century" w:cs="Times New Roman" w:hint="eastAsia"/>
          <w:sz w:val="20"/>
          <w:szCs w:val="20"/>
        </w:rPr>
        <w:t xml:space="preserve">　　　</w:t>
      </w:r>
      <w:r w:rsidRPr="00B55521">
        <w:rPr>
          <w:rFonts w:ascii="ＭＳ ゴシック" w:eastAsia="ＭＳ ゴシック" w:hAnsi="Times New Roman" w:cs="ＭＳ 明朝" w:hint="eastAsia"/>
          <w:b/>
          <w:spacing w:val="4"/>
          <w:kern w:val="0"/>
          <w:sz w:val="20"/>
          <w:szCs w:val="20"/>
        </w:rPr>
        <w:t>附　則</w:t>
      </w:r>
    </w:p>
    <w:p w:rsidR="000A7BF0" w:rsidRPr="00B55521" w:rsidRDefault="000A7BF0" w:rsidP="000A7BF0">
      <w:pPr>
        <w:autoSpaceDE w:val="0"/>
        <w:autoSpaceDN w:val="0"/>
        <w:spacing w:line="280" w:lineRule="exact"/>
        <w:rPr>
          <w:rFonts w:ascii="Times New Roman" w:hAnsi="Times New Roman" w:cs="ＭＳ 明朝"/>
          <w:spacing w:val="4"/>
          <w:kern w:val="0"/>
          <w:sz w:val="20"/>
          <w:szCs w:val="20"/>
        </w:rPr>
      </w:pPr>
      <w:r w:rsidRPr="00B55521">
        <w:rPr>
          <w:rFonts w:ascii="Times New Roman" w:hAnsi="Times New Roman" w:cs="ＭＳ 明朝" w:hint="eastAsia"/>
          <w:spacing w:val="4"/>
          <w:kern w:val="0"/>
          <w:sz w:val="20"/>
          <w:szCs w:val="20"/>
        </w:rPr>
        <w:t xml:space="preserve">　（施行期日）</w:t>
      </w:r>
    </w:p>
    <w:p w:rsidR="00B55521" w:rsidRDefault="000A7BF0" w:rsidP="000A7BF0">
      <w:pPr>
        <w:rPr>
          <w:rFonts w:ascii="Times New Roman" w:hAnsi="Times New Roman" w:cs="ＭＳ 明朝"/>
          <w:spacing w:val="4"/>
          <w:kern w:val="0"/>
          <w:sz w:val="20"/>
          <w:szCs w:val="20"/>
        </w:rPr>
      </w:pPr>
      <w:r w:rsidRPr="00B55521">
        <w:rPr>
          <w:rFonts w:ascii="Times New Roman" w:hAnsi="Times New Roman" w:cs="ＭＳ 明朝" w:hint="eastAsia"/>
          <w:spacing w:val="4"/>
          <w:kern w:val="0"/>
          <w:sz w:val="20"/>
          <w:szCs w:val="20"/>
          <w:shd w:val="clear" w:color="000000" w:fill="auto"/>
        </w:rPr>
        <w:t xml:space="preserve">１　</w:t>
      </w:r>
      <w:r w:rsidR="00B55521" w:rsidRPr="00B55521">
        <w:rPr>
          <w:rFonts w:ascii="Times New Roman" w:hAnsi="Times New Roman" w:cs="ＭＳ 明朝" w:hint="eastAsia"/>
          <w:spacing w:val="4"/>
          <w:kern w:val="0"/>
          <w:sz w:val="20"/>
          <w:szCs w:val="20"/>
        </w:rPr>
        <w:t>この要領は、</w:t>
      </w:r>
      <w:r w:rsidR="00B55521">
        <w:rPr>
          <w:rFonts w:ascii="Times New Roman" w:hAnsi="Times New Roman" w:cs="ＭＳ 明朝" w:hint="eastAsia"/>
          <w:spacing w:val="4"/>
          <w:kern w:val="0"/>
          <w:sz w:val="20"/>
          <w:szCs w:val="20"/>
        </w:rPr>
        <w:t>令和</w:t>
      </w:r>
      <w:r w:rsidR="009C5B69">
        <w:rPr>
          <w:rFonts w:ascii="Times New Roman" w:hAnsi="Times New Roman" w:cs="ＭＳ 明朝" w:hint="eastAsia"/>
          <w:spacing w:val="4"/>
          <w:kern w:val="0"/>
          <w:sz w:val="20"/>
          <w:szCs w:val="20"/>
        </w:rPr>
        <w:t>４</w:t>
      </w:r>
      <w:r w:rsidR="00B55521" w:rsidRPr="00B55521">
        <w:rPr>
          <w:rFonts w:ascii="Times New Roman" w:hAnsi="Times New Roman" w:cs="ＭＳ 明朝" w:hint="eastAsia"/>
          <w:spacing w:val="4"/>
          <w:kern w:val="0"/>
          <w:sz w:val="20"/>
          <w:szCs w:val="20"/>
        </w:rPr>
        <w:t>年</w:t>
      </w:r>
      <w:r w:rsidR="009C5B69">
        <w:rPr>
          <w:rFonts w:ascii="Times New Roman" w:hAnsi="Times New Roman" w:cs="ＭＳ 明朝" w:hint="eastAsia"/>
          <w:spacing w:val="4"/>
          <w:kern w:val="0"/>
          <w:sz w:val="20"/>
          <w:szCs w:val="20"/>
        </w:rPr>
        <w:t>４</w:t>
      </w:r>
      <w:r w:rsidR="00B55521" w:rsidRPr="00B55521">
        <w:rPr>
          <w:rFonts w:ascii="Times New Roman" w:hAnsi="Times New Roman" w:cs="ＭＳ 明朝" w:hint="eastAsia"/>
          <w:spacing w:val="4"/>
          <w:kern w:val="0"/>
          <w:sz w:val="20"/>
          <w:szCs w:val="20"/>
        </w:rPr>
        <w:t>月１日から施行する。</w:t>
      </w:r>
    </w:p>
    <w:p w:rsidR="000A7BF0" w:rsidRPr="00B55521" w:rsidRDefault="000A7BF0" w:rsidP="000A7BF0">
      <w:pPr>
        <w:autoSpaceDE w:val="0"/>
        <w:autoSpaceDN w:val="0"/>
        <w:spacing w:line="280" w:lineRule="exact"/>
        <w:rPr>
          <w:rFonts w:ascii="Times New Roman" w:hAnsi="Times New Roman" w:cs="ＭＳ 明朝"/>
          <w:spacing w:val="4"/>
          <w:kern w:val="0"/>
          <w:sz w:val="20"/>
          <w:szCs w:val="20"/>
        </w:rPr>
      </w:pPr>
      <w:r>
        <w:rPr>
          <w:rFonts w:ascii="Times New Roman" w:hAnsi="Times New Roman" w:cs="ＭＳ 明朝" w:hint="eastAsia"/>
          <w:spacing w:val="4"/>
          <w:kern w:val="0"/>
          <w:sz w:val="20"/>
          <w:szCs w:val="20"/>
          <w:shd w:val="clear" w:color="000000" w:fill="auto"/>
        </w:rPr>
        <w:t xml:space="preserve">　</w:t>
      </w:r>
      <w:r w:rsidRPr="00B55521">
        <w:rPr>
          <w:rFonts w:ascii="Times New Roman" w:hAnsi="Times New Roman" w:cs="ＭＳ 明朝" w:hint="eastAsia"/>
          <w:spacing w:val="4"/>
          <w:kern w:val="0"/>
          <w:sz w:val="20"/>
          <w:szCs w:val="20"/>
          <w:shd w:val="clear" w:color="000000" w:fill="auto"/>
        </w:rPr>
        <w:t>（経過措置）</w:t>
      </w:r>
    </w:p>
    <w:p w:rsidR="000A7BF0" w:rsidRDefault="000A7BF0" w:rsidP="000A7BF0">
      <w:pPr>
        <w:rPr>
          <w:rFonts w:ascii="Times New Roman" w:hAnsi="Times New Roman" w:cs="ＭＳ 明朝"/>
          <w:spacing w:val="4"/>
          <w:kern w:val="0"/>
          <w:sz w:val="20"/>
          <w:szCs w:val="20"/>
          <w:shd w:val="clear" w:color="000000" w:fill="auto"/>
        </w:rPr>
      </w:pPr>
      <w:r w:rsidRPr="00B55521">
        <w:rPr>
          <w:rFonts w:ascii="Times New Roman" w:hAnsi="Times New Roman" w:cs="ＭＳ 明朝" w:hint="eastAsia"/>
          <w:spacing w:val="4"/>
          <w:kern w:val="0"/>
          <w:sz w:val="20"/>
          <w:szCs w:val="20"/>
          <w:shd w:val="clear" w:color="000000" w:fill="auto"/>
        </w:rPr>
        <w:t>２　この要領施行の際、現に土地等の権利者等と損失の補償等について協議中の事項につい</w:t>
      </w:r>
    </w:p>
    <w:p w:rsidR="000A7BF0" w:rsidRPr="00621F60" w:rsidRDefault="000A7BF0" w:rsidP="000A7BF0">
      <w:pPr>
        <w:rPr>
          <w:rFonts w:ascii="Century" w:hAnsi="Century" w:cs="Times New Roman"/>
          <w:sz w:val="20"/>
          <w:szCs w:val="20"/>
        </w:rPr>
      </w:pPr>
      <w:r>
        <w:rPr>
          <w:rFonts w:ascii="Times New Roman" w:hAnsi="Times New Roman" w:cs="ＭＳ 明朝" w:hint="eastAsia"/>
          <w:spacing w:val="4"/>
          <w:kern w:val="0"/>
          <w:sz w:val="20"/>
          <w:szCs w:val="20"/>
          <w:shd w:val="clear" w:color="000000" w:fill="auto"/>
        </w:rPr>
        <w:t xml:space="preserve">　</w:t>
      </w:r>
      <w:r w:rsidRPr="00B55521">
        <w:rPr>
          <w:rFonts w:ascii="Times New Roman" w:hAnsi="Times New Roman" w:cs="ＭＳ 明朝" w:hint="eastAsia"/>
          <w:spacing w:val="4"/>
          <w:kern w:val="0"/>
          <w:sz w:val="20"/>
          <w:szCs w:val="20"/>
          <w:shd w:val="clear" w:color="000000" w:fill="auto"/>
        </w:rPr>
        <w:t>ては、なお従前の例によることができるものとする。</w:t>
      </w:r>
    </w:p>
    <w:sectPr w:rsidR="000A7BF0" w:rsidRPr="00621F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28C" w:rsidRDefault="00BE428C" w:rsidP="00621F60">
      <w:r>
        <w:separator/>
      </w:r>
    </w:p>
  </w:endnote>
  <w:endnote w:type="continuationSeparator" w:id="0">
    <w:p w:rsidR="00BE428C" w:rsidRDefault="00BE428C" w:rsidP="0062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28C" w:rsidRDefault="00BE428C" w:rsidP="00621F60">
      <w:r>
        <w:separator/>
      </w:r>
    </w:p>
  </w:footnote>
  <w:footnote w:type="continuationSeparator" w:id="0">
    <w:p w:rsidR="00BE428C" w:rsidRDefault="00BE428C" w:rsidP="00621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05"/>
    <w:rsid w:val="00022FEE"/>
    <w:rsid w:val="00027B50"/>
    <w:rsid w:val="00074C0B"/>
    <w:rsid w:val="000839FA"/>
    <w:rsid w:val="00086BB6"/>
    <w:rsid w:val="00096F83"/>
    <w:rsid w:val="000A7BF0"/>
    <w:rsid w:val="000B10AA"/>
    <w:rsid w:val="00126D73"/>
    <w:rsid w:val="00132A1E"/>
    <w:rsid w:val="00175012"/>
    <w:rsid w:val="00193E4E"/>
    <w:rsid w:val="00194DD4"/>
    <w:rsid w:val="00243C0D"/>
    <w:rsid w:val="00246D1A"/>
    <w:rsid w:val="0028736B"/>
    <w:rsid w:val="002A4678"/>
    <w:rsid w:val="002B2FF8"/>
    <w:rsid w:val="002B64DE"/>
    <w:rsid w:val="002E13FC"/>
    <w:rsid w:val="0032084F"/>
    <w:rsid w:val="0032536A"/>
    <w:rsid w:val="00352EB0"/>
    <w:rsid w:val="00392197"/>
    <w:rsid w:val="00481462"/>
    <w:rsid w:val="00482D99"/>
    <w:rsid w:val="00482DC1"/>
    <w:rsid w:val="004D61CD"/>
    <w:rsid w:val="005225CC"/>
    <w:rsid w:val="00581F2D"/>
    <w:rsid w:val="005D0055"/>
    <w:rsid w:val="005E3E96"/>
    <w:rsid w:val="00621F60"/>
    <w:rsid w:val="00624E89"/>
    <w:rsid w:val="006620FF"/>
    <w:rsid w:val="006635C3"/>
    <w:rsid w:val="006700C3"/>
    <w:rsid w:val="006738A0"/>
    <w:rsid w:val="006E2425"/>
    <w:rsid w:val="006F4F7E"/>
    <w:rsid w:val="00767934"/>
    <w:rsid w:val="00767CBA"/>
    <w:rsid w:val="007720C2"/>
    <w:rsid w:val="007765E1"/>
    <w:rsid w:val="00785E3C"/>
    <w:rsid w:val="007C7BA2"/>
    <w:rsid w:val="008879D4"/>
    <w:rsid w:val="008979AD"/>
    <w:rsid w:val="0090055D"/>
    <w:rsid w:val="00915E33"/>
    <w:rsid w:val="00942324"/>
    <w:rsid w:val="009C5B69"/>
    <w:rsid w:val="00A76F3F"/>
    <w:rsid w:val="00AC5986"/>
    <w:rsid w:val="00AE5EFD"/>
    <w:rsid w:val="00B021A4"/>
    <w:rsid w:val="00B55521"/>
    <w:rsid w:val="00B93F18"/>
    <w:rsid w:val="00BA1D64"/>
    <w:rsid w:val="00BE428C"/>
    <w:rsid w:val="00C5135D"/>
    <w:rsid w:val="00C67005"/>
    <w:rsid w:val="00D30281"/>
    <w:rsid w:val="00D427C3"/>
    <w:rsid w:val="00D545C1"/>
    <w:rsid w:val="00D84444"/>
    <w:rsid w:val="00E40FA5"/>
    <w:rsid w:val="00E634F2"/>
    <w:rsid w:val="00F037B3"/>
    <w:rsid w:val="00F1137B"/>
    <w:rsid w:val="00F41E12"/>
    <w:rsid w:val="00FD7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A7DD6D9-3794-43E8-B5B2-2D7DBED2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F60"/>
    <w:pPr>
      <w:tabs>
        <w:tab w:val="center" w:pos="4252"/>
        <w:tab w:val="right" w:pos="8504"/>
      </w:tabs>
      <w:snapToGrid w:val="0"/>
    </w:pPr>
  </w:style>
  <w:style w:type="character" w:customStyle="1" w:styleId="a4">
    <w:name w:val="ヘッダー (文字)"/>
    <w:basedOn w:val="a0"/>
    <w:link w:val="a3"/>
    <w:uiPriority w:val="99"/>
    <w:rsid w:val="00621F60"/>
  </w:style>
  <w:style w:type="paragraph" w:styleId="a5">
    <w:name w:val="footer"/>
    <w:basedOn w:val="a"/>
    <w:link w:val="a6"/>
    <w:uiPriority w:val="99"/>
    <w:unhideWhenUsed/>
    <w:rsid w:val="00621F60"/>
    <w:pPr>
      <w:tabs>
        <w:tab w:val="center" w:pos="4252"/>
        <w:tab w:val="right" w:pos="8504"/>
      </w:tabs>
      <w:snapToGrid w:val="0"/>
    </w:pPr>
  </w:style>
  <w:style w:type="character" w:customStyle="1" w:styleId="a6">
    <w:name w:val="フッター (文字)"/>
    <w:basedOn w:val="a0"/>
    <w:link w:val="a5"/>
    <w:uiPriority w:val="99"/>
    <w:rsid w:val="00621F60"/>
  </w:style>
  <w:style w:type="table" w:styleId="a7">
    <w:name w:val="Table Grid"/>
    <w:basedOn w:val="a1"/>
    <w:uiPriority w:val="39"/>
    <w:rsid w:val="002B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C839D-062F-4118-A7E8-D365447E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1968</Words>
  <Characters>11222</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中野光士郎</dc:creator>
  <cp:keywords/>
  <dc:description/>
  <cp:lastModifiedBy>井上拓磨</cp:lastModifiedBy>
  <cp:revision>2</cp:revision>
  <cp:lastPrinted>2021-04-13T00:35:00Z</cp:lastPrinted>
  <dcterms:created xsi:type="dcterms:W3CDTF">2022-03-30T08:00:00Z</dcterms:created>
  <dcterms:modified xsi:type="dcterms:W3CDTF">2022-03-30T08:00:00Z</dcterms:modified>
</cp:coreProperties>
</file>