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CF94" w14:textId="1AECC9BF" w:rsidR="00B35088" w:rsidRPr="0046210C" w:rsidRDefault="00B35088" w:rsidP="00B35088">
      <w:pPr>
        <w:jc w:val="center"/>
        <w:rPr>
          <w:rFonts w:ascii="游明朝" w:eastAsia="游明朝" w:hAnsi="游明朝"/>
          <w:sz w:val="21"/>
          <w:szCs w:val="21"/>
        </w:rPr>
      </w:pPr>
      <w:bookmarkStart w:id="0" w:name="_GoBack"/>
      <w:bookmarkEnd w:id="0"/>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6812" id="_x0000_t202" coordsize="21600,21600" o:spt="202" path="m,l,21600r21600,l21600,xe">
                <v:stroke joinstyle="miter"/>
                <v:path gradientshapeok="t" o:connecttype="rect"/>
              </v:shapetype>
              <v:shape id="テキスト ボックス 6" o:spid="_x0000_s1026"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" fillcolor="window" stroked="f" strokeweight=".5pt">
                <v:textbox>
                  <w:txbxContent>
                    <w:p w14:paraId="06D029C5" w14:textId="623507DD" w:rsidR="00C96AEB" w:rsidRDefault="00C96AEB" w:rsidP="00B35088">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6E3D62">
        <w:rPr>
          <w:rFonts w:ascii="游明朝" w:eastAsia="游明朝" w:hAnsi="游明朝" w:hint="eastAsia"/>
          <w:sz w:val="21"/>
          <w:szCs w:val="21"/>
        </w:rPr>
        <w:t>報告書</w:t>
      </w:r>
    </w:p>
    <w:p w14:paraId="21A72DDE" w14:textId="194C2C17" w:rsidR="00B35088" w:rsidRPr="0046210C" w:rsidRDefault="008D66E2" w:rsidP="00B35088">
      <w:pPr>
        <w:jc w:val="right"/>
        <w:rPr>
          <w:rFonts w:ascii="游明朝" w:eastAsia="游明朝" w:hAnsi="游明朝"/>
          <w:sz w:val="21"/>
          <w:szCs w:val="21"/>
        </w:rPr>
      </w:pPr>
      <w:r>
        <w:rPr>
          <w:rFonts w:ascii="游明朝" w:eastAsia="游明朝" w:hAnsi="游明朝" w:hint="eastAsia"/>
          <w:sz w:val="21"/>
          <w:szCs w:val="21"/>
        </w:rPr>
        <w:t xml:space="preserve">（元号）　　</w:t>
      </w:r>
      <w:r w:rsidR="00B35088" w:rsidRPr="0046210C">
        <w:rPr>
          <w:rFonts w:ascii="游明朝" w:eastAsia="游明朝" w:hAnsi="游明朝" w:hint="eastAsia"/>
          <w:sz w:val="21"/>
          <w:szCs w:val="21"/>
        </w:rPr>
        <w:t>年</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月</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日作成</w:t>
      </w:r>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1A442F3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w:t>
      </w:r>
      <w:r w:rsidR="00EE1A1C" w:rsidRPr="0046210C" w:rsidDel="00EE1A1C">
        <w:rPr>
          <w:rFonts w:ascii="游明朝" w:eastAsia="游明朝" w:hAnsi="游明朝" w:hint="eastAsia"/>
          <w:sz w:val="21"/>
          <w:szCs w:val="21"/>
        </w:rPr>
        <w:t xml:space="preserve"> </w:t>
      </w:r>
    </w:p>
    <w:p w14:paraId="054E3629" w14:textId="489F54F1"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w:t>
      </w:r>
      <w:r w:rsidR="00EE1A1C">
        <w:rPr>
          <w:rFonts w:ascii="游明朝" w:eastAsia="游明朝" w:hAnsi="游明朝" w:hint="eastAsia"/>
          <w:sz w:val="21"/>
          <w:szCs w:val="21"/>
        </w:rPr>
        <w:t xml:space="preserve">　　　　　</w:t>
      </w:r>
      <w:r w:rsidR="0046210C">
        <w:rPr>
          <w:rFonts w:ascii="游明朝" w:eastAsia="游明朝" w:hAnsi="游明朝" w:hint="eastAsia"/>
          <w:sz w:val="21"/>
          <w:szCs w:val="21"/>
        </w:rPr>
        <w:t xml:space="preserve">　</w:t>
      </w:r>
    </w:p>
    <w:p w14:paraId="0B126E34" w14:textId="238A7B77"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w:t>
      </w:r>
      <w:r w:rsidR="00EE1A1C">
        <w:rPr>
          <w:rFonts w:ascii="游明朝" w:eastAsia="游明朝" w:hAnsi="游明朝" w:hint="eastAsia"/>
          <w:sz w:val="21"/>
          <w:szCs w:val="21"/>
        </w:rPr>
        <w:t xml:space="preserve">　　　　　</w:t>
      </w:r>
      <w:r>
        <w:rPr>
          <w:rFonts w:ascii="游明朝" w:eastAsia="游明朝" w:hAnsi="游明朝" w:hint="eastAsia"/>
          <w:sz w:val="21"/>
          <w:szCs w:val="21"/>
        </w:rPr>
        <w:t xml:space="preserve">　</w:t>
      </w:r>
    </w:p>
    <w:p w14:paraId="24807F83" w14:textId="7722C1B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w:t>
      </w:r>
      <w:r w:rsidR="00132DAF">
        <w:rPr>
          <w:rFonts w:ascii="游明朝" w:eastAsia="游明朝" w:hAnsi="游明朝" w:hint="eastAsia"/>
          <w:sz w:val="21"/>
          <w:szCs w:val="21"/>
        </w:rPr>
        <w:t>所在地</w:t>
      </w:r>
      <w:r w:rsidR="00B35088" w:rsidRPr="0046210C">
        <w:rPr>
          <w:rFonts w:ascii="游明朝" w:eastAsia="游明朝" w:hAnsi="游明朝" w:hint="eastAsia"/>
          <w:sz w:val="21"/>
          <w:szCs w:val="21"/>
        </w:rPr>
        <w:t>：</w:t>
      </w:r>
    </w:p>
    <w:p w14:paraId="70A89C67" w14:textId="0671714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 xml:space="preserve">床 </w:t>
      </w:r>
    </w:p>
    <w:p w14:paraId="0F851721" w14:textId="49132AA6"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 xml:space="preserve"> </w:t>
      </w:r>
    </w:p>
    <w:p w14:paraId="7FD4FC44" w14:textId="7F580030"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w:t>
      </w:r>
      <w:r w:rsidR="00EE1A1C" w:rsidRPr="0046210C" w:rsidDel="00EE1A1C">
        <w:rPr>
          <w:rFonts w:ascii="游明朝" w:eastAsia="游明朝" w:hAnsi="游明朝" w:hint="eastAsia"/>
          <w:sz w:val="21"/>
          <w:szCs w:val="21"/>
        </w:rPr>
        <w:t xml:space="preserve"> </w:t>
      </w:r>
    </w:p>
    <w:p w14:paraId="28DEAE25" w14:textId="6E0C222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01CB9B96" w14:textId="62862D0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F3AE6" w:rsidRDefault="00B35088" w:rsidP="00B35088">
      <w:pPr>
        <w:rPr>
          <w:rFonts w:ascii="游明朝" w:eastAsia="游明朝" w:hAnsi="游明朝"/>
          <w:color w:val="000000" w:themeColor="text1"/>
          <w:sz w:val="21"/>
          <w:szCs w:val="21"/>
        </w:rPr>
      </w:pPr>
      <w:r w:rsidRPr="0046210C">
        <w:rPr>
          <w:rFonts w:ascii="游明朝" w:eastAsia="游明朝" w:hAnsi="游明朝" w:hint="eastAsia"/>
          <w:sz w:val="21"/>
          <w:szCs w:val="21"/>
        </w:rPr>
        <w:t>〈</w:t>
      </w:r>
      <w:r w:rsidRPr="006E3D62">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1AD03DA6" w:rsidR="00B35088" w:rsidRPr="004F3AE6" w:rsidRDefault="00B35088" w:rsidP="003F08D3">
      <w:pPr>
        <w:pStyle w:val="a9"/>
        <w:numPr>
          <w:ilvl w:val="0"/>
          <w:numId w:val="7"/>
        </w:numPr>
        <w:ind w:leftChars="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本計画の対象医師（</w:t>
      </w:r>
      <w:r w:rsidR="00861A38" w:rsidRPr="004F3AE6">
        <w:rPr>
          <w:rFonts w:ascii="游明朝" w:eastAsia="游明朝" w:hAnsi="游明朝" w:hint="eastAsia"/>
          <w:color w:val="000000" w:themeColor="text1"/>
          <w:sz w:val="21"/>
          <w:szCs w:val="21"/>
        </w:rPr>
        <w:t>計画作成時、</w:t>
      </w:r>
      <w:r w:rsidRPr="004F3AE6">
        <w:rPr>
          <w:rFonts w:ascii="游明朝" w:eastAsia="游明朝" w:hAnsi="游明朝" w:hint="eastAsia"/>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労働時間が直近</w:t>
      </w:r>
      <w:r w:rsidRPr="004F3AE6">
        <w:rPr>
          <w:rFonts w:ascii="游明朝" w:eastAsia="游明朝" w:hAnsi="游明朝"/>
          <w:color w:val="000000" w:themeColor="text1"/>
          <w:sz w:val="21"/>
          <w:szCs w:val="21"/>
        </w:rPr>
        <w:t>3</w:t>
      </w:r>
      <w:r w:rsidRPr="004F3AE6">
        <w:rPr>
          <w:rFonts w:ascii="游明朝" w:eastAsia="游明朝" w:hAnsi="游明朝" w:hint="eastAsia"/>
          <w:color w:val="000000" w:themeColor="text1"/>
          <w:sz w:val="21"/>
          <w:szCs w:val="21"/>
        </w:rPr>
        <w:t>ヶ月平均</w:t>
      </w:r>
      <w:r w:rsidRPr="004F3AE6">
        <w:rPr>
          <w:rFonts w:ascii="游明朝" w:eastAsia="游明朝" w:hAnsi="游明朝"/>
          <w:color w:val="000000" w:themeColor="text1"/>
          <w:sz w:val="21"/>
          <w:szCs w:val="21"/>
        </w:rPr>
        <w:t>60</w:t>
      </w:r>
      <w:r w:rsidRPr="004F3AE6">
        <w:rPr>
          <w:rFonts w:ascii="游明朝" w:eastAsia="游明朝" w:hAnsi="游明朝" w:hint="eastAsia"/>
          <w:color w:val="000000" w:themeColor="text1"/>
          <w:sz w:val="21"/>
          <w:szCs w:val="21"/>
        </w:rPr>
        <w:t>時間以上）数：</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人（うち常勤</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w:t>
      </w:r>
    </w:p>
    <w:p w14:paraId="5BE58639" w14:textId="3CF234F3" w:rsidR="009E0DF2" w:rsidRPr="004F3AE6" w:rsidRDefault="009E0DF2" w:rsidP="003F08D3">
      <w:pPr>
        <w:ind w:leftChars="200" w:left="48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w:t>
      </w:r>
      <w:r w:rsidR="00805AB4"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場合は、その人数を記載</w:t>
      </w:r>
    </w:p>
    <w:p w14:paraId="575EFA7B" w14:textId="77777777" w:rsidR="009E0DF2" w:rsidRPr="004F3AE6" w:rsidRDefault="009E0DF2" w:rsidP="003F08D3">
      <w:pPr>
        <w:pStyle w:val="a9"/>
        <w:ind w:leftChars="0" w:left="432"/>
        <w:rPr>
          <w:rFonts w:ascii="游明朝" w:eastAsia="游明朝" w:hAnsi="游明朝"/>
          <w:color w:val="000000" w:themeColor="text1"/>
          <w:sz w:val="21"/>
          <w:szCs w:val="21"/>
        </w:rPr>
      </w:pPr>
    </w:p>
    <w:p w14:paraId="6DFDE240" w14:textId="3311B8C6"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２．</w:t>
      </w:r>
      <w:r w:rsidR="00861A38" w:rsidRPr="004F3AE6">
        <w:rPr>
          <w:rFonts w:ascii="游明朝" w:eastAsia="游明朝" w:hAnsi="游明朝" w:cs="Times New Roman" w:hint="eastAsia"/>
          <w:color w:val="000000" w:themeColor="text1"/>
          <w:sz w:val="21"/>
        </w:rPr>
        <w:t>「〈実績〉1.</w:t>
      </w:r>
      <w:r w:rsidR="00861A38" w:rsidRPr="004F3AE6">
        <w:rPr>
          <w:rFonts w:hint="eastAsia"/>
          <w:color w:val="000000" w:themeColor="text1"/>
        </w:rPr>
        <w:t xml:space="preserve"> </w:t>
      </w:r>
      <w:r w:rsidR="00861A38" w:rsidRPr="004F3AE6">
        <w:rPr>
          <w:rFonts w:ascii="游明朝" w:eastAsia="游明朝" w:hAnsi="游明朝" w:cs="Times New Roman" w:hint="eastAsia"/>
          <w:color w:val="000000" w:themeColor="text1"/>
          <w:sz w:val="21"/>
        </w:rPr>
        <w:t>対象医師の時間外</w:t>
      </w:r>
      <w:r w:rsidR="001B7372" w:rsidRPr="004F3AE6">
        <w:rPr>
          <w:rFonts w:ascii="游明朝" w:eastAsia="游明朝" w:hAnsi="游明朝" w:cs="Times New Roman" w:hint="eastAsia"/>
          <w:color w:val="000000" w:themeColor="text1"/>
          <w:sz w:val="21"/>
        </w:rPr>
        <w:t>・休日</w:t>
      </w:r>
      <w:r w:rsidR="00861A38" w:rsidRPr="004F3AE6">
        <w:rPr>
          <w:rFonts w:ascii="游明朝" w:eastAsia="游明朝" w:hAnsi="游明朝" w:cs="Times New Roman" w:hint="eastAsia"/>
          <w:color w:val="000000" w:themeColor="text1"/>
          <w:sz w:val="21"/>
        </w:rPr>
        <w:t>労働等の分析と</w:t>
      </w:r>
      <w:r w:rsidR="00805AB4" w:rsidRPr="004F3AE6">
        <w:rPr>
          <w:rFonts w:ascii="游明朝" w:eastAsia="游明朝" w:hAnsi="游明朝" w:cs="Times New Roman" w:hint="eastAsia"/>
          <w:color w:val="000000" w:themeColor="text1"/>
          <w:sz w:val="21"/>
        </w:rPr>
        <w:t>実績</w:t>
      </w:r>
      <w:r w:rsidR="00861A38" w:rsidRPr="004F3AE6">
        <w:rPr>
          <w:rFonts w:ascii="游明朝" w:eastAsia="游明朝" w:hAnsi="游明朝" w:cs="Times New Roman" w:hint="eastAsia"/>
          <w:color w:val="000000" w:themeColor="text1"/>
          <w:sz w:val="21"/>
        </w:rPr>
        <w:t>」欄の、計画実施６ヶ月後実績</w:t>
      </w:r>
      <w:r w:rsidR="00861A38" w:rsidRPr="004F3AE6">
        <w:rPr>
          <w:rFonts w:ascii="游明朝" w:eastAsia="游明朝" w:hAnsi="游明朝" w:hint="eastAsia"/>
          <w:color w:val="000000" w:themeColor="text1"/>
          <w:sz w:val="21"/>
          <w:szCs w:val="21"/>
        </w:rPr>
        <w:t>1</w:t>
      </w:r>
      <w:r w:rsidRPr="004F3AE6">
        <w:rPr>
          <w:rFonts w:ascii="游明朝" w:eastAsia="游明朝" w:hAnsi="游明朝" w:hint="eastAsia"/>
          <w:color w:val="000000" w:themeColor="text1"/>
          <w:sz w:val="21"/>
          <w:szCs w:val="21"/>
        </w:rPr>
        <w:t>ヶ月にお</w:t>
      </w:r>
      <w:r w:rsidR="00861A38" w:rsidRPr="004F3AE6">
        <w:rPr>
          <w:rFonts w:ascii="游明朝" w:eastAsia="游明朝" w:hAnsi="游明朝" w:hint="eastAsia"/>
          <w:color w:val="000000" w:themeColor="text1"/>
          <w:sz w:val="21"/>
          <w:szCs w:val="21"/>
        </w:rPr>
        <w:t>ける</w:t>
      </w:r>
      <w:r w:rsidRPr="004F3AE6">
        <w:rPr>
          <w:rFonts w:ascii="游明朝" w:eastAsia="游明朝" w:hAnsi="游明朝" w:hint="eastAsia"/>
          <w:color w:val="000000" w:themeColor="text1"/>
          <w:sz w:val="21"/>
          <w:szCs w:val="21"/>
        </w:rPr>
        <w:t>対象医師</w:t>
      </w:r>
      <w:r w:rsidR="00861A38" w:rsidRPr="004F3AE6">
        <w:rPr>
          <w:rFonts w:ascii="游明朝" w:eastAsia="游明朝" w:hAnsi="游明朝" w:hint="eastAsia"/>
          <w:color w:val="000000" w:themeColor="text1"/>
          <w:sz w:val="21"/>
          <w:szCs w:val="21"/>
        </w:rPr>
        <w:t>の時間外</w:t>
      </w:r>
      <w:r w:rsidR="001B7372" w:rsidRPr="004F3AE6">
        <w:rPr>
          <w:rFonts w:ascii="游明朝" w:eastAsia="游明朝" w:hAnsi="游明朝" w:hint="eastAsia"/>
          <w:color w:val="000000" w:themeColor="text1"/>
          <w:sz w:val="21"/>
          <w:szCs w:val="21"/>
        </w:rPr>
        <w:t>・休日</w:t>
      </w:r>
      <w:r w:rsidR="00861A38" w:rsidRPr="004F3AE6">
        <w:rPr>
          <w:rFonts w:ascii="游明朝" w:eastAsia="游明朝" w:hAnsi="游明朝" w:hint="eastAsia"/>
          <w:color w:val="000000" w:themeColor="text1"/>
          <w:sz w:val="21"/>
          <w:szCs w:val="21"/>
        </w:rPr>
        <w:t>労働</w:t>
      </w:r>
      <w:r w:rsidRPr="004F3AE6">
        <w:rPr>
          <w:rFonts w:ascii="游明朝" w:eastAsia="游明朝" w:hAnsi="游明朝" w:hint="eastAsia"/>
          <w:color w:val="000000" w:themeColor="text1"/>
          <w:sz w:val="21"/>
          <w:szCs w:val="21"/>
        </w:rPr>
        <w:t>についてヒアリング</w:t>
      </w:r>
    </w:p>
    <w:p w14:paraId="3FDD9EB8" w14:textId="1EB9ADDF"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 xml:space="preserve">　：</w:t>
      </w:r>
      <w:r w:rsidR="008D66E2" w:rsidRPr="004F3AE6">
        <w:rPr>
          <w:rFonts w:ascii="游明朝" w:eastAsia="游明朝" w:hAnsi="游明朝" w:hint="eastAsia"/>
          <w:color w:val="000000" w:themeColor="text1"/>
          <w:sz w:val="21"/>
          <w:szCs w:val="21"/>
        </w:rPr>
        <w:t>（元号）</w:t>
      </w:r>
      <w:r w:rsidRPr="004F3AE6">
        <w:rPr>
          <w:rFonts w:ascii="游明朝" w:eastAsia="游明朝" w:hAnsi="游明朝" w:hint="eastAsia"/>
          <w:color w:val="000000" w:themeColor="text1"/>
          <w:sz w:val="21"/>
          <w:szCs w:val="21"/>
        </w:rPr>
        <w:t xml:space="preserve">　　年　</w:t>
      </w:r>
      <w:r w:rsidR="008D66E2"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月</w:t>
      </w:r>
    </w:p>
    <w:p w14:paraId="341EE138" w14:textId="77777777" w:rsidR="00B35088" w:rsidRPr="004F3AE6" w:rsidRDefault="00B35088" w:rsidP="00B35088">
      <w:pPr>
        <w:rPr>
          <w:rFonts w:ascii="游明朝" w:eastAsia="游明朝" w:hAnsi="游明朝"/>
          <w:color w:val="000000" w:themeColor="text1"/>
          <w:sz w:val="21"/>
          <w:szCs w:val="21"/>
        </w:rPr>
      </w:pPr>
    </w:p>
    <w:p w14:paraId="1FB2FC29" w14:textId="77777777"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〈実績〉</w:t>
      </w:r>
    </w:p>
    <w:p w14:paraId="30806A11" w14:textId="3FE5554A"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１．対象医師の時間外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w:t>
      </w:r>
      <w:r w:rsidR="00132DAF" w:rsidRPr="004F3AE6">
        <w:rPr>
          <w:rFonts w:ascii="游明朝" w:eastAsia="游明朝" w:hAnsi="游明朝" w:hint="eastAsia"/>
          <w:color w:val="000000" w:themeColor="text1"/>
          <w:sz w:val="21"/>
          <w:szCs w:val="21"/>
        </w:rPr>
        <w:t>等</w:t>
      </w:r>
      <w:r w:rsidRPr="004F3AE6">
        <w:rPr>
          <w:rFonts w:ascii="游明朝" w:eastAsia="游明朝" w:hAnsi="游明朝" w:hint="eastAsia"/>
          <w:color w:val="000000" w:themeColor="text1"/>
          <w:sz w:val="21"/>
          <w:szCs w:val="21"/>
        </w:rPr>
        <w:t>の分析と</w:t>
      </w:r>
      <w:r w:rsidR="00805AB4" w:rsidRPr="004F3AE6">
        <w:rPr>
          <w:rFonts w:ascii="游明朝" w:eastAsia="游明朝" w:hAnsi="游明朝" w:hint="eastAsia"/>
          <w:color w:val="000000" w:themeColor="text1"/>
          <w:sz w:val="21"/>
          <w:szCs w:val="21"/>
        </w:rPr>
        <w:t>実績</w:t>
      </w:r>
    </w:p>
    <w:p w14:paraId="4971D85B" w14:textId="13ED98FB" w:rsidR="00B35088" w:rsidRPr="004F3AE6" w:rsidRDefault="00B35088" w:rsidP="00B35088">
      <w:pPr>
        <w:ind w:firstLineChars="100" w:firstLine="21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計画書作成</w:t>
      </w:r>
      <w:r w:rsidR="00F242A2" w:rsidRPr="004F3AE6">
        <w:rPr>
          <w:rFonts w:ascii="游明朝" w:eastAsia="游明朝" w:hAnsi="游明朝" w:hint="eastAsia"/>
          <w:color w:val="000000" w:themeColor="text1"/>
          <w:sz w:val="21"/>
          <w:szCs w:val="21"/>
        </w:rPr>
        <w:t>時</w:t>
      </w:r>
      <w:r w:rsidRPr="004F3AE6">
        <w:rPr>
          <w:rFonts w:ascii="游明朝" w:eastAsia="游明朝" w:hAnsi="游明朝" w:hint="eastAsia"/>
          <w:color w:val="000000" w:themeColor="text1"/>
          <w:sz w:val="21"/>
          <w:szCs w:val="21"/>
        </w:rPr>
        <w:t>の</w:t>
      </w:r>
      <w:r w:rsidRPr="004F3AE6">
        <w:rPr>
          <w:rFonts w:ascii="游明朝" w:eastAsia="游明朝" w:hAnsi="游明朝"/>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color w:val="000000" w:themeColor="text1"/>
          <w:sz w:val="21"/>
          <w:szCs w:val="21"/>
        </w:rPr>
        <w:t>労働</w:t>
      </w:r>
      <w:r w:rsidR="00F242A2" w:rsidRPr="004F3AE6">
        <w:rPr>
          <w:rFonts w:ascii="游明朝" w:eastAsia="游明朝" w:hAnsi="游明朝" w:hint="eastAsia"/>
          <w:color w:val="000000" w:themeColor="text1"/>
          <w:sz w:val="21"/>
          <w:szCs w:val="21"/>
        </w:rPr>
        <w:t>の目標</w:t>
      </w:r>
      <w:r w:rsidRPr="004F3AE6">
        <w:rPr>
          <w:rFonts w:ascii="游明朝" w:eastAsia="游明朝" w:hAnsi="游明朝" w:hint="eastAsia"/>
          <w:color w:val="000000" w:themeColor="text1"/>
          <w:sz w:val="21"/>
          <w:szCs w:val="21"/>
        </w:rPr>
        <w:t>及び計画実施６ヶ月後の実績について記入</w:t>
      </w:r>
    </w:p>
    <w:p w14:paraId="04E9865E" w14:textId="547077BE" w:rsidR="009E0DF2" w:rsidRPr="004F3AE6" w:rsidRDefault="00AD77DE" w:rsidP="00AD77DE">
      <w:pPr>
        <w:ind w:leftChars="100" w:left="708" w:hangingChars="223" w:hanging="468"/>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（注１）</w:t>
      </w:r>
      <w:r w:rsidR="00F242A2"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場合は、備考欄に勤務形態（従前及び今後）等改善内容がわかるよう記載</w:t>
      </w:r>
    </w:p>
    <w:p w14:paraId="5B928488" w14:textId="606D5C88" w:rsidR="00AD77DE" w:rsidRPr="004F3AE6" w:rsidRDefault="00AD77DE" w:rsidP="00AD77DE">
      <w:pPr>
        <w:ind w:leftChars="86" w:left="706" w:hangingChars="238" w:hanging="50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（注２）別紙「器具・備品・ソフトウエアの取得等リスト」に記載した対象機器の導入が労働時間短縮等につながった効果について、可能な限り、定量的な指標を含めて備考欄に記載</w:t>
      </w:r>
    </w:p>
    <w:p w14:paraId="1EF343B4" w14:textId="77777777" w:rsidR="00AD77DE" w:rsidRPr="004F3AE6" w:rsidRDefault="00AD77DE" w:rsidP="00AD77DE">
      <w:pPr>
        <w:ind w:leftChars="287" w:left="909" w:hangingChars="105" w:hanging="22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 xml:space="preserve">　（例：電子カルテの導入により、紙媒体のカルテ準備や入力作業等の負担が軽減され、一業務あたり○分程度の作業時間が短縮された等）。</w:t>
      </w:r>
    </w:p>
    <w:p w14:paraId="2F85EE28" w14:textId="1AC485DD" w:rsidR="00B35088" w:rsidRPr="004F3AE6" w:rsidRDefault="00B35088" w:rsidP="00B35088">
      <w:pPr>
        <w:ind w:firstLineChars="100" w:firstLine="210"/>
        <w:rPr>
          <w:rFonts w:ascii="游明朝" w:eastAsia="游明朝" w:hAnsi="游明朝"/>
          <w:color w:val="000000" w:themeColor="text1"/>
          <w:sz w:val="21"/>
          <w:szCs w:val="21"/>
        </w:rPr>
      </w:pPr>
    </w:p>
    <w:p w14:paraId="005035B9" w14:textId="2029A3CB" w:rsidR="00AD77DE" w:rsidRDefault="00AD77DE" w:rsidP="00B35088">
      <w:pPr>
        <w:ind w:firstLineChars="100" w:firstLine="210"/>
        <w:rPr>
          <w:rFonts w:ascii="游明朝" w:eastAsia="游明朝" w:hAnsi="游明朝"/>
          <w:sz w:val="21"/>
          <w:szCs w:val="21"/>
        </w:rPr>
      </w:pPr>
    </w:p>
    <w:p w14:paraId="787D7551" w14:textId="000A9319" w:rsidR="00AD77DE" w:rsidRDefault="00AD77DE" w:rsidP="00B35088">
      <w:pPr>
        <w:ind w:firstLineChars="100" w:firstLine="210"/>
        <w:rPr>
          <w:rFonts w:ascii="游明朝" w:eastAsia="游明朝" w:hAnsi="游明朝"/>
          <w:sz w:val="21"/>
          <w:szCs w:val="21"/>
        </w:rPr>
      </w:pPr>
    </w:p>
    <w:p w14:paraId="30B9E480" w14:textId="667FC1BD" w:rsidR="00AD77DE" w:rsidRDefault="00AD77DE" w:rsidP="00B35088">
      <w:pPr>
        <w:ind w:firstLineChars="100" w:firstLine="210"/>
        <w:rPr>
          <w:rFonts w:ascii="游明朝" w:eastAsia="游明朝" w:hAnsi="游明朝"/>
          <w:sz w:val="21"/>
          <w:szCs w:val="21"/>
        </w:rPr>
      </w:pPr>
    </w:p>
    <w:p w14:paraId="4E3862D3" w14:textId="77777777" w:rsidR="00AD77DE" w:rsidRPr="00AD77DE" w:rsidRDefault="00AD77DE"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550A31">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ED32DE6"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366974C9" w:rsidR="00F242A2" w:rsidRPr="0046210C" w:rsidRDefault="00F242A2"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Borders>
              <w:bottom w:val="single" w:sz="4" w:space="0" w:color="auto"/>
            </w:tcBorders>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3F08D3">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550A31">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Borders>
              <w:tl2br w:val="single" w:sz="4" w:space="0" w:color="auto"/>
            </w:tcBorders>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3F08D3">
        <w:tc>
          <w:tcPr>
            <w:tcW w:w="1656" w:type="dxa"/>
          </w:tcPr>
          <w:p w14:paraId="7BE03599" w14:textId="670321B7"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5CBBF6D8"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3F08D3">
        <w:tc>
          <w:tcPr>
            <w:tcW w:w="1656" w:type="dxa"/>
          </w:tcPr>
          <w:p w14:paraId="66F96D0C" w14:textId="0EAF8D47" w:rsidR="008F3F96" w:rsidRPr="0046210C" w:rsidRDefault="008F3F96" w:rsidP="00F242A2">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（平均</w:t>
            </w:r>
            <w:r w:rsidR="00F242A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287DC941"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3073A663" w14:textId="77777777" w:rsidR="00796B2B" w:rsidRPr="002161ED" w:rsidRDefault="00796B2B" w:rsidP="00796B2B">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0F5D5BF9" w14:textId="4D270A98" w:rsidR="00B35088" w:rsidRPr="00796B2B"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1E396D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1C293D2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751AFF1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3F41B59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w:t>
      </w:r>
      <w:r w:rsidR="00132DAF">
        <w:rPr>
          <w:rFonts w:ascii="游明朝" w:eastAsia="游明朝" w:hAnsi="游明朝" w:hint="eastAsia"/>
          <w:sz w:val="21"/>
          <w:szCs w:val="21"/>
        </w:rPr>
        <w:t>の実施</w:t>
      </w:r>
      <w:r w:rsidRPr="0046210C">
        <w:rPr>
          <w:rFonts w:ascii="游明朝" w:eastAsia="游明朝" w:hAnsi="游明朝" w:hint="eastAsia"/>
          <w:sz w:val="21"/>
          <w:szCs w:val="21"/>
        </w:rPr>
        <w:t>期間：</w:t>
      </w:r>
      <w:r w:rsidR="00697693">
        <w:rPr>
          <w:rFonts w:ascii="游明朝" w:eastAsia="游明朝" w:hAnsi="游明朝" w:hint="eastAsia"/>
          <w:sz w:val="21"/>
          <w:szCs w:val="21"/>
        </w:rPr>
        <w:t xml:space="preserve">（元号）　　</w:t>
      </w:r>
      <w:r w:rsidRPr="0046210C">
        <w:rPr>
          <w:rFonts w:ascii="游明朝" w:eastAsia="游明朝" w:hAnsi="游明朝" w:hint="eastAsia"/>
          <w:sz w:val="21"/>
          <w:szCs w:val="21"/>
        </w:rPr>
        <w:t>年</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22A968D8"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r w:rsidR="00132DAF" w:rsidRPr="00132DAF">
        <w:rPr>
          <w:rFonts w:ascii="游明朝" w:eastAsia="游明朝" w:hAnsi="游明朝" w:hint="eastAsia"/>
          <w:sz w:val="21"/>
          <w:szCs w:val="21"/>
        </w:rPr>
        <w:t>（対策の概要）</w:t>
      </w:r>
      <w:r w:rsidRPr="0046210C">
        <w:rPr>
          <w:rFonts w:ascii="游明朝" w:eastAsia="游明朝" w:hAnsi="游明朝" w:hint="eastAsia"/>
          <w:sz w:val="21"/>
          <w:szCs w:val="21"/>
        </w:rPr>
        <w:t>〉</w:t>
      </w:r>
    </w:p>
    <w:p w14:paraId="576C61D7" w14:textId="66A9C11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１．進捗管理</w:t>
      </w:r>
    </w:p>
    <w:p w14:paraId="037179F2" w14:textId="27B908F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（１）病院管理者による改革の宣言</w:t>
      </w:r>
      <w:r w:rsidR="00F242A2">
        <w:rPr>
          <w:rFonts w:ascii="游明朝" w:eastAsia="游明朝" w:hAnsi="游明朝" w:cs="Times New Roman" w:hint="eastAsia"/>
          <w:sz w:val="21"/>
        </w:rPr>
        <w:t>（済・未済）</w:t>
      </w:r>
    </w:p>
    <w:p w14:paraId="335FE460" w14:textId="1FC525EC" w:rsidR="00B35088" w:rsidRPr="00F242A2"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F242A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6BACDF30"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F242A2">
        <w:rPr>
          <w:rFonts w:ascii="游明朝" w:eastAsia="游明朝" w:hAnsi="游明朝" w:cs="Times New Roman" w:hint="eastAsia"/>
          <w:sz w:val="21"/>
        </w:rPr>
        <w:t>（済・未済）</w:t>
      </w:r>
    </w:p>
    <w:p w14:paraId="681696C0" w14:textId="2D8F6F64"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（２）研鑽の取扱いの</w:t>
      </w:r>
      <w:r w:rsidR="00D556DE" w:rsidRPr="00D556DE">
        <w:rPr>
          <w:rFonts w:ascii="游明朝" w:eastAsia="游明朝" w:hAnsi="游明朝" w:cs="Times New Roman" w:hint="eastAsia"/>
          <w:sz w:val="21"/>
        </w:rPr>
        <w:t>書面等による明示と周知徹底</w:t>
      </w:r>
      <w:r w:rsidR="00F242A2">
        <w:rPr>
          <w:rFonts w:ascii="游明朝" w:eastAsia="游明朝" w:hAnsi="游明朝" w:cs="Times New Roman" w:hint="eastAsia"/>
          <w:sz w:val="21"/>
        </w:rPr>
        <w:t>（済・未済）</w:t>
      </w:r>
    </w:p>
    <w:p w14:paraId="45A242E7" w14:textId="72B12738"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F242A2" w:rsidRPr="00F242A2">
        <w:rPr>
          <w:rFonts w:ascii="游明朝" w:eastAsia="游明朝" w:hAnsi="游明朝" w:hint="eastAsia"/>
          <w:sz w:val="21"/>
          <w:szCs w:val="21"/>
        </w:rPr>
        <w:t>（済・未済）</w:t>
      </w:r>
    </w:p>
    <w:p w14:paraId="7CED7B1F" w14:textId="1276A44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（４）労働条件通知書の</w:t>
      </w:r>
      <w:r w:rsidR="00D556DE" w:rsidRPr="00D556DE">
        <w:rPr>
          <w:rFonts w:ascii="游明朝" w:eastAsia="游明朝" w:hAnsi="游明朝" w:hint="eastAsia"/>
          <w:sz w:val="21"/>
          <w:szCs w:val="21"/>
        </w:rPr>
        <w:t>交付等による、始業・終業時刻などの労働時間に関する事項の明示</w:t>
      </w:r>
      <w:r w:rsidR="00F242A2" w:rsidRPr="00F242A2">
        <w:rPr>
          <w:rFonts w:ascii="游明朝" w:eastAsia="游明朝" w:hAnsi="游明朝" w:hint="eastAsia"/>
          <w:sz w:val="21"/>
          <w:szCs w:val="21"/>
        </w:rPr>
        <w:t>（済・未済）</w:t>
      </w:r>
      <w:r w:rsidRPr="0046210C">
        <w:rPr>
          <w:rFonts w:ascii="游明朝" w:eastAsia="游明朝" w:hAnsi="游明朝" w:hint="eastAsia"/>
          <w:sz w:val="21"/>
          <w:szCs w:val="21"/>
        </w:rPr>
        <w:t xml:space="preserve">　</w:t>
      </w:r>
    </w:p>
    <w:p w14:paraId="3D9940FC" w14:textId="6D533FD4"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w:t>
      </w:r>
      <w:r w:rsidRPr="0046210C">
        <w:rPr>
          <w:rFonts w:ascii="游明朝" w:eastAsia="游明朝" w:hAnsi="游明朝" w:hint="eastAsia"/>
          <w:sz w:val="21"/>
          <w:szCs w:val="21"/>
        </w:rPr>
        <w:t>働時間の把握を自己申告のみで行っている場合の適正化</w:t>
      </w:r>
      <w:r w:rsidR="00F242A2" w:rsidRPr="00F242A2">
        <w:rPr>
          <w:rFonts w:ascii="游明朝" w:eastAsia="游明朝" w:hAnsi="游明朝" w:hint="eastAsia"/>
          <w:sz w:val="21"/>
          <w:szCs w:val="21"/>
        </w:rPr>
        <w:t>（済・未済）</w:t>
      </w:r>
    </w:p>
    <w:p w14:paraId="3B5ECC9A" w14:textId="38399C2C"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lastRenderedPageBreak/>
        <w:t>（６）</w:t>
      </w:r>
      <w:r w:rsidR="00D556DE" w:rsidRPr="00D556DE">
        <w:rPr>
          <w:rFonts w:ascii="游明朝" w:eastAsia="游明朝" w:hAnsi="游明朝" w:hint="eastAsia"/>
          <w:sz w:val="21"/>
          <w:szCs w:val="21"/>
        </w:rPr>
        <w:t>始業・終業時刻、労働日数、労働時間数、休日労働時間数、時間外労働時間数、深夜労働時間数の把握（済・未済 ）</w:t>
      </w:r>
      <w:r w:rsidR="000C4CD2" w:rsidRPr="000C4CD2">
        <w:rPr>
          <w:rFonts w:ascii="游明朝" w:eastAsia="游明朝" w:hAnsi="游明朝" w:hint="eastAsia"/>
          <w:sz w:val="21"/>
          <w:szCs w:val="21"/>
        </w:rPr>
        <w:t>注）これらは賃金台帳に記載すべき項目です。</w:t>
      </w:r>
    </w:p>
    <w:p w14:paraId="3EDC0D9B" w14:textId="15290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D556DE" w:rsidRPr="00D556DE">
        <w:rPr>
          <w:rFonts w:ascii="游明朝" w:eastAsia="游明朝" w:hAnsi="游明朝" w:hint="eastAsia"/>
          <w:sz w:val="21"/>
          <w:szCs w:val="21"/>
        </w:rPr>
        <w:t xml:space="preserve">未済項目：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77777777" w:rsidR="00B35088" w:rsidRPr="0046210C" w:rsidRDefault="00B35088" w:rsidP="00B35088">
      <w:pPr>
        <w:ind w:left="210" w:hangingChars="100" w:hanging="210"/>
        <w:rPr>
          <w:rFonts w:ascii="游明朝" w:eastAsia="游明朝" w:hAnsi="游明朝"/>
          <w:sz w:val="21"/>
          <w:szCs w:val="21"/>
        </w:rPr>
      </w:pPr>
    </w:p>
    <w:p w14:paraId="55CFB91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３．３６協定等の締結</w:t>
      </w:r>
    </w:p>
    <w:p w14:paraId="1CFD6EDF" w14:textId="6DC922DD" w:rsidR="00B35088" w:rsidRPr="004F5F1D" w:rsidRDefault="00B35088" w:rsidP="00B35088">
      <w:pPr>
        <w:ind w:left="210" w:hangingChars="100" w:hanging="210"/>
        <w:rPr>
          <w:rFonts w:ascii="游明朝" w:eastAsia="游明朝" w:hAnsi="游明朝"/>
          <w:color w:val="000000" w:themeColor="text1"/>
          <w:sz w:val="21"/>
          <w:szCs w:val="21"/>
        </w:rPr>
      </w:pPr>
      <w:r w:rsidRPr="0046210C">
        <w:rPr>
          <w:rFonts w:ascii="游明朝" w:eastAsia="游明朝" w:hAnsi="游明朝" w:hint="eastAsia"/>
          <w:sz w:val="21"/>
          <w:szCs w:val="21"/>
        </w:rPr>
        <w:t>（１）３６協定の定めなく、又は定めを超えて時間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労働をさせていないかの確認</w:t>
      </w:r>
      <w:r w:rsidR="00F242A2" w:rsidRPr="004F5F1D">
        <w:rPr>
          <w:rFonts w:ascii="游明朝" w:eastAsia="游明朝" w:hAnsi="游明朝" w:hint="eastAsia"/>
          <w:color w:val="000000" w:themeColor="text1"/>
          <w:sz w:val="21"/>
          <w:szCs w:val="21"/>
        </w:rPr>
        <w:t>（済・未済）</w:t>
      </w:r>
    </w:p>
    <w:p w14:paraId="4193129D" w14:textId="7C014371"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（２）３６協定で定める時間外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労働時間数と実際の状況に応じた見直し</w:t>
      </w:r>
      <w:r w:rsidR="00F242A2" w:rsidRPr="004F5F1D">
        <w:rPr>
          <w:rFonts w:ascii="游明朝" w:eastAsia="游明朝" w:hAnsi="游明朝" w:hint="eastAsia"/>
          <w:color w:val="000000" w:themeColor="text1"/>
          <w:sz w:val="21"/>
          <w:szCs w:val="21"/>
        </w:rPr>
        <w:t>（済・未済）</w:t>
      </w:r>
    </w:p>
    <w:p w14:paraId="423DF451"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5DD294C0" w14:textId="77777777"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４．産業保健の仕組みの活用</w:t>
      </w:r>
    </w:p>
    <w:p w14:paraId="72A174F8" w14:textId="53CF215D"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（１）長時間労働となっている医師、診療科等ごとに対応方策についての議論</w:t>
      </w:r>
      <w:r w:rsidR="00F242A2" w:rsidRPr="004F5F1D">
        <w:rPr>
          <w:rFonts w:ascii="游明朝" w:eastAsia="游明朝" w:hAnsi="游明朝" w:hint="eastAsia"/>
          <w:color w:val="000000" w:themeColor="text1"/>
          <w:sz w:val="21"/>
          <w:szCs w:val="21"/>
        </w:rPr>
        <w:t>（済・未済）</w:t>
      </w:r>
    </w:p>
    <w:p w14:paraId="37114B86"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2D8B3038" w14:textId="51B550E9" w:rsidR="00B35088" w:rsidRPr="0046210C" w:rsidRDefault="00B35088" w:rsidP="00B35088">
      <w:pPr>
        <w:ind w:left="210" w:hangingChars="100" w:hanging="210"/>
        <w:rPr>
          <w:rFonts w:ascii="游明朝" w:eastAsia="游明朝" w:hAnsi="游明朝"/>
          <w:sz w:val="21"/>
          <w:szCs w:val="21"/>
        </w:rPr>
      </w:pPr>
      <w:r w:rsidRPr="004F5F1D">
        <w:rPr>
          <w:rFonts w:ascii="游明朝" w:eastAsia="游明朝" w:hAnsi="游明朝" w:hint="eastAsia"/>
          <w:color w:val="000000" w:themeColor="text1"/>
          <w:sz w:val="21"/>
          <w:szCs w:val="21"/>
        </w:rPr>
        <w:t>５．医師の時間外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労働時間の削減等に向けた戦略</w:t>
      </w:r>
      <w:r w:rsidRPr="0046210C">
        <w:rPr>
          <w:rFonts w:ascii="游明朝" w:eastAsia="游明朝" w:hAnsi="游明朝" w:hint="eastAsia"/>
          <w:sz w:val="21"/>
          <w:szCs w:val="21"/>
        </w:rPr>
        <w:t>の</w:t>
      </w:r>
      <w:r w:rsidR="00F242A2">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28034491" w14:textId="76608388"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206A2DC5" w14:textId="18262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246A8FCC" w14:textId="77777777" w:rsidR="00B35088" w:rsidRPr="0046210C"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69C365FE" w14:textId="7AC5FD60"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082CB6B1" w14:textId="0CE768D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3669499E" w14:textId="77777777" w:rsidR="00B35088" w:rsidRPr="0046210C"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3E6C9F14" w14:textId="59AA6F3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681F9B47" w14:textId="0BA8836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4A09874A"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6A97EC22" w14:textId="58012A5C" w:rsidR="008D66E2" w:rsidRDefault="008D66E2" w:rsidP="008D66E2">
      <w:pPr>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lastRenderedPageBreak/>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1F852625"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521512E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w:t>
      </w:r>
      <w:r w:rsidR="00F538D9" w:rsidRPr="00F538D9">
        <w:rPr>
          <w:rFonts w:ascii="游明朝" w:eastAsia="游明朝" w:hAnsi="游明朝" w:hint="eastAsia"/>
          <w:sz w:val="21"/>
          <w:szCs w:val="21"/>
        </w:rPr>
        <w:t>充実に資する勤務時間短縮用設備等</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6270F044"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w:t>
      </w:r>
      <w:r w:rsidR="001B7372" w:rsidRPr="004F5F1D">
        <w:rPr>
          <w:rFonts w:ascii="游明朝" w:eastAsia="游明朝" w:hAnsi="游明朝" w:hint="eastAsia"/>
          <w:color w:val="000000" w:themeColor="text1"/>
          <w:sz w:val="21"/>
          <w:szCs w:val="21"/>
        </w:rPr>
        <w:t>・休日</w:t>
      </w:r>
      <w:r w:rsidRPr="0046210C">
        <w:rPr>
          <w:rFonts w:ascii="游明朝" w:eastAsia="游明朝" w:hAnsi="游明朝"/>
          <w:sz w:val="21"/>
          <w:szCs w:val="21"/>
        </w:rPr>
        <w:t>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0D835AB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w:t>
      </w:r>
      <w:r w:rsidR="00F538D9" w:rsidRPr="00F538D9">
        <w:rPr>
          <w:rFonts w:ascii="游明朝" w:eastAsia="游明朝" w:hAnsi="游明朝" w:hint="eastAsia"/>
          <w:sz w:val="21"/>
          <w:szCs w:val="21"/>
        </w:rPr>
        <w:t>に資する勤務時間短縮用設備等</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58324B1D"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45A1DFC6" w14:textId="77777777" w:rsidR="00B35088" w:rsidRPr="0046210C" w:rsidRDefault="00B35088" w:rsidP="00B35088">
      <w:pPr>
        <w:rPr>
          <w:rFonts w:ascii="游明朝" w:eastAsia="游明朝" w:hAnsi="游明朝"/>
          <w:sz w:val="21"/>
          <w:szCs w:val="21"/>
        </w:rPr>
      </w:pPr>
    </w:p>
    <w:p w14:paraId="6E128877" w14:textId="1C78856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w:t>
      </w:r>
      <w:r w:rsidR="00F538D9" w:rsidRPr="00F538D9">
        <w:rPr>
          <w:rFonts w:ascii="游明朝" w:eastAsia="游明朝" w:hAnsi="游明朝" w:hint="eastAsia"/>
          <w:sz w:val="21"/>
          <w:szCs w:val="21"/>
        </w:rPr>
        <w:t>医師の診療行為を補助又は代行する勤務時間短縮用設備等</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1E0732E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0974E60" w14:textId="77777777" w:rsidR="00B35088" w:rsidRPr="0046210C" w:rsidRDefault="00B35088" w:rsidP="00B35088">
      <w:pPr>
        <w:rPr>
          <w:rFonts w:ascii="游明朝" w:eastAsia="游明朝" w:hAnsi="游明朝"/>
          <w:sz w:val="21"/>
          <w:szCs w:val="21"/>
        </w:rPr>
      </w:pPr>
    </w:p>
    <w:p w14:paraId="27A6B0D6" w14:textId="342774C0"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４．遠隔</w:t>
      </w:r>
      <w:r w:rsidR="00F538D9" w:rsidRPr="00F538D9">
        <w:rPr>
          <w:rFonts w:ascii="游明朝" w:eastAsia="游明朝" w:hAnsi="游明朝" w:hint="eastAsia"/>
          <w:sz w:val="21"/>
          <w:szCs w:val="21"/>
        </w:rPr>
        <w:t>医療を可能とする勤務時間短縮用設備等</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3135BFDA"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60DE5E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w:t>
      </w:r>
      <w:r w:rsidR="00F538D9" w:rsidRPr="00F538D9">
        <w:rPr>
          <w:rFonts w:ascii="游明朝" w:eastAsia="游明朝" w:hAnsi="游明朝" w:hint="eastAsia"/>
          <w:sz w:val="21"/>
          <w:szCs w:val="21"/>
        </w:rPr>
        <w:t>の推進等に資する勤務時間短縮用設備等</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0E3AF69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08D459BA"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6E3D62" w:rsidRPr="006E3D62">
        <w:rPr>
          <w:rFonts w:ascii="游明朝" w:eastAsia="游明朝" w:hAnsi="游明朝" w:cs="Times New Roman" w:hint="eastAsia"/>
          <w:sz w:val="21"/>
        </w:rPr>
        <w:t>類型</w:t>
      </w:r>
      <w:r>
        <w:rPr>
          <w:rFonts w:ascii="游明朝" w:eastAsia="游明朝" w:hAnsi="游明朝" w:cs="Times New Roman" w:hint="eastAsia"/>
          <w:sz w:val="21"/>
        </w:rPr>
        <w:t>１～５</w:t>
      </w:r>
      <w:r w:rsidR="006E3D62" w:rsidRPr="006E3D62">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5938D147" w14:textId="19FD1E1E"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8D66E2">
        <w:rPr>
          <w:rFonts w:ascii="游明朝" w:eastAsia="游明朝" w:hAnsi="游明朝" w:cs="Times New Roman" w:hint="eastAsia"/>
          <w:sz w:val="21"/>
        </w:rPr>
        <w:t>（</w:t>
      </w:r>
      <w:r w:rsidR="008D66E2" w:rsidRPr="0046210C">
        <w:rPr>
          <w:rFonts w:ascii="游明朝" w:eastAsia="游明朝" w:hAnsi="游明朝"/>
          <w:sz w:val="21"/>
          <w:szCs w:val="21"/>
        </w:rPr>
        <w:t>説明</w:t>
      </w:r>
      <w:r w:rsidR="008D66E2" w:rsidRPr="0046210C">
        <w:rPr>
          <w:rFonts w:ascii="游明朝" w:eastAsia="游明朝" w:hAnsi="游明朝" w:hint="eastAsia"/>
          <w:sz w:val="21"/>
          <w:szCs w:val="21"/>
        </w:rPr>
        <w:t>が記載された</w:t>
      </w:r>
      <w:r w:rsidR="008D66E2" w:rsidRPr="0046210C">
        <w:rPr>
          <w:rFonts w:ascii="游明朝" w:eastAsia="游明朝" w:hAnsi="游明朝"/>
          <w:sz w:val="21"/>
          <w:szCs w:val="21"/>
        </w:rPr>
        <w:t>パンフ</w:t>
      </w:r>
      <w:r w:rsidR="0063352A">
        <w:rPr>
          <w:rFonts w:ascii="游明朝" w:eastAsia="游明朝" w:hAnsi="游明朝" w:hint="eastAsia"/>
          <w:sz w:val="21"/>
          <w:szCs w:val="21"/>
        </w:rPr>
        <w:t>レット</w:t>
      </w:r>
      <w:r w:rsidR="008D66E2" w:rsidRPr="0046210C">
        <w:rPr>
          <w:rFonts w:ascii="游明朝" w:eastAsia="游明朝" w:hAnsi="游明朝" w:hint="eastAsia"/>
          <w:sz w:val="21"/>
          <w:szCs w:val="21"/>
        </w:rPr>
        <w:t>等を添付</w:t>
      </w:r>
      <w:r w:rsidR="008D66E2">
        <w:rPr>
          <w:rFonts w:ascii="游明朝" w:eastAsia="游明朝" w:hAnsi="游明朝" w:hint="eastAsia"/>
          <w:sz w:val="21"/>
          <w:szCs w:val="21"/>
        </w:rPr>
        <w:t>）</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5CD9" w14:textId="77777777" w:rsidR="00AD11F5" w:rsidRDefault="00AD11F5" w:rsidP="00B11BB1">
      <w:r>
        <w:separator/>
      </w:r>
    </w:p>
  </w:endnote>
  <w:endnote w:type="continuationSeparator" w:id="0">
    <w:p w14:paraId="6ECAAE67" w14:textId="77777777" w:rsidR="00AD11F5" w:rsidRDefault="00AD11F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609992"/>
      <w:docPartObj>
        <w:docPartGallery w:val="Page Numbers (Bottom of Page)"/>
        <w:docPartUnique/>
      </w:docPartObj>
    </w:sdtPr>
    <w:sdtEndPr/>
    <w:sdtContent>
      <w:p w14:paraId="100F3258" w14:textId="51A25969" w:rsidR="00C96AEB" w:rsidRDefault="00C96AEB">
        <w:pPr>
          <w:pStyle w:val="a5"/>
          <w:jc w:val="center"/>
        </w:pPr>
        <w:r>
          <w:fldChar w:fldCharType="begin"/>
        </w:r>
        <w:r>
          <w:instrText>PAGE   \* MERGEFORMAT</w:instrText>
        </w:r>
        <w:r>
          <w:fldChar w:fldCharType="separate"/>
        </w:r>
        <w:r w:rsidR="00550A31" w:rsidRPr="00550A31">
          <w:rPr>
            <w:noProof/>
            <w:lang w:val="ja-JP"/>
          </w:rPr>
          <w:t>5</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24296" w14:textId="77777777" w:rsidR="00AD11F5" w:rsidRDefault="00AD11F5" w:rsidP="00B11BB1">
      <w:r>
        <w:separator/>
      </w:r>
    </w:p>
  </w:footnote>
  <w:footnote w:type="continuationSeparator" w:id="0">
    <w:p w14:paraId="204E40B1" w14:textId="77777777" w:rsidR="00AD11F5" w:rsidRDefault="00AD11F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B7372"/>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A70B4"/>
    <w:rsid w:val="003C5A8C"/>
    <w:rsid w:val="003E5ACB"/>
    <w:rsid w:val="003E5F0E"/>
    <w:rsid w:val="003F08D3"/>
    <w:rsid w:val="003F5CA3"/>
    <w:rsid w:val="004035E4"/>
    <w:rsid w:val="004123BE"/>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3AE6"/>
    <w:rsid w:val="004F4387"/>
    <w:rsid w:val="004F5F1D"/>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E23B9"/>
    <w:rsid w:val="005F4B8B"/>
    <w:rsid w:val="005F4CBB"/>
    <w:rsid w:val="00602776"/>
    <w:rsid w:val="00607C76"/>
    <w:rsid w:val="00607E84"/>
    <w:rsid w:val="00620821"/>
    <w:rsid w:val="006227B2"/>
    <w:rsid w:val="0063352A"/>
    <w:rsid w:val="006420DE"/>
    <w:rsid w:val="00651AF1"/>
    <w:rsid w:val="00666CA0"/>
    <w:rsid w:val="00670AE8"/>
    <w:rsid w:val="00673178"/>
    <w:rsid w:val="00675661"/>
    <w:rsid w:val="006850D4"/>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5125"/>
    <w:rsid w:val="00816327"/>
    <w:rsid w:val="0082155A"/>
    <w:rsid w:val="008354A5"/>
    <w:rsid w:val="008438E3"/>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11F5"/>
    <w:rsid w:val="00AD56E2"/>
    <w:rsid w:val="00AD6D54"/>
    <w:rsid w:val="00AD77DE"/>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C7ADB"/>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1A3E"/>
    <w:rsid w:val="00EA3DAD"/>
    <w:rsid w:val="00EA4CBB"/>
    <w:rsid w:val="00ED0FF9"/>
    <w:rsid w:val="00ED2513"/>
    <w:rsid w:val="00ED4058"/>
    <w:rsid w:val="00EE1A1C"/>
    <w:rsid w:val="00EF562D"/>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76FF-532F-4A6F-85DD-A0B1BF4B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千葉奈々恵</cp:lastModifiedBy>
  <cp:revision>2</cp:revision>
  <cp:lastPrinted>2023-03-30T04:43:00Z</cp:lastPrinted>
  <dcterms:created xsi:type="dcterms:W3CDTF">2024-08-28T04:52:00Z</dcterms:created>
  <dcterms:modified xsi:type="dcterms:W3CDTF">2024-08-28T04:52:00Z</dcterms:modified>
</cp:coreProperties>
</file>