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961F3" w14:textId="0F885620" w:rsidR="00330F74" w:rsidRPr="0036774A" w:rsidRDefault="00DF7001" w:rsidP="00B36119">
      <w:pPr>
        <w:adjustRightInd/>
        <w:spacing w:line="260" w:lineRule="exact"/>
        <w:rPr>
          <w:rFonts w:hAnsi="Times New Roman" w:cs="Times New Roman"/>
          <w:color w:val="auto"/>
        </w:rPr>
      </w:pPr>
      <w:r w:rsidRPr="0036774A">
        <w:rPr>
          <w:rFonts w:eastAsia="ＭＳ ゴシック" w:hAnsi="Times New Roman" w:cs="ＭＳ ゴシック" w:hint="eastAsia"/>
          <w:color w:val="auto"/>
        </w:rPr>
        <w:t>別紙様式</w:t>
      </w:r>
      <w:r w:rsidR="00F16898" w:rsidRPr="0036774A">
        <w:rPr>
          <w:rFonts w:eastAsia="ＭＳ ゴシック" w:hAnsi="Times New Roman" w:cs="ＭＳ ゴシック" w:hint="eastAsia"/>
          <w:color w:val="auto"/>
        </w:rPr>
        <w:t>４</w:t>
      </w:r>
      <w:r w:rsidR="00330F74" w:rsidRPr="0036774A">
        <w:rPr>
          <w:color w:val="auto"/>
        </w:rPr>
        <w:t xml:space="preserve"> </w:t>
      </w:r>
    </w:p>
    <w:p w14:paraId="5BCF5C40" w14:textId="77777777" w:rsidR="00330F74" w:rsidRPr="0036774A" w:rsidRDefault="00330F74">
      <w:pPr>
        <w:adjustRightInd/>
        <w:spacing w:line="260" w:lineRule="exact"/>
        <w:rPr>
          <w:rFonts w:hAnsi="Times New Roman" w:cs="Times New Roman"/>
          <w:color w:val="auto"/>
        </w:rPr>
      </w:pPr>
    </w:p>
    <w:p w14:paraId="3D12ED33" w14:textId="77777777" w:rsidR="001E7D5D" w:rsidRPr="0036774A" w:rsidRDefault="001E7D5D">
      <w:pPr>
        <w:adjustRightInd/>
        <w:spacing w:line="260" w:lineRule="exact"/>
        <w:rPr>
          <w:rFonts w:hAnsi="Times New Roman" w:cs="Times New Roman"/>
          <w:color w:val="auto"/>
        </w:rPr>
      </w:pPr>
    </w:p>
    <w:p w14:paraId="1A22913A" w14:textId="77777777" w:rsidR="00330F74" w:rsidRPr="0036774A" w:rsidRDefault="000D40BA">
      <w:pPr>
        <w:adjustRightInd/>
        <w:spacing w:line="260" w:lineRule="exact"/>
        <w:jc w:val="center"/>
        <w:rPr>
          <w:rFonts w:hAnsi="Times New Roman" w:cs="Times New Roman"/>
          <w:color w:val="auto"/>
          <w:sz w:val="22"/>
        </w:rPr>
      </w:pPr>
      <w:r w:rsidRPr="0036774A">
        <w:rPr>
          <w:rFonts w:eastAsia="ＭＳ ゴシック" w:hAnsi="Times New Roman" w:cs="ＭＳ ゴシック" w:hint="eastAsia"/>
          <w:b/>
          <w:bCs/>
          <w:color w:val="auto"/>
          <w:spacing w:val="8"/>
          <w:sz w:val="28"/>
          <w:szCs w:val="28"/>
        </w:rPr>
        <w:t>埼玉県</w:t>
      </w:r>
      <w:r w:rsidR="00330F74" w:rsidRPr="0036774A">
        <w:rPr>
          <w:rFonts w:eastAsia="ＭＳ ゴシック" w:hAnsi="Times New Roman" w:cs="ＭＳ ゴシック" w:hint="eastAsia"/>
          <w:b/>
          <w:bCs/>
          <w:color w:val="auto"/>
          <w:spacing w:val="8"/>
          <w:sz w:val="28"/>
          <w:szCs w:val="28"/>
        </w:rPr>
        <w:t>農林公園の管理運営に係る事業計画書</w:t>
      </w:r>
    </w:p>
    <w:p w14:paraId="3B2A0D6D" w14:textId="77777777" w:rsidR="00330F74" w:rsidRPr="0036774A" w:rsidRDefault="00330F74">
      <w:pPr>
        <w:adjustRightInd/>
        <w:spacing w:line="260" w:lineRule="exact"/>
        <w:rPr>
          <w:rFonts w:hAnsi="Times New Roman" w:cs="Times New Roman"/>
          <w:color w:val="auto"/>
        </w:rPr>
      </w:pPr>
    </w:p>
    <w:p w14:paraId="5751E0A5" w14:textId="77777777" w:rsidR="00330F74" w:rsidRPr="0036774A" w:rsidRDefault="00330F74">
      <w:pPr>
        <w:adjustRightInd/>
        <w:spacing w:line="260" w:lineRule="exact"/>
        <w:rPr>
          <w:rFonts w:hAnsi="Times New Roman" w:cs="Times New Roman"/>
          <w:color w:val="auto"/>
        </w:rPr>
      </w:pPr>
    </w:p>
    <w:p w14:paraId="7B23EFCE" w14:textId="5A668633" w:rsidR="00330F74" w:rsidRPr="0036774A" w:rsidRDefault="00330F74">
      <w:pPr>
        <w:adjustRightInd/>
        <w:spacing w:line="260" w:lineRule="exact"/>
        <w:rPr>
          <w:rFonts w:hAnsi="Times New Roman" w:cs="Times New Roman"/>
          <w:color w:val="auto"/>
        </w:rPr>
      </w:pPr>
      <w:r w:rsidRPr="0036774A">
        <w:rPr>
          <w:rFonts w:ascii="ＭＳ ゴシック" w:hAnsi="ＭＳ ゴシック" w:cs="ＭＳ ゴシック"/>
          <w:color w:val="auto"/>
        </w:rPr>
        <w:t xml:space="preserve">                                              </w:t>
      </w:r>
      <w:r w:rsidRPr="0036774A">
        <w:rPr>
          <w:rFonts w:eastAsia="ＭＳ ゴシック" w:hAnsi="Times New Roman" w:cs="ＭＳ ゴシック" w:hint="eastAsia"/>
          <w:color w:val="auto"/>
        </w:rPr>
        <w:t>提出年月日</w:t>
      </w:r>
      <w:r w:rsidR="00F16898" w:rsidRPr="0036774A">
        <w:rPr>
          <w:rFonts w:eastAsia="ＭＳ ゴシック" w:hAnsi="Times New Roman" w:cs="ＭＳ ゴシック" w:hint="eastAsia"/>
          <w:color w:val="auto"/>
        </w:rPr>
        <w:t xml:space="preserve">　令和７年　月　　日</w:t>
      </w:r>
    </w:p>
    <w:p w14:paraId="2CB3B82F" w14:textId="77777777" w:rsidR="00330F74" w:rsidRPr="0036774A" w:rsidRDefault="00330F74">
      <w:pPr>
        <w:adjustRightInd/>
        <w:spacing w:line="260" w:lineRule="exact"/>
        <w:rPr>
          <w:rFonts w:hAnsi="Times New Roman" w:cs="Times New Roman"/>
          <w:color w:val="auto"/>
        </w:rPr>
      </w:pPr>
      <w:r w:rsidRPr="0036774A">
        <w:rPr>
          <w:rFonts w:ascii="ＭＳ ゴシック" w:hAnsi="ＭＳ ゴシック" w:cs="ＭＳ ゴシック"/>
          <w:color w:val="auto"/>
        </w:rPr>
        <w:t xml:space="preserve">                                              </w:t>
      </w:r>
      <w:r w:rsidRPr="0036774A">
        <w:rPr>
          <w:rFonts w:eastAsia="ＭＳ ゴシック" w:hAnsi="Times New Roman" w:cs="ＭＳ ゴシック" w:hint="eastAsia"/>
          <w:color w:val="auto"/>
        </w:rPr>
        <w:t>法人等名</w:t>
      </w:r>
    </w:p>
    <w:p w14:paraId="05ADB0C7" w14:textId="77777777" w:rsidR="00330F74" w:rsidRPr="0036774A" w:rsidRDefault="00330F74">
      <w:pPr>
        <w:adjustRightInd/>
        <w:spacing w:line="260" w:lineRule="exact"/>
        <w:rPr>
          <w:rFonts w:hAnsi="Times New Roman" w:cs="Times New Roman"/>
          <w:color w:val="auto"/>
        </w:rPr>
      </w:pPr>
    </w:p>
    <w:p w14:paraId="736383A1" w14:textId="77777777" w:rsidR="00330F74" w:rsidRPr="0036774A" w:rsidRDefault="00330F74">
      <w:pPr>
        <w:adjustRightInd/>
        <w:spacing w:line="260" w:lineRule="exact"/>
        <w:rPr>
          <w:rFonts w:hAnsi="Times New Roman" w:cs="Times New Roman"/>
          <w:color w:val="auto"/>
        </w:rPr>
      </w:pPr>
    </w:p>
    <w:p w14:paraId="4BBDA050" w14:textId="77777777" w:rsidR="00330F74" w:rsidRPr="0036774A" w:rsidRDefault="00330F74">
      <w:pPr>
        <w:adjustRightInd/>
        <w:spacing w:line="260" w:lineRule="exact"/>
        <w:rPr>
          <w:rFonts w:hAnsi="Times New Roman" w:cs="Times New Roman"/>
          <w:color w:val="auto"/>
        </w:rPr>
      </w:pPr>
      <w:r w:rsidRPr="0036774A">
        <w:rPr>
          <w:rFonts w:eastAsia="ＭＳ ゴシック" w:hAnsi="Times New Roman" w:cs="ＭＳ ゴシック" w:hint="eastAsia"/>
          <w:color w:val="auto"/>
        </w:rPr>
        <w:t>１　指定管理業務を行うに当たっての基本方針</w:t>
      </w:r>
    </w:p>
    <w:p w14:paraId="7AA845D4" w14:textId="4E4BD20C" w:rsidR="00330F74" w:rsidRPr="0036774A" w:rsidRDefault="006F65D5"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xml:space="preserve">・　</w:t>
      </w:r>
      <w:r w:rsidR="000D40BA" w:rsidRPr="0036774A">
        <w:rPr>
          <w:rFonts w:hAnsi="Times New Roman" w:cs="Times New Roman" w:hint="eastAsia"/>
          <w:color w:val="auto"/>
        </w:rPr>
        <w:t>公の施設である</w:t>
      </w:r>
      <w:r w:rsidR="00A329B8" w:rsidRPr="0036774A">
        <w:rPr>
          <w:rFonts w:hAnsi="Times New Roman" w:cs="Times New Roman" w:hint="eastAsia"/>
          <w:color w:val="auto"/>
        </w:rPr>
        <w:t>埼玉県</w:t>
      </w:r>
      <w:r w:rsidR="000D40BA" w:rsidRPr="0036774A">
        <w:rPr>
          <w:rFonts w:hAnsi="Times New Roman" w:cs="Times New Roman" w:hint="eastAsia"/>
          <w:color w:val="auto"/>
        </w:rPr>
        <w:t>農林公園</w:t>
      </w:r>
      <w:r w:rsidR="00A329B8" w:rsidRPr="0036774A">
        <w:rPr>
          <w:rFonts w:hAnsi="Times New Roman" w:cs="Times New Roman" w:hint="eastAsia"/>
          <w:color w:val="auto"/>
        </w:rPr>
        <w:t>を管理運営していくにあたっての心構えや基本方</w:t>
      </w:r>
      <w:r w:rsidR="00CB1B6E" w:rsidRPr="0036774A">
        <w:rPr>
          <w:rFonts w:hAnsi="Times New Roman" w:cs="Times New Roman" w:hint="eastAsia"/>
          <w:color w:val="auto"/>
        </w:rPr>
        <w:t xml:space="preserve">　　</w:t>
      </w:r>
      <w:r w:rsidR="00A329B8" w:rsidRPr="0036774A">
        <w:rPr>
          <w:rFonts w:hAnsi="Times New Roman" w:cs="Times New Roman" w:hint="eastAsia"/>
          <w:color w:val="auto"/>
        </w:rPr>
        <w:t>針、県民の平等利用に対する考え方など</w:t>
      </w:r>
      <w:r w:rsidRPr="0036774A">
        <w:rPr>
          <w:rFonts w:hAnsi="Times New Roman" w:cs="Times New Roman" w:hint="eastAsia"/>
          <w:color w:val="auto"/>
        </w:rPr>
        <w:t>を記載してください。</w:t>
      </w:r>
    </w:p>
    <w:p w14:paraId="248BC4B0" w14:textId="77777777" w:rsidR="00A329B8" w:rsidRPr="0036774A" w:rsidRDefault="00A329B8">
      <w:pPr>
        <w:adjustRightInd/>
        <w:rPr>
          <w:rFonts w:eastAsia="ＭＳ ゴシック" w:hAnsi="Times New Roman" w:cs="ＭＳ ゴシック"/>
          <w:color w:val="auto"/>
        </w:rPr>
      </w:pPr>
    </w:p>
    <w:p w14:paraId="2105525B" w14:textId="77777777" w:rsidR="00330F74" w:rsidRPr="0036774A" w:rsidRDefault="00330F74">
      <w:pPr>
        <w:adjustRightInd/>
        <w:rPr>
          <w:rFonts w:hAnsi="Times New Roman" w:cs="Times New Roman"/>
          <w:color w:val="auto"/>
        </w:rPr>
      </w:pPr>
      <w:r w:rsidRPr="0036774A">
        <w:rPr>
          <w:rFonts w:eastAsia="ＭＳ ゴシック" w:hAnsi="Times New Roman" w:cs="ＭＳ ゴシック" w:hint="eastAsia"/>
          <w:color w:val="auto"/>
        </w:rPr>
        <w:t>２　管理執行体制</w:t>
      </w:r>
    </w:p>
    <w:p w14:paraId="66F14523" w14:textId="3F03F609" w:rsidR="00330F74" w:rsidRPr="0036774A" w:rsidRDefault="006F65D5"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w:t>
      </w:r>
      <w:r w:rsidR="00A329B8" w:rsidRPr="0036774A">
        <w:rPr>
          <w:rFonts w:hAnsi="Times New Roman" w:cs="Times New Roman" w:hint="eastAsia"/>
          <w:color w:val="auto"/>
        </w:rPr>
        <w:t xml:space="preserve">　人員配置、雇用者数、業務の継続的・安定的な運営を図るための技術職員等の確保</w:t>
      </w:r>
      <w:r w:rsidRPr="0036774A">
        <w:rPr>
          <w:rFonts w:hAnsi="Times New Roman" w:cs="Times New Roman" w:hint="eastAsia"/>
          <w:color w:val="auto"/>
        </w:rPr>
        <w:t xml:space="preserve">　　</w:t>
      </w:r>
      <w:r w:rsidR="00A329B8" w:rsidRPr="0036774A">
        <w:rPr>
          <w:rFonts w:hAnsi="Times New Roman" w:cs="Times New Roman" w:hint="eastAsia"/>
          <w:color w:val="auto"/>
        </w:rPr>
        <w:t>等及び職員の研修計画の考え方など</w:t>
      </w:r>
      <w:r w:rsidRPr="0036774A">
        <w:rPr>
          <w:rFonts w:hAnsi="Times New Roman" w:cs="Times New Roman" w:hint="eastAsia"/>
          <w:color w:val="auto"/>
        </w:rPr>
        <w:t>を記載してください。</w:t>
      </w:r>
    </w:p>
    <w:p w14:paraId="50F62E46" w14:textId="77777777" w:rsidR="00A329B8" w:rsidRPr="0036774A" w:rsidRDefault="00A329B8">
      <w:pPr>
        <w:adjustRightInd/>
        <w:rPr>
          <w:rFonts w:eastAsia="ＭＳ ゴシック" w:hAnsi="Times New Roman" w:cs="ＭＳ ゴシック"/>
          <w:color w:val="auto"/>
        </w:rPr>
      </w:pPr>
    </w:p>
    <w:p w14:paraId="0F5A161D" w14:textId="77777777" w:rsidR="00330F74" w:rsidRPr="0036774A" w:rsidRDefault="00330F74">
      <w:pPr>
        <w:adjustRightInd/>
        <w:rPr>
          <w:rFonts w:hAnsi="Times New Roman" w:cs="Times New Roman"/>
          <w:color w:val="auto"/>
        </w:rPr>
      </w:pPr>
      <w:r w:rsidRPr="0036774A">
        <w:rPr>
          <w:rFonts w:eastAsia="ＭＳ ゴシック" w:hAnsi="Times New Roman" w:cs="ＭＳ ゴシック" w:hint="eastAsia"/>
          <w:color w:val="auto"/>
        </w:rPr>
        <w:t>３　農林公園の現状認識と将来展望</w:t>
      </w:r>
    </w:p>
    <w:p w14:paraId="7344B825" w14:textId="66FB1675" w:rsidR="00330F74" w:rsidRPr="0036774A" w:rsidRDefault="00A329B8"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w:t>
      </w:r>
      <w:r w:rsidR="006F65D5" w:rsidRPr="0036774A">
        <w:rPr>
          <w:rFonts w:hAnsi="Times New Roman" w:cs="Times New Roman" w:hint="eastAsia"/>
          <w:color w:val="auto"/>
        </w:rPr>
        <w:t xml:space="preserve">　</w:t>
      </w:r>
      <w:r w:rsidRPr="0036774A">
        <w:rPr>
          <w:rFonts w:hAnsi="Times New Roman" w:cs="Times New Roman" w:hint="eastAsia"/>
          <w:color w:val="auto"/>
        </w:rPr>
        <w:t>農林公園の現在の状況に対する認識と将来どのような管理運営を目指していくかなど</w:t>
      </w:r>
      <w:r w:rsidR="006F65D5" w:rsidRPr="0036774A">
        <w:rPr>
          <w:rFonts w:hAnsi="Times New Roman" w:cs="Times New Roman" w:hint="eastAsia"/>
          <w:color w:val="auto"/>
        </w:rPr>
        <w:t>を記載してください。</w:t>
      </w:r>
    </w:p>
    <w:p w14:paraId="2E595DE0" w14:textId="77777777" w:rsidR="00A329B8" w:rsidRPr="0036774A" w:rsidRDefault="00A329B8">
      <w:pPr>
        <w:adjustRightInd/>
        <w:rPr>
          <w:rFonts w:eastAsia="ＭＳ ゴシック" w:hAnsi="Times New Roman" w:cs="ＭＳ ゴシック"/>
          <w:color w:val="auto"/>
        </w:rPr>
      </w:pPr>
    </w:p>
    <w:p w14:paraId="35732CB9" w14:textId="77777777" w:rsidR="00330F74" w:rsidRPr="0036774A" w:rsidRDefault="00330F74">
      <w:pPr>
        <w:adjustRightInd/>
        <w:rPr>
          <w:rFonts w:hAnsi="Times New Roman" w:cs="Times New Roman"/>
          <w:color w:val="auto"/>
        </w:rPr>
      </w:pPr>
      <w:r w:rsidRPr="0036774A">
        <w:rPr>
          <w:rFonts w:eastAsia="ＭＳ ゴシック" w:hAnsi="Times New Roman" w:cs="ＭＳ ゴシック" w:hint="eastAsia"/>
          <w:color w:val="auto"/>
        </w:rPr>
        <w:t>４</w:t>
      </w:r>
      <w:r w:rsidRPr="0036774A">
        <w:rPr>
          <w:rFonts w:ascii="ＭＳ ゴシック" w:hAnsi="ＭＳ ゴシック" w:cs="ＭＳ ゴシック"/>
          <w:color w:val="auto"/>
        </w:rPr>
        <w:t xml:space="preserve">  </w:t>
      </w:r>
      <w:r w:rsidRPr="0036774A">
        <w:rPr>
          <w:rFonts w:eastAsia="ＭＳ ゴシック" w:hAnsi="Times New Roman" w:cs="ＭＳ ゴシック" w:hint="eastAsia"/>
          <w:color w:val="auto"/>
        </w:rPr>
        <w:t>農林業</w:t>
      </w:r>
      <w:r w:rsidR="00B12D68" w:rsidRPr="0036774A">
        <w:rPr>
          <w:rFonts w:eastAsia="ＭＳ ゴシック" w:hAnsi="Times New Roman" w:cs="ＭＳ ゴシック" w:hint="eastAsia"/>
          <w:color w:val="auto"/>
        </w:rPr>
        <w:t>学習</w:t>
      </w:r>
      <w:r w:rsidRPr="0036774A">
        <w:rPr>
          <w:rFonts w:eastAsia="ＭＳ ゴシック" w:hAnsi="Times New Roman" w:cs="ＭＳ ゴシック" w:hint="eastAsia"/>
          <w:color w:val="auto"/>
        </w:rPr>
        <w:t>・</w:t>
      </w:r>
      <w:r w:rsidR="00B12D68" w:rsidRPr="0036774A">
        <w:rPr>
          <w:rFonts w:eastAsia="ＭＳ ゴシック" w:hAnsi="Times New Roman" w:cs="ＭＳ ゴシック" w:hint="eastAsia"/>
          <w:color w:val="auto"/>
        </w:rPr>
        <w:t>研修</w:t>
      </w:r>
      <w:r w:rsidRPr="0036774A">
        <w:rPr>
          <w:rFonts w:eastAsia="ＭＳ ゴシック" w:hAnsi="Times New Roman" w:cs="ＭＳ ゴシック" w:hint="eastAsia"/>
          <w:color w:val="auto"/>
        </w:rPr>
        <w:t>事業計画</w:t>
      </w:r>
    </w:p>
    <w:p w14:paraId="4F5CC9FE" w14:textId="49997386" w:rsidR="00330F74" w:rsidRPr="0036774A" w:rsidRDefault="00A329B8"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xml:space="preserve">・　</w:t>
      </w:r>
      <w:r w:rsidR="00B12D68" w:rsidRPr="0036774A">
        <w:rPr>
          <w:rFonts w:hAnsi="Times New Roman" w:cs="Times New Roman" w:hint="eastAsia"/>
          <w:color w:val="auto"/>
        </w:rPr>
        <w:t>農林業学習の開催計画、広く県民に農林業の理解を深めてもらうための方策及び農　　林業研修の開催計画など</w:t>
      </w:r>
      <w:r w:rsidR="006F65D5" w:rsidRPr="0036774A">
        <w:rPr>
          <w:rFonts w:hAnsi="Times New Roman" w:cs="Times New Roman" w:hint="eastAsia"/>
          <w:color w:val="auto"/>
        </w:rPr>
        <w:t>を記載してください。</w:t>
      </w:r>
    </w:p>
    <w:p w14:paraId="35BDE466" w14:textId="77777777" w:rsidR="00B12D68" w:rsidRPr="0036774A" w:rsidRDefault="00B12D68">
      <w:pPr>
        <w:adjustRightInd/>
        <w:rPr>
          <w:rFonts w:eastAsia="ＭＳ ゴシック" w:hAnsi="Times New Roman" w:cs="ＭＳ ゴシック"/>
          <w:color w:val="auto"/>
        </w:rPr>
      </w:pPr>
    </w:p>
    <w:p w14:paraId="50EFEFB3" w14:textId="77777777" w:rsidR="00330F74" w:rsidRPr="0036774A" w:rsidRDefault="00330F74">
      <w:pPr>
        <w:adjustRightInd/>
        <w:rPr>
          <w:rFonts w:hAnsi="Times New Roman" w:cs="Times New Roman"/>
          <w:color w:val="auto"/>
        </w:rPr>
      </w:pPr>
      <w:r w:rsidRPr="0036774A">
        <w:rPr>
          <w:rFonts w:eastAsia="ＭＳ ゴシック" w:hAnsi="Times New Roman" w:cs="ＭＳ ゴシック" w:hint="eastAsia"/>
          <w:color w:val="auto"/>
        </w:rPr>
        <w:t>５</w:t>
      </w:r>
      <w:r w:rsidRPr="0036774A">
        <w:rPr>
          <w:rFonts w:ascii="ＭＳ ゴシック" w:hAnsi="ＭＳ ゴシック" w:cs="ＭＳ ゴシック"/>
          <w:color w:val="auto"/>
        </w:rPr>
        <w:t xml:space="preserve">  </w:t>
      </w:r>
      <w:r w:rsidRPr="0036774A">
        <w:rPr>
          <w:rFonts w:eastAsia="ＭＳ ゴシック" w:hAnsi="Times New Roman" w:cs="ＭＳ ゴシック" w:hint="eastAsia"/>
          <w:color w:val="auto"/>
        </w:rPr>
        <w:t>ほ場等植栽計画</w:t>
      </w:r>
    </w:p>
    <w:p w14:paraId="1FCB8D48" w14:textId="72EEB4C3" w:rsidR="00330F74" w:rsidRPr="0036774A" w:rsidRDefault="00A329B8"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w:t>
      </w:r>
      <w:r w:rsidR="00B12D68" w:rsidRPr="0036774A">
        <w:rPr>
          <w:rFonts w:hAnsi="Times New Roman" w:cs="Times New Roman" w:hint="eastAsia"/>
          <w:color w:val="auto"/>
        </w:rPr>
        <w:t xml:space="preserve">　農林公園内のほ場等を活用した年間植栽計画の考え方など</w:t>
      </w:r>
      <w:r w:rsidR="006F65D5" w:rsidRPr="0036774A">
        <w:rPr>
          <w:rFonts w:hAnsi="Times New Roman" w:cs="Times New Roman" w:hint="eastAsia"/>
          <w:color w:val="auto"/>
        </w:rPr>
        <w:t>を記載してください。</w:t>
      </w:r>
    </w:p>
    <w:p w14:paraId="5EF7C22B" w14:textId="5FFCA402" w:rsidR="00B12D68" w:rsidRPr="0036774A" w:rsidRDefault="00B12D68">
      <w:pPr>
        <w:adjustRightInd/>
        <w:rPr>
          <w:rFonts w:hAnsi="Times New Roman" w:cs="Times New Roman"/>
          <w:color w:val="auto"/>
        </w:rPr>
      </w:pPr>
    </w:p>
    <w:p w14:paraId="61E0E29B" w14:textId="768DDBC4" w:rsidR="00330F74" w:rsidRPr="0036774A" w:rsidRDefault="00330F74">
      <w:pPr>
        <w:adjustRightInd/>
        <w:rPr>
          <w:rFonts w:hAnsi="Times New Roman" w:cs="Times New Roman"/>
          <w:color w:val="auto"/>
        </w:rPr>
      </w:pPr>
      <w:r w:rsidRPr="0036774A">
        <w:rPr>
          <w:rFonts w:eastAsia="ＭＳ ゴシック" w:hAnsi="Times New Roman" w:cs="ＭＳ ゴシック" w:hint="eastAsia"/>
          <w:color w:val="auto"/>
        </w:rPr>
        <w:t>６</w:t>
      </w:r>
      <w:r w:rsidRPr="0036774A">
        <w:rPr>
          <w:rFonts w:ascii="ＭＳ ゴシック" w:hAnsi="ＭＳ ゴシック" w:cs="ＭＳ ゴシック"/>
          <w:color w:val="auto"/>
        </w:rPr>
        <w:t xml:space="preserve">  </w:t>
      </w:r>
      <w:r w:rsidRPr="0036774A">
        <w:rPr>
          <w:rFonts w:eastAsia="ＭＳ ゴシック" w:hAnsi="Times New Roman" w:cs="ＭＳ ゴシック" w:hint="eastAsia"/>
          <w:color w:val="auto"/>
        </w:rPr>
        <w:t>公園食堂・農産物直売所等施設管理計画</w:t>
      </w:r>
    </w:p>
    <w:p w14:paraId="0B623F3C" w14:textId="533AB6EF" w:rsidR="00330F74" w:rsidRPr="0036774A" w:rsidRDefault="00B12D68"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xml:space="preserve">・　</w:t>
      </w:r>
      <w:r w:rsidR="006F65D5" w:rsidRPr="0036774A">
        <w:rPr>
          <w:rFonts w:hAnsi="Times New Roman" w:cs="Times New Roman" w:hint="eastAsia"/>
          <w:color w:val="auto"/>
        </w:rPr>
        <w:t>管理する</w:t>
      </w:r>
      <w:r w:rsidR="00D415BF" w:rsidRPr="0036774A">
        <w:rPr>
          <w:rFonts w:hAnsi="Times New Roman" w:cs="Times New Roman" w:hint="eastAsia"/>
          <w:color w:val="auto"/>
        </w:rPr>
        <w:t>施設</w:t>
      </w:r>
      <w:r w:rsidR="00EC7F23" w:rsidRPr="0036774A">
        <w:rPr>
          <w:rFonts w:hAnsi="Times New Roman" w:cs="Times New Roman" w:hint="eastAsia"/>
          <w:color w:val="auto"/>
        </w:rPr>
        <w:t>ごとに</w:t>
      </w:r>
      <w:r w:rsidR="00D415BF" w:rsidRPr="0036774A">
        <w:rPr>
          <w:rFonts w:hAnsi="Times New Roman" w:cs="Times New Roman" w:hint="eastAsia"/>
          <w:color w:val="auto"/>
        </w:rPr>
        <w:t>管理</w:t>
      </w:r>
      <w:r w:rsidR="002E439C" w:rsidRPr="0036774A">
        <w:rPr>
          <w:rFonts w:hAnsi="Times New Roman" w:cs="Times New Roman" w:hint="eastAsia"/>
          <w:color w:val="auto"/>
        </w:rPr>
        <w:t>方法</w:t>
      </w:r>
      <w:r w:rsidR="00D415BF" w:rsidRPr="0036774A">
        <w:rPr>
          <w:rFonts w:hAnsi="Times New Roman" w:cs="Times New Roman" w:hint="eastAsia"/>
          <w:color w:val="auto"/>
        </w:rPr>
        <w:t>の考え方</w:t>
      </w:r>
      <w:r w:rsidR="009A3CD6" w:rsidRPr="0036774A">
        <w:rPr>
          <w:rFonts w:hAnsi="Times New Roman" w:cs="Times New Roman" w:hint="eastAsia"/>
          <w:color w:val="auto"/>
        </w:rPr>
        <w:t>などを</w:t>
      </w:r>
      <w:r w:rsidR="002E439C" w:rsidRPr="0036774A">
        <w:rPr>
          <w:rFonts w:hAnsi="Times New Roman" w:cs="Times New Roman" w:hint="eastAsia"/>
          <w:color w:val="auto"/>
        </w:rPr>
        <w:t>記載してください。</w:t>
      </w:r>
    </w:p>
    <w:p w14:paraId="53209BFD" w14:textId="44E68F24" w:rsidR="002E439C" w:rsidRPr="0036774A" w:rsidRDefault="002E439C">
      <w:pPr>
        <w:adjustRightInd/>
        <w:rPr>
          <w:rFonts w:hAnsi="Times New Roman" w:cs="Times New Roman"/>
          <w:color w:val="auto"/>
        </w:rPr>
      </w:pPr>
    </w:p>
    <w:p w14:paraId="250D25C8" w14:textId="11EDE2B6" w:rsidR="00330F74" w:rsidRPr="0036774A" w:rsidRDefault="00330F74">
      <w:pPr>
        <w:adjustRightInd/>
        <w:rPr>
          <w:rFonts w:hAnsi="Times New Roman" w:cs="Times New Roman"/>
          <w:color w:val="auto"/>
        </w:rPr>
      </w:pPr>
      <w:r w:rsidRPr="0036774A">
        <w:rPr>
          <w:rFonts w:eastAsia="ＭＳ ゴシック" w:hAnsi="Times New Roman" w:cs="ＭＳ ゴシック" w:hint="eastAsia"/>
          <w:color w:val="auto"/>
        </w:rPr>
        <w:t>７　サービスを向上させるための方策</w:t>
      </w:r>
    </w:p>
    <w:p w14:paraId="3DBC3CC7" w14:textId="415A0581" w:rsidR="00A16E1F" w:rsidRPr="0036774A" w:rsidRDefault="002E439C" w:rsidP="00A16E1F">
      <w:pPr>
        <w:adjustRightInd/>
        <w:ind w:leftChars="100" w:left="480" w:hangingChars="100" w:hanging="240"/>
        <w:rPr>
          <w:rFonts w:hAnsi="Times New Roman" w:cs="Times New Roman"/>
          <w:color w:val="auto"/>
        </w:rPr>
      </w:pPr>
      <w:r w:rsidRPr="0036774A">
        <w:rPr>
          <w:rFonts w:hAnsi="Times New Roman" w:cs="Times New Roman" w:hint="eastAsia"/>
          <w:color w:val="auto"/>
        </w:rPr>
        <w:t xml:space="preserve">・　</w:t>
      </w:r>
      <w:r w:rsidR="00A16E1F" w:rsidRPr="0036774A">
        <w:rPr>
          <w:rFonts w:hAnsi="Times New Roman" w:cs="Times New Roman" w:hint="eastAsia"/>
          <w:color w:val="auto"/>
        </w:rPr>
        <w:t>キャッシュレス対応などDXの推進による利便性向上など、</w:t>
      </w:r>
      <w:r w:rsidRPr="0036774A">
        <w:rPr>
          <w:rFonts w:hAnsi="Times New Roman" w:cs="Times New Roman" w:hint="eastAsia"/>
          <w:color w:val="auto"/>
        </w:rPr>
        <w:t>利用者へのサービスを向上させる方策や施設利用の促進を図る方策</w:t>
      </w:r>
      <w:r w:rsidR="009A3CD6" w:rsidRPr="0036774A">
        <w:rPr>
          <w:rFonts w:hAnsi="Times New Roman" w:cs="Times New Roman" w:hint="eastAsia"/>
          <w:color w:val="auto"/>
        </w:rPr>
        <w:t>、広報計画</w:t>
      </w:r>
      <w:r w:rsidRPr="0036774A">
        <w:rPr>
          <w:rFonts w:hAnsi="Times New Roman" w:cs="Times New Roman" w:hint="eastAsia"/>
          <w:color w:val="auto"/>
        </w:rPr>
        <w:t>などを記載してください。</w:t>
      </w:r>
    </w:p>
    <w:p w14:paraId="6E218D2C" w14:textId="359209BE" w:rsidR="002E439C" w:rsidRPr="0036774A" w:rsidRDefault="002E439C"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利用者からの農林業に関する質問があった場合の体制・対応などを記載してください</w:t>
      </w:r>
      <w:r w:rsidR="009A3CD6" w:rsidRPr="0036774A">
        <w:rPr>
          <w:rFonts w:hAnsi="Times New Roman" w:cs="Times New Roman" w:hint="eastAsia"/>
          <w:color w:val="auto"/>
        </w:rPr>
        <w:t>。</w:t>
      </w:r>
    </w:p>
    <w:p w14:paraId="1831B2FF" w14:textId="77777777" w:rsidR="002E439C" w:rsidRPr="0036774A" w:rsidRDefault="002E439C">
      <w:pPr>
        <w:adjustRightInd/>
        <w:rPr>
          <w:rFonts w:eastAsia="ＭＳ ゴシック" w:hAnsi="Times New Roman" w:cs="ＭＳ ゴシック"/>
          <w:color w:val="auto"/>
        </w:rPr>
      </w:pPr>
    </w:p>
    <w:p w14:paraId="45AC9204" w14:textId="77777777" w:rsidR="00330F74" w:rsidRPr="0036774A" w:rsidRDefault="00330F74">
      <w:pPr>
        <w:adjustRightInd/>
        <w:rPr>
          <w:rFonts w:hAnsi="Times New Roman" w:cs="Times New Roman"/>
          <w:color w:val="auto"/>
        </w:rPr>
      </w:pPr>
      <w:r w:rsidRPr="0036774A">
        <w:rPr>
          <w:rFonts w:eastAsia="ＭＳ ゴシック" w:hAnsi="Times New Roman" w:cs="ＭＳ ゴシック" w:hint="eastAsia"/>
          <w:color w:val="auto"/>
        </w:rPr>
        <w:t>８　利用者等のニーズの把握及び実現策</w:t>
      </w:r>
    </w:p>
    <w:p w14:paraId="769DABB4" w14:textId="7A3392D4" w:rsidR="00330F74" w:rsidRPr="0036774A" w:rsidRDefault="002E439C"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利用者のニーズをどのように把握し、それをどのように実現させるかなどを記載してください。</w:t>
      </w:r>
    </w:p>
    <w:p w14:paraId="19D1027E" w14:textId="77777777" w:rsidR="002E439C" w:rsidRPr="0036774A" w:rsidRDefault="002E439C">
      <w:pPr>
        <w:adjustRightInd/>
        <w:rPr>
          <w:rFonts w:eastAsia="ＭＳ ゴシック" w:hAnsi="Times New Roman" w:cs="ＭＳ ゴシック"/>
          <w:color w:val="auto"/>
        </w:rPr>
      </w:pPr>
    </w:p>
    <w:p w14:paraId="0259570C" w14:textId="77777777" w:rsidR="00330F74" w:rsidRPr="0036774A" w:rsidRDefault="00330F74">
      <w:pPr>
        <w:adjustRightInd/>
        <w:rPr>
          <w:rFonts w:hAnsi="Times New Roman" w:cs="Times New Roman"/>
          <w:color w:val="auto"/>
        </w:rPr>
      </w:pPr>
      <w:r w:rsidRPr="0036774A">
        <w:rPr>
          <w:rFonts w:eastAsia="ＭＳ ゴシック" w:hAnsi="Times New Roman" w:cs="ＭＳ ゴシック" w:hint="eastAsia"/>
          <w:color w:val="auto"/>
        </w:rPr>
        <w:t>９　利用者のトラブルの未然防止と対処方法</w:t>
      </w:r>
    </w:p>
    <w:p w14:paraId="4AD10AC1" w14:textId="0F6BF0B9" w:rsidR="00330F74" w:rsidRPr="0036774A" w:rsidRDefault="002E439C"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xml:space="preserve">・　</w:t>
      </w:r>
      <w:r w:rsidR="009A3CD6" w:rsidRPr="0036774A">
        <w:rPr>
          <w:rFonts w:hAnsi="Times New Roman" w:cs="Times New Roman" w:hint="eastAsia"/>
          <w:color w:val="auto"/>
        </w:rPr>
        <w:t>危険な行為による事故の防止や他の利用者への迷惑防止のための方策、苦情への対応などを記載してください。</w:t>
      </w:r>
    </w:p>
    <w:p w14:paraId="509673F1" w14:textId="77777777" w:rsidR="00330F74" w:rsidRPr="0036774A" w:rsidRDefault="00330F74">
      <w:pPr>
        <w:adjustRightInd/>
        <w:rPr>
          <w:rFonts w:hAnsi="Times New Roman" w:cs="Times New Roman"/>
          <w:color w:val="auto"/>
        </w:rPr>
      </w:pPr>
      <w:r w:rsidRPr="0036774A">
        <w:rPr>
          <w:rFonts w:ascii="ＭＳ ゴシック" w:hAnsi="ＭＳ ゴシック" w:cs="ＭＳ ゴシック"/>
          <w:color w:val="auto"/>
        </w:rPr>
        <w:lastRenderedPageBreak/>
        <w:t>10</w:t>
      </w:r>
      <w:r w:rsidRPr="0036774A">
        <w:rPr>
          <w:rFonts w:eastAsia="ＭＳ ゴシック" w:hAnsi="Times New Roman" w:cs="ＭＳ ゴシック" w:hint="eastAsia"/>
          <w:color w:val="auto"/>
        </w:rPr>
        <w:t xml:space="preserve">　個人情報の取扱い方針</w:t>
      </w:r>
    </w:p>
    <w:p w14:paraId="65B97DF5" w14:textId="680AB3FE" w:rsidR="00330F74" w:rsidRPr="0036774A" w:rsidRDefault="009A3CD6"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個人情報を保護するための方針・規則の制定、情報管理体制などを記載してください。</w:t>
      </w:r>
    </w:p>
    <w:p w14:paraId="182203D0" w14:textId="77777777" w:rsidR="009A3CD6" w:rsidRPr="0036774A" w:rsidRDefault="009A3CD6" w:rsidP="009A3CD6">
      <w:pPr>
        <w:adjustRightInd/>
        <w:ind w:firstLineChars="200" w:firstLine="480"/>
        <w:rPr>
          <w:rFonts w:hAnsi="Times New Roman" w:cs="Times New Roman"/>
          <w:color w:val="auto"/>
        </w:rPr>
      </w:pPr>
    </w:p>
    <w:p w14:paraId="6BF8F3F0" w14:textId="77777777" w:rsidR="00330F74" w:rsidRPr="0036774A" w:rsidRDefault="00330F74">
      <w:pPr>
        <w:adjustRightInd/>
        <w:rPr>
          <w:rFonts w:hAnsi="Times New Roman" w:cs="Times New Roman"/>
          <w:color w:val="auto"/>
        </w:rPr>
      </w:pPr>
      <w:r w:rsidRPr="0036774A">
        <w:rPr>
          <w:rFonts w:ascii="ＭＳ ゴシック" w:hAnsi="ＭＳ ゴシック" w:cs="ＭＳ ゴシック"/>
          <w:color w:val="auto"/>
        </w:rPr>
        <w:t>11</w:t>
      </w:r>
      <w:r w:rsidRPr="0036774A">
        <w:rPr>
          <w:rFonts w:eastAsia="ＭＳ ゴシック" w:hAnsi="Times New Roman" w:cs="ＭＳ ゴシック" w:hint="eastAsia"/>
          <w:color w:val="auto"/>
        </w:rPr>
        <w:t xml:space="preserve">　危機管理に対する方針</w:t>
      </w:r>
    </w:p>
    <w:p w14:paraId="48B332ED" w14:textId="7C88C2B5" w:rsidR="00330F74" w:rsidRPr="0036774A" w:rsidRDefault="009A3CD6"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防災、防犯、その他緊急時の体制・対応などを記載してください。</w:t>
      </w:r>
    </w:p>
    <w:p w14:paraId="1DB587F0" w14:textId="77777777" w:rsidR="009A3CD6" w:rsidRPr="0036774A" w:rsidRDefault="009A3CD6">
      <w:pPr>
        <w:adjustRightInd/>
        <w:rPr>
          <w:rFonts w:ascii="ＭＳ ゴシック" w:hAnsi="ＭＳ ゴシック" w:cs="ＭＳ ゴシック"/>
          <w:color w:val="auto"/>
        </w:rPr>
      </w:pPr>
    </w:p>
    <w:p w14:paraId="582CD3DC" w14:textId="2E4B910F" w:rsidR="00330F74" w:rsidRPr="0036774A" w:rsidRDefault="00330F74">
      <w:pPr>
        <w:adjustRightInd/>
        <w:rPr>
          <w:rFonts w:hAnsi="Times New Roman" w:cs="Times New Roman"/>
          <w:color w:val="auto"/>
        </w:rPr>
      </w:pPr>
      <w:r w:rsidRPr="0036774A">
        <w:rPr>
          <w:rFonts w:ascii="ＭＳ ゴシック" w:hAnsi="ＭＳ ゴシック" w:cs="ＭＳ ゴシック"/>
          <w:color w:val="auto"/>
        </w:rPr>
        <w:t>12</w:t>
      </w:r>
      <w:r w:rsidRPr="0036774A">
        <w:rPr>
          <w:rFonts w:eastAsia="ＭＳ ゴシック" w:hAnsi="Times New Roman" w:cs="ＭＳ ゴシック" w:hint="eastAsia"/>
          <w:color w:val="auto"/>
        </w:rPr>
        <w:t xml:space="preserve">　農林公園の管理運営に係る</w:t>
      </w:r>
      <w:r w:rsidR="002B6C68" w:rsidRPr="0036774A">
        <w:rPr>
          <w:rFonts w:eastAsia="ＭＳ ゴシック" w:hAnsi="Times New Roman" w:cs="ＭＳ ゴシック" w:hint="eastAsia"/>
          <w:color w:val="auto"/>
        </w:rPr>
        <w:t>令和</w:t>
      </w:r>
      <w:r w:rsidR="00D47DBE" w:rsidRPr="0036774A">
        <w:rPr>
          <w:rFonts w:eastAsia="ＭＳ ゴシック" w:hAnsi="Times New Roman" w:cs="ＭＳ ゴシック" w:hint="eastAsia"/>
          <w:color w:val="auto"/>
        </w:rPr>
        <w:t>８</w:t>
      </w:r>
      <w:r w:rsidRPr="0036774A">
        <w:rPr>
          <w:rFonts w:eastAsia="ＭＳ ゴシック" w:hAnsi="Times New Roman" w:cs="ＭＳ ゴシック" w:hint="eastAsia"/>
          <w:color w:val="auto"/>
        </w:rPr>
        <w:t>年度収支予算案</w:t>
      </w:r>
    </w:p>
    <w:p w14:paraId="07BC634B" w14:textId="060CED07" w:rsidR="00330F74" w:rsidRPr="0036774A" w:rsidRDefault="009A3CD6"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県か</w:t>
      </w:r>
      <w:r w:rsidRPr="00AE218A">
        <w:rPr>
          <w:rFonts w:hAnsi="Times New Roman" w:cs="Times New Roman" w:hint="eastAsia"/>
          <w:color w:val="auto"/>
        </w:rPr>
        <w:t>らの</w:t>
      </w:r>
      <w:r w:rsidR="00577046" w:rsidRPr="00AE218A">
        <w:rPr>
          <w:rFonts w:hAnsi="Times New Roman" w:cs="Times New Roman" w:hint="eastAsia"/>
          <w:color w:val="auto"/>
        </w:rPr>
        <w:t>指定</w:t>
      </w:r>
      <w:r w:rsidRPr="00AE218A">
        <w:rPr>
          <w:rFonts w:hAnsi="Times New Roman" w:cs="Times New Roman" w:hint="eastAsia"/>
          <w:color w:val="auto"/>
        </w:rPr>
        <w:t>管理業</w:t>
      </w:r>
      <w:r w:rsidRPr="0036774A">
        <w:rPr>
          <w:rFonts w:hAnsi="Times New Roman" w:cs="Times New Roman" w:hint="eastAsia"/>
          <w:color w:val="auto"/>
        </w:rPr>
        <w:t>務に係る委託料として支払う必要額を</w:t>
      </w:r>
      <w:r w:rsidR="00FB47D9" w:rsidRPr="0036774A">
        <w:rPr>
          <w:rFonts w:hAnsi="Times New Roman" w:cs="Times New Roman" w:hint="eastAsia"/>
          <w:color w:val="auto"/>
        </w:rPr>
        <w:t>見込みで算出してください。</w:t>
      </w:r>
    </w:p>
    <w:p w14:paraId="6139D9A2" w14:textId="77777777" w:rsidR="00FB47D9" w:rsidRPr="0036774A" w:rsidRDefault="00FB47D9">
      <w:pPr>
        <w:adjustRightInd/>
        <w:rPr>
          <w:rFonts w:ascii="ＭＳ ゴシック" w:hAnsi="ＭＳ ゴシック" w:cs="ＭＳ ゴシック"/>
          <w:color w:val="auto"/>
        </w:rPr>
      </w:pPr>
    </w:p>
    <w:p w14:paraId="035F0E32" w14:textId="77777777" w:rsidR="00330F74" w:rsidRPr="0036774A" w:rsidRDefault="00330F74">
      <w:pPr>
        <w:adjustRightInd/>
        <w:rPr>
          <w:rFonts w:hAnsi="Times New Roman" w:cs="Times New Roman"/>
          <w:color w:val="auto"/>
        </w:rPr>
      </w:pPr>
      <w:r w:rsidRPr="0036774A">
        <w:rPr>
          <w:rFonts w:ascii="ＭＳ ゴシック" w:hAnsi="ＭＳ ゴシック" w:cs="ＭＳ ゴシック"/>
          <w:color w:val="auto"/>
        </w:rPr>
        <w:t xml:space="preserve">13  </w:t>
      </w:r>
      <w:r w:rsidRPr="0036774A">
        <w:rPr>
          <w:rFonts w:eastAsia="ＭＳ ゴシック" w:hAnsi="Times New Roman" w:cs="ＭＳ ゴシック" w:hint="eastAsia"/>
          <w:color w:val="auto"/>
        </w:rPr>
        <w:t>５年間の中期収支計画</w:t>
      </w:r>
    </w:p>
    <w:p w14:paraId="36C76418" w14:textId="07BAAF93" w:rsidR="00330F74" w:rsidRPr="0036774A" w:rsidRDefault="00FB47D9"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利用人数予測、収支計画、県からの指定管理業務に係る委託料として支払う必要額などを記載してください。</w:t>
      </w:r>
    </w:p>
    <w:p w14:paraId="1A57C25D" w14:textId="77777777" w:rsidR="00FB47D9" w:rsidRPr="0036774A" w:rsidRDefault="00FB47D9">
      <w:pPr>
        <w:adjustRightInd/>
        <w:rPr>
          <w:rFonts w:ascii="ＭＳ ゴシック" w:hAnsi="ＭＳ ゴシック" w:cs="ＭＳ ゴシック"/>
          <w:color w:val="auto"/>
        </w:rPr>
      </w:pPr>
    </w:p>
    <w:p w14:paraId="33C834DD" w14:textId="77777777" w:rsidR="00330F74" w:rsidRPr="0036774A" w:rsidRDefault="00330F74">
      <w:pPr>
        <w:adjustRightInd/>
        <w:rPr>
          <w:rFonts w:hAnsi="Times New Roman" w:cs="Times New Roman"/>
          <w:color w:val="auto"/>
        </w:rPr>
      </w:pPr>
      <w:r w:rsidRPr="0036774A">
        <w:rPr>
          <w:rFonts w:ascii="ＭＳ ゴシック" w:hAnsi="ＭＳ ゴシック" w:cs="ＭＳ ゴシック"/>
          <w:color w:val="auto"/>
        </w:rPr>
        <w:t xml:space="preserve">14  </w:t>
      </w:r>
      <w:r w:rsidRPr="0036774A">
        <w:rPr>
          <w:rFonts w:eastAsia="ＭＳ ゴシック" w:hAnsi="Times New Roman" w:cs="ＭＳ ゴシック" w:hint="eastAsia"/>
          <w:color w:val="auto"/>
        </w:rPr>
        <w:t>利用料金設定についての考え方</w:t>
      </w:r>
    </w:p>
    <w:p w14:paraId="102F490B" w14:textId="549CD972" w:rsidR="00FB47D9" w:rsidRPr="0036774A" w:rsidRDefault="00FB47D9"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利用許可にあたっての考え方や手続き、利用料金の設定の考え方などを記載してください。</w:t>
      </w:r>
    </w:p>
    <w:p w14:paraId="0111D5C9" w14:textId="77777777" w:rsidR="00FB47D9" w:rsidRPr="0036774A" w:rsidRDefault="00FB47D9" w:rsidP="00FB47D9">
      <w:pPr>
        <w:adjustRightInd/>
        <w:ind w:firstLineChars="200" w:firstLine="480"/>
        <w:rPr>
          <w:rFonts w:hAnsi="Times New Roman" w:cs="Times New Roman"/>
          <w:color w:val="auto"/>
        </w:rPr>
      </w:pPr>
    </w:p>
    <w:p w14:paraId="244328A2" w14:textId="77777777" w:rsidR="00330F74" w:rsidRPr="0036774A" w:rsidRDefault="00330F74">
      <w:pPr>
        <w:adjustRightInd/>
        <w:rPr>
          <w:rFonts w:hAnsi="Times New Roman" w:cs="Times New Roman"/>
          <w:color w:val="auto"/>
        </w:rPr>
      </w:pPr>
      <w:r w:rsidRPr="0036774A">
        <w:rPr>
          <w:rFonts w:ascii="ＭＳ ゴシック" w:hAnsi="ＭＳ ゴシック" w:cs="ＭＳ ゴシック"/>
          <w:color w:val="auto"/>
        </w:rPr>
        <w:t>15</w:t>
      </w:r>
      <w:r w:rsidRPr="0036774A">
        <w:rPr>
          <w:rFonts w:eastAsia="ＭＳ ゴシック" w:hAnsi="Times New Roman" w:cs="ＭＳ ゴシック" w:hint="eastAsia"/>
          <w:color w:val="auto"/>
        </w:rPr>
        <w:t xml:space="preserve">　事業運営を自ら評価する「自己評価制度」</w:t>
      </w:r>
    </w:p>
    <w:p w14:paraId="3F7A9390" w14:textId="32CFB367" w:rsidR="00330F74" w:rsidRPr="0036774A" w:rsidRDefault="00FB47D9" w:rsidP="00F16898">
      <w:pPr>
        <w:adjustRightInd/>
        <w:ind w:leftChars="100" w:left="480" w:hangingChars="100" w:hanging="240"/>
        <w:rPr>
          <w:rFonts w:hAnsi="Times New Roman" w:cs="Times New Roman"/>
          <w:color w:val="auto"/>
        </w:rPr>
      </w:pPr>
      <w:r w:rsidRPr="0036774A">
        <w:rPr>
          <w:rFonts w:hAnsi="Times New Roman" w:cs="Times New Roman" w:hint="eastAsia"/>
          <w:color w:val="auto"/>
        </w:rPr>
        <w:t>・　事業運営を自ら評価する自己評価制度を記載してください。</w:t>
      </w:r>
    </w:p>
    <w:p w14:paraId="5C7BCFF1" w14:textId="77777777" w:rsidR="00FB47D9" w:rsidRPr="0036774A" w:rsidRDefault="00FB47D9">
      <w:pPr>
        <w:adjustRightInd/>
        <w:rPr>
          <w:rFonts w:hAnsi="Times New Roman" w:cs="Times New Roman"/>
          <w:color w:val="auto"/>
        </w:rPr>
      </w:pPr>
    </w:p>
    <w:p w14:paraId="463F644B" w14:textId="4B7EFB1E" w:rsidR="00330F74" w:rsidRPr="0036774A" w:rsidRDefault="00F16898">
      <w:pPr>
        <w:adjustRightInd/>
        <w:rPr>
          <w:rFonts w:asciiTheme="majorEastAsia" w:eastAsiaTheme="majorEastAsia" w:hAnsiTheme="majorEastAsia" w:cs="Times New Roman"/>
          <w:color w:val="auto"/>
        </w:rPr>
      </w:pPr>
      <w:r w:rsidRPr="0036774A">
        <w:rPr>
          <w:rFonts w:asciiTheme="majorEastAsia" w:eastAsiaTheme="majorEastAsia" w:hAnsiTheme="majorEastAsia" w:cs="ＭＳ ゴシック" w:hint="eastAsia"/>
          <w:color w:val="auto"/>
        </w:rPr>
        <w:t>16</w:t>
      </w:r>
      <w:r w:rsidR="00330F74" w:rsidRPr="0036774A">
        <w:rPr>
          <w:rFonts w:asciiTheme="majorEastAsia" w:eastAsiaTheme="majorEastAsia" w:hAnsiTheme="majorEastAsia" w:cs="ＭＳ ゴシック" w:hint="eastAsia"/>
          <w:color w:val="auto"/>
        </w:rPr>
        <w:t xml:space="preserve">　その他</w:t>
      </w:r>
    </w:p>
    <w:p w14:paraId="08F7586F" w14:textId="65224B16" w:rsidR="00330F74" w:rsidRPr="0036774A" w:rsidRDefault="00FB47D9" w:rsidP="00F16898">
      <w:pPr>
        <w:adjustRightInd/>
        <w:spacing w:line="260" w:lineRule="exact"/>
        <w:ind w:leftChars="100" w:left="480" w:hangingChars="100" w:hanging="240"/>
        <w:rPr>
          <w:rFonts w:hAnsi="Times New Roman" w:cs="Times New Roman"/>
          <w:color w:val="auto"/>
        </w:rPr>
      </w:pPr>
      <w:r w:rsidRPr="0036774A">
        <w:rPr>
          <w:rFonts w:hAnsi="Times New Roman" w:cs="Times New Roman" w:hint="eastAsia"/>
          <w:color w:val="auto"/>
        </w:rPr>
        <w:t>・　その他の事項については、必要に応じて記載してください。</w:t>
      </w:r>
    </w:p>
    <w:p w14:paraId="14083CDF" w14:textId="77777777" w:rsidR="00FB47D9" w:rsidRPr="0036774A" w:rsidRDefault="00FB47D9">
      <w:pPr>
        <w:adjustRightInd/>
        <w:spacing w:line="260" w:lineRule="exact"/>
        <w:rPr>
          <w:rFonts w:hAnsi="Times New Roman" w:cs="Times New Roman"/>
          <w:color w:val="auto"/>
        </w:rPr>
      </w:pPr>
    </w:p>
    <w:p w14:paraId="1B13E060" w14:textId="77777777" w:rsidR="00FB47D9" w:rsidRPr="0036774A" w:rsidRDefault="00FB47D9">
      <w:pPr>
        <w:adjustRightInd/>
        <w:spacing w:line="260" w:lineRule="exact"/>
        <w:rPr>
          <w:rFonts w:hAnsi="Times New Roman" w:cs="Times New Roman"/>
          <w:color w:val="auto"/>
        </w:rPr>
      </w:pPr>
    </w:p>
    <w:p w14:paraId="6493808A" w14:textId="77777777" w:rsidR="00FB47D9" w:rsidRPr="0036774A" w:rsidRDefault="00FB47D9">
      <w:pPr>
        <w:adjustRightInd/>
        <w:spacing w:line="260" w:lineRule="exact"/>
        <w:rPr>
          <w:rFonts w:hAnsi="Times New Roman" w:cs="Times New Roman"/>
          <w:color w:val="auto"/>
        </w:rPr>
      </w:pPr>
    </w:p>
    <w:p w14:paraId="09B71AC8" w14:textId="77777777" w:rsidR="00330F74" w:rsidRPr="0036774A" w:rsidRDefault="00330F74">
      <w:pPr>
        <w:adjustRightInd/>
        <w:spacing w:line="260" w:lineRule="exact"/>
        <w:rPr>
          <w:rFonts w:hAnsi="Times New Roman" w:cs="Times New Roman"/>
          <w:color w:val="auto"/>
        </w:rPr>
      </w:pPr>
    </w:p>
    <w:p w14:paraId="508B2CAB" w14:textId="77777777" w:rsidR="00330F74" w:rsidRPr="0036774A" w:rsidRDefault="00330F74">
      <w:pPr>
        <w:adjustRightInd/>
        <w:spacing w:line="260" w:lineRule="exact"/>
        <w:rPr>
          <w:rFonts w:hAnsi="Times New Roman" w:cs="Times New Roman"/>
          <w:color w:val="auto"/>
        </w:rPr>
      </w:pPr>
      <w:r w:rsidRPr="0036774A">
        <w:rPr>
          <w:rFonts w:eastAsia="ＭＳ ゴシック" w:hAnsi="Times New Roman" w:cs="ＭＳ ゴシック" w:hint="eastAsia"/>
          <w:color w:val="auto"/>
          <w:sz w:val="22"/>
          <w:szCs w:val="22"/>
        </w:rPr>
        <w:t>※　必要であれば、表や図を別紙として添付してください。</w:t>
      </w:r>
    </w:p>
    <w:p w14:paraId="063D76F0" w14:textId="77777777" w:rsidR="00330F74" w:rsidRPr="0036774A" w:rsidRDefault="00330F74">
      <w:pPr>
        <w:adjustRightInd/>
        <w:spacing w:line="260" w:lineRule="exact"/>
        <w:rPr>
          <w:rFonts w:hAnsi="Times New Roman" w:cs="Times New Roman"/>
          <w:color w:val="auto"/>
        </w:rPr>
      </w:pPr>
      <w:r w:rsidRPr="0036774A">
        <w:rPr>
          <w:rFonts w:eastAsia="ＭＳ ゴシック" w:hAnsi="Times New Roman" w:cs="ＭＳ ゴシック" w:hint="eastAsia"/>
          <w:color w:val="auto"/>
          <w:sz w:val="22"/>
          <w:szCs w:val="22"/>
        </w:rPr>
        <w:t>※　用紙サイズはＡ４版とし、ページ数については制限はありません。</w:t>
      </w:r>
    </w:p>
    <w:p w14:paraId="7F088E5B" w14:textId="77777777" w:rsidR="00330F74" w:rsidRPr="0036774A" w:rsidRDefault="00330F74">
      <w:pPr>
        <w:adjustRightInd/>
        <w:spacing w:line="260" w:lineRule="exact"/>
        <w:rPr>
          <w:rFonts w:hAnsi="Times New Roman" w:cs="Times New Roman"/>
          <w:color w:val="auto"/>
        </w:rPr>
      </w:pPr>
      <w:r w:rsidRPr="0036774A">
        <w:rPr>
          <w:rFonts w:eastAsia="ＭＳ ゴシック" w:hAnsi="Times New Roman" w:cs="ＭＳ ゴシック" w:hint="eastAsia"/>
          <w:color w:val="auto"/>
          <w:sz w:val="22"/>
          <w:szCs w:val="22"/>
        </w:rPr>
        <w:t>※　文字のフォント、サイズ等については、特に指定はしません。</w:t>
      </w:r>
    </w:p>
    <w:sectPr w:rsidR="00330F74" w:rsidRPr="0036774A" w:rsidSect="00256236">
      <w:headerReference w:type="default" r:id="rId8"/>
      <w:footerReference w:type="default" r:id="rId9"/>
      <w:type w:val="continuous"/>
      <w:pgSz w:w="11906" w:h="16838"/>
      <w:pgMar w:top="1246" w:right="1134" w:bottom="1134" w:left="1134" w:header="720" w:footer="624" w:gutter="0"/>
      <w:pgNumType w:fmt="numberInDash" w:start="56"/>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ECA3E" w14:textId="77777777" w:rsidR="002B1BA3" w:rsidRDefault="002B1BA3">
      <w:r>
        <w:separator/>
      </w:r>
    </w:p>
  </w:endnote>
  <w:endnote w:type="continuationSeparator" w:id="0">
    <w:p w14:paraId="6998B3AF" w14:textId="77777777" w:rsidR="002B1BA3" w:rsidRDefault="002B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4EFD" w14:textId="77777777" w:rsidR="00330F74" w:rsidRPr="00256236" w:rsidRDefault="00330F74" w:rsidP="00AD6502">
    <w:pPr>
      <w:pStyle w:val="a5"/>
      <w:jc w:val="center"/>
      <w:rPr>
        <w:rFonts w:ascii="ＭＳ ゴシック" w:eastAsia="ＭＳ ゴシック" w:hAnsi="ＭＳ ゴシック"/>
      </w:rPr>
    </w:pPr>
    <w:r w:rsidRPr="00256236">
      <w:rPr>
        <w:rFonts w:ascii="ＭＳ ゴシック" w:eastAsia="ＭＳ ゴシック" w:hAnsi="ＭＳ ゴシック"/>
      </w:rPr>
      <w:fldChar w:fldCharType="begin"/>
    </w:r>
    <w:r w:rsidRPr="00256236">
      <w:rPr>
        <w:rFonts w:ascii="ＭＳ ゴシック" w:eastAsia="ＭＳ ゴシック" w:hAnsi="ＭＳ ゴシック"/>
      </w:rPr>
      <w:instrText xml:space="preserve"> PAGE   \* MERGEFORMAT </w:instrText>
    </w:r>
    <w:r w:rsidRPr="00256236">
      <w:rPr>
        <w:rFonts w:ascii="ＭＳ ゴシック" w:eastAsia="ＭＳ ゴシック" w:hAnsi="ＭＳ ゴシック"/>
      </w:rPr>
      <w:fldChar w:fldCharType="separate"/>
    </w:r>
    <w:r w:rsidR="00F3650D" w:rsidRPr="00256236">
      <w:rPr>
        <w:rFonts w:ascii="ＭＳ ゴシック" w:eastAsia="ＭＳ ゴシック" w:hAnsi="ＭＳ ゴシック"/>
        <w:noProof/>
        <w:lang w:val="ja-JP"/>
      </w:rPr>
      <w:t>-</w:t>
    </w:r>
    <w:r w:rsidR="00F3650D" w:rsidRPr="00256236">
      <w:rPr>
        <w:rFonts w:ascii="ＭＳ ゴシック" w:eastAsia="ＭＳ ゴシック" w:hAnsi="ＭＳ ゴシック"/>
        <w:noProof/>
      </w:rPr>
      <w:t xml:space="preserve"> 46 -</w:t>
    </w:r>
    <w:r w:rsidRPr="00256236">
      <w:rPr>
        <w:rFonts w:ascii="ＭＳ ゴシック" w:eastAsia="ＭＳ ゴシック" w:hAnsi="ＭＳ 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DD1C" w14:textId="77777777" w:rsidR="002B1BA3" w:rsidRDefault="002B1BA3">
      <w:r>
        <w:rPr>
          <w:rFonts w:hAnsi="Times New Roman" w:cs="Times New Roman"/>
          <w:color w:val="auto"/>
          <w:sz w:val="2"/>
          <w:szCs w:val="2"/>
        </w:rPr>
        <w:continuationSeparator/>
      </w:r>
    </w:p>
  </w:footnote>
  <w:footnote w:type="continuationSeparator" w:id="0">
    <w:p w14:paraId="5F9B0F13" w14:textId="77777777" w:rsidR="002B1BA3" w:rsidRDefault="002B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C0DA9" w14:textId="77777777" w:rsidR="00330F74" w:rsidRDefault="00330F74">
    <w:pPr>
      <w:autoSpaceDE w:val="0"/>
      <w:autoSpaceDN w:val="0"/>
      <w:textAlignment w:val="auto"/>
      <w:rPr>
        <w:rFonts w:hAnsi="Times New Roman"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6A06"/>
    <w:multiLevelType w:val="hybridMultilevel"/>
    <w:tmpl w:val="EF60FAD0"/>
    <w:lvl w:ilvl="0" w:tplc="1228EB7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50120B59"/>
    <w:multiLevelType w:val="hybridMultilevel"/>
    <w:tmpl w:val="2A846338"/>
    <w:lvl w:ilvl="0" w:tplc="CB2AA6A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922179550">
    <w:abstractNumId w:val="0"/>
  </w:num>
  <w:num w:numId="2" w16cid:durableId="1238133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20"/>
  <w:drawingGridVerticalSpacing w:val="335"/>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74"/>
    <w:rsid w:val="000253A1"/>
    <w:rsid w:val="00036EFC"/>
    <w:rsid w:val="00082110"/>
    <w:rsid w:val="000D40BA"/>
    <w:rsid w:val="001E7D5D"/>
    <w:rsid w:val="0023415A"/>
    <w:rsid w:val="00247F66"/>
    <w:rsid w:val="00256236"/>
    <w:rsid w:val="002B1BA3"/>
    <w:rsid w:val="002B6C68"/>
    <w:rsid w:val="002B7FC5"/>
    <w:rsid w:val="002E439C"/>
    <w:rsid w:val="00330F74"/>
    <w:rsid w:val="0036774A"/>
    <w:rsid w:val="00431E1B"/>
    <w:rsid w:val="00464D88"/>
    <w:rsid w:val="004B0BE2"/>
    <w:rsid w:val="00577046"/>
    <w:rsid w:val="0066182A"/>
    <w:rsid w:val="006F65D5"/>
    <w:rsid w:val="00715C2C"/>
    <w:rsid w:val="007762FE"/>
    <w:rsid w:val="007C3D29"/>
    <w:rsid w:val="008165F7"/>
    <w:rsid w:val="008C4524"/>
    <w:rsid w:val="00926DCF"/>
    <w:rsid w:val="009A3CD6"/>
    <w:rsid w:val="00A16E1F"/>
    <w:rsid w:val="00A329B8"/>
    <w:rsid w:val="00AD6502"/>
    <w:rsid w:val="00AE218A"/>
    <w:rsid w:val="00B12D68"/>
    <w:rsid w:val="00B36119"/>
    <w:rsid w:val="00B758CE"/>
    <w:rsid w:val="00BD0A57"/>
    <w:rsid w:val="00BD6A1D"/>
    <w:rsid w:val="00C534BF"/>
    <w:rsid w:val="00CB1B6E"/>
    <w:rsid w:val="00D415BF"/>
    <w:rsid w:val="00D47DBE"/>
    <w:rsid w:val="00DF7001"/>
    <w:rsid w:val="00E070D6"/>
    <w:rsid w:val="00E92677"/>
    <w:rsid w:val="00EC7F23"/>
    <w:rsid w:val="00ED71AA"/>
    <w:rsid w:val="00F16898"/>
    <w:rsid w:val="00F3650D"/>
    <w:rsid w:val="00F4633D"/>
    <w:rsid w:val="00F8138C"/>
    <w:rsid w:val="00FB47D9"/>
    <w:rsid w:val="00FE6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3E7025"/>
  <w14:defaultImageDpi w14:val="0"/>
  <w15:docId w15:val="{766BBD83-F107-47FF-892C-056E678C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0F74"/>
    <w:pPr>
      <w:tabs>
        <w:tab w:val="center" w:pos="4252"/>
        <w:tab w:val="right" w:pos="8504"/>
      </w:tabs>
      <w:snapToGrid w:val="0"/>
    </w:pPr>
  </w:style>
  <w:style w:type="character" w:customStyle="1" w:styleId="a4">
    <w:name w:val="ヘッダー (文字)"/>
    <w:basedOn w:val="a0"/>
    <w:link w:val="a3"/>
    <w:uiPriority w:val="99"/>
    <w:locked/>
    <w:rsid w:val="00330F74"/>
    <w:rPr>
      <w:rFonts w:ascii="ＭＳ 明朝" w:eastAsia="ＭＳ 明朝" w:cs="ＭＳ 明朝"/>
      <w:color w:val="000000"/>
      <w:kern w:val="0"/>
      <w:sz w:val="24"/>
      <w:szCs w:val="24"/>
    </w:rPr>
  </w:style>
  <w:style w:type="paragraph" w:styleId="a5">
    <w:name w:val="footer"/>
    <w:basedOn w:val="a"/>
    <w:link w:val="a6"/>
    <w:uiPriority w:val="99"/>
    <w:unhideWhenUsed/>
    <w:rsid w:val="00330F74"/>
    <w:pPr>
      <w:tabs>
        <w:tab w:val="center" w:pos="4252"/>
        <w:tab w:val="right" w:pos="8504"/>
      </w:tabs>
      <w:snapToGrid w:val="0"/>
    </w:pPr>
  </w:style>
  <w:style w:type="character" w:customStyle="1" w:styleId="a6">
    <w:name w:val="フッター (文字)"/>
    <w:basedOn w:val="a0"/>
    <w:link w:val="a5"/>
    <w:uiPriority w:val="99"/>
    <w:locked/>
    <w:rsid w:val="00330F74"/>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AD65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D6502"/>
    <w:rPr>
      <w:rFonts w:asciiTheme="majorHAnsi" w:eastAsiaTheme="majorEastAsia" w:hAnsiTheme="majorHAnsi" w:cstheme="majorBidi"/>
      <w:color w:val="000000"/>
      <w:kern w:val="0"/>
      <w:sz w:val="18"/>
      <w:szCs w:val="18"/>
    </w:rPr>
  </w:style>
  <w:style w:type="paragraph" w:styleId="a9">
    <w:name w:val="List Paragraph"/>
    <w:basedOn w:val="a"/>
    <w:uiPriority w:val="34"/>
    <w:qFormat/>
    <w:rsid w:val="00A16E1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83515-8EB5-4921-8A11-77F2505C5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埼玉県</dc:creator>
  <cp:lastModifiedBy>梅田 薫（農業政策課）</cp:lastModifiedBy>
  <cp:revision>7</cp:revision>
  <cp:lastPrinted>2020-07-03T02:56:00Z</cp:lastPrinted>
  <dcterms:created xsi:type="dcterms:W3CDTF">2025-06-20T01:23:00Z</dcterms:created>
  <dcterms:modified xsi:type="dcterms:W3CDTF">2025-06-24T06:56:00Z</dcterms:modified>
</cp:coreProperties>
</file>