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E6C" w:rsidRPr="003C63D5" w:rsidRDefault="00711E6C" w:rsidP="00711E6C">
      <w:pPr>
        <w:jc w:val="center"/>
        <w:rPr>
          <w:sz w:val="28"/>
          <w:szCs w:val="28"/>
        </w:rPr>
      </w:pPr>
      <w:r w:rsidRPr="003C63D5">
        <w:rPr>
          <w:rFonts w:hint="eastAsia"/>
          <w:sz w:val="28"/>
          <w:szCs w:val="28"/>
        </w:rPr>
        <w:t>令和６年度介護サービス事業者集団指導</w:t>
      </w:r>
    </w:p>
    <w:p w:rsidR="00B74899" w:rsidRDefault="00711E6C" w:rsidP="00711E6C">
      <w:pPr>
        <w:jc w:val="center"/>
        <w:rPr>
          <w:sz w:val="28"/>
          <w:szCs w:val="28"/>
        </w:rPr>
      </w:pPr>
      <w:r w:rsidRPr="003C63D5">
        <w:rPr>
          <w:rFonts w:hint="eastAsia"/>
          <w:sz w:val="28"/>
          <w:szCs w:val="28"/>
        </w:rPr>
        <w:t>｢令和６年度介護報酬改定について｣ナレーション原稿</w:t>
      </w:r>
    </w:p>
    <w:p w:rsidR="006825E6" w:rsidRPr="00E2332D" w:rsidRDefault="006825E6" w:rsidP="006825E6">
      <w:pPr>
        <w:jc w:val="center"/>
      </w:pPr>
    </w:p>
    <w:p w:rsidR="00B74899" w:rsidRPr="00E2332D" w:rsidRDefault="00CD2402">
      <w:pPr>
        <w:rPr>
          <w:b/>
          <w:sz w:val="32"/>
          <w:szCs w:val="32"/>
        </w:rPr>
      </w:pPr>
      <w:r>
        <w:rPr>
          <w:rFonts w:hint="eastAsia"/>
          <w:b/>
          <w:sz w:val="32"/>
          <w:szCs w:val="32"/>
        </w:rPr>
        <w:t>特定施設入居者生活介護</w:t>
      </w:r>
      <w:r w:rsidR="00711E6C">
        <w:rPr>
          <w:rFonts w:hint="eastAsia"/>
          <w:b/>
          <w:sz w:val="32"/>
          <w:szCs w:val="32"/>
        </w:rPr>
        <w:t xml:space="preserve"> 編</w:t>
      </w:r>
    </w:p>
    <w:p w:rsidR="00B74899" w:rsidRPr="00711E6C" w:rsidRDefault="00B74899"/>
    <w:p w:rsidR="00B74899" w:rsidRPr="00E2332D" w:rsidRDefault="00B74899">
      <w:pPr>
        <w:rPr>
          <w:b/>
        </w:rPr>
      </w:pPr>
      <w:r w:rsidRPr="00E2332D">
        <w:rPr>
          <w:rFonts w:hint="eastAsia"/>
          <w:b/>
        </w:rPr>
        <w:t>第１</w:t>
      </w:r>
      <w:r w:rsidR="00643C55" w:rsidRPr="00E2332D">
        <w:rPr>
          <w:rFonts w:hint="eastAsia"/>
          <w:b/>
        </w:rPr>
        <w:t>スライド</w:t>
      </w:r>
    </w:p>
    <w:p w:rsidR="00711E6C" w:rsidRPr="003C63D5" w:rsidRDefault="00B74899" w:rsidP="00711E6C">
      <w:r w:rsidRPr="00E2332D">
        <w:rPr>
          <w:rFonts w:hint="eastAsia"/>
        </w:rPr>
        <w:t xml:space="preserve">　｢</w:t>
      </w:r>
      <w:r w:rsidR="00CD2402">
        <w:rPr>
          <w:rFonts w:hint="eastAsia"/>
        </w:rPr>
        <w:t>特定施設入居者生活介護</w:t>
      </w:r>
      <w:r w:rsidRPr="00E2332D">
        <w:rPr>
          <w:rFonts w:hint="eastAsia"/>
        </w:rPr>
        <w:t>｣事業所の皆様</w:t>
      </w:r>
      <w:r w:rsidR="00711E6C">
        <w:rPr>
          <w:rFonts w:hint="eastAsia"/>
        </w:rPr>
        <w:t>、</w:t>
      </w:r>
      <w:r w:rsidRPr="00E2332D">
        <w:rPr>
          <w:rFonts w:hint="eastAsia"/>
        </w:rPr>
        <w:t>こんにちは。</w:t>
      </w:r>
      <w:r w:rsidR="00D43ED0" w:rsidRPr="004B14F4">
        <w:rPr>
          <w:rFonts w:hint="eastAsia"/>
        </w:rPr>
        <w:t>埼玉県福祉監査課です。</w:t>
      </w:r>
      <w:r w:rsidR="00711E6C" w:rsidRPr="003C63D5">
        <w:t>皆様</w:t>
      </w:r>
      <w:r w:rsidR="00711E6C" w:rsidRPr="003C63D5">
        <w:rPr>
          <w:rFonts w:hint="eastAsia"/>
        </w:rPr>
        <w:t>方</w:t>
      </w:r>
      <w:r w:rsidR="00711E6C" w:rsidRPr="003C63D5">
        <w:t>におかれましては、</w:t>
      </w:r>
      <w:r w:rsidR="00711E6C" w:rsidRPr="003C63D5">
        <w:rPr>
          <w:rFonts w:hint="eastAsia"/>
        </w:rPr>
        <w:t>日ごろの</w:t>
      </w:r>
      <w:r w:rsidR="00711E6C" w:rsidRPr="003C63D5">
        <w:t>介護サービス</w:t>
      </w:r>
      <w:r w:rsidR="00711E6C" w:rsidRPr="003C63D5">
        <w:rPr>
          <w:rFonts w:hint="eastAsia"/>
        </w:rPr>
        <w:t>のご提供、並びに運営指導へのご協力</w:t>
      </w:r>
      <w:r w:rsidR="00711E6C" w:rsidRPr="003C63D5">
        <w:t>、誠にありがとうございます</w:t>
      </w:r>
      <w:r w:rsidR="00711E6C" w:rsidRPr="00974049">
        <w:t>。</w:t>
      </w:r>
      <w:r w:rsidR="00AA15BF" w:rsidRPr="00974049">
        <w:rPr>
          <w:rFonts w:hint="eastAsia"/>
        </w:rPr>
        <w:t>この運営指導ですが、介護サービス事業者等の育成・支援を目的として行っており、いわゆる「監査」とは異なるものです。</w:t>
      </w:r>
      <w:r w:rsidR="00711E6C" w:rsidRPr="00974049">
        <w:rPr>
          <w:rFonts w:hint="eastAsia"/>
        </w:rPr>
        <w:t>埼玉県内の介護サービスの向上のため、事業者の皆様には、今後ともご協力をお願い</w:t>
      </w:r>
      <w:r w:rsidR="00711E6C" w:rsidRPr="003C63D5">
        <w:rPr>
          <w:rFonts w:hint="eastAsia"/>
        </w:rPr>
        <w:t>いたします。</w:t>
      </w:r>
    </w:p>
    <w:p w:rsidR="00711E6C" w:rsidRPr="003C63D5" w:rsidRDefault="00711E6C" w:rsidP="00711E6C">
      <w:r w:rsidRPr="003C63D5">
        <w:rPr>
          <w:rFonts w:hint="eastAsia"/>
        </w:rPr>
        <w:t xml:space="preserve">　さて、</w:t>
      </w:r>
      <w:r w:rsidR="00732961">
        <w:rPr>
          <w:rFonts w:hint="eastAsia"/>
        </w:rPr>
        <w:t>これから、</w:t>
      </w:r>
      <w:r w:rsidRPr="003C63D5">
        <w:rPr>
          <w:rFonts w:hint="eastAsia"/>
        </w:rPr>
        <w:t>令和６年度介護報酬改定</w:t>
      </w:r>
      <w:r w:rsidR="00732961">
        <w:rPr>
          <w:rFonts w:hint="eastAsia"/>
        </w:rPr>
        <w:t>について</w:t>
      </w:r>
      <w:r w:rsidRPr="003C63D5">
        <w:rPr>
          <w:rFonts w:hint="eastAsia"/>
        </w:rPr>
        <w:t>のうち、</w:t>
      </w:r>
      <w:r w:rsidR="00732961">
        <w:rPr>
          <w:rFonts w:hint="eastAsia"/>
        </w:rPr>
        <w:t>主なものについて</w:t>
      </w:r>
      <w:r w:rsidRPr="003C63D5">
        <w:rPr>
          <w:rFonts w:hint="eastAsia"/>
        </w:rPr>
        <w:t>ご説明</w:t>
      </w:r>
      <w:r w:rsidR="00732961">
        <w:rPr>
          <w:rFonts w:hint="eastAsia"/>
        </w:rPr>
        <w:t>します</w:t>
      </w:r>
      <w:r w:rsidRPr="003C63D5">
        <w:rPr>
          <w:rFonts w:hint="eastAsia"/>
        </w:rPr>
        <w:t>。</w:t>
      </w:r>
    </w:p>
    <w:p w:rsidR="00D43ED0" w:rsidRPr="00E53918" w:rsidRDefault="00711E6C" w:rsidP="00711E6C">
      <w:r w:rsidRPr="003C63D5">
        <w:rPr>
          <w:rFonts w:hint="eastAsia"/>
        </w:rPr>
        <w:t xml:space="preserve">　それでは、始めます。</w:t>
      </w:r>
    </w:p>
    <w:p w:rsidR="00C56200" w:rsidRPr="00E2332D" w:rsidRDefault="00C56200" w:rsidP="00D43ED0"/>
    <w:p w:rsidR="00C56200" w:rsidRPr="00E2332D" w:rsidRDefault="00C56200">
      <w:pPr>
        <w:rPr>
          <w:b/>
        </w:rPr>
      </w:pPr>
      <w:r w:rsidRPr="00E2332D">
        <w:rPr>
          <w:rFonts w:hint="eastAsia"/>
          <w:b/>
        </w:rPr>
        <w:t>第２</w:t>
      </w:r>
      <w:r w:rsidR="002237BA">
        <w:rPr>
          <w:rFonts w:hint="eastAsia"/>
          <w:b/>
        </w:rPr>
        <w:t>～３</w:t>
      </w:r>
      <w:r w:rsidR="00643C55" w:rsidRPr="00E2332D">
        <w:rPr>
          <w:rFonts w:hint="eastAsia"/>
          <w:b/>
        </w:rPr>
        <w:t>スライド</w:t>
      </w:r>
    </w:p>
    <w:p w:rsidR="00947AA1" w:rsidRPr="00E2332D" w:rsidRDefault="00CB6A92" w:rsidP="00947AA1">
      <w:pPr>
        <w:ind w:firstLine="255"/>
      </w:pPr>
      <w:r>
        <w:rPr>
          <w:rFonts w:hint="eastAsia"/>
        </w:rPr>
        <w:t>最初に、</w:t>
      </w:r>
      <w:r w:rsidR="00947AA1" w:rsidRPr="00E2332D">
        <w:rPr>
          <w:rFonts w:hint="eastAsia"/>
        </w:rPr>
        <w:t>「</w:t>
      </w:r>
      <w:r w:rsidR="001F083E" w:rsidRPr="001F083E">
        <w:rPr>
          <w:rFonts w:hint="eastAsia"/>
        </w:rPr>
        <w:t>特定施設入居者生活介護等における夜間看護体制の強化</w:t>
      </w:r>
      <w:r w:rsidR="00947AA1" w:rsidRPr="00E2332D">
        <w:rPr>
          <w:rFonts w:hint="eastAsia"/>
        </w:rPr>
        <w:t>」です。</w:t>
      </w:r>
    </w:p>
    <w:p w:rsidR="00E2332D" w:rsidRPr="00732961" w:rsidRDefault="00647F92" w:rsidP="00F45498">
      <w:r w:rsidRPr="00E2332D">
        <w:rPr>
          <w:rFonts w:hint="eastAsia"/>
        </w:rPr>
        <w:t xml:space="preserve">　</w:t>
      </w:r>
      <w:bookmarkStart w:id="0" w:name="_Hlk164847849"/>
      <w:r w:rsidR="002237BA" w:rsidRPr="002237BA">
        <w:rPr>
          <w:rFonts w:hint="eastAsia"/>
        </w:rPr>
        <w:t>夜間の看護職員の体制を強化し、医療的ケアを要する者の積極的な受入れを促進する観点から、特定施設入居者生活介護等における夜間看護体制加算を見直し、「夜勤又は宿直の看護職員の配置」を行う場合について評価する新たな区分を設け</w:t>
      </w:r>
      <w:r w:rsidR="002237BA">
        <w:rPr>
          <w:rFonts w:hint="eastAsia"/>
        </w:rPr>
        <w:t>ます</w:t>
      </w:r>
      <w:r w:rsidR="002237BA" w:rsidRPr="002237BA">
        <w:rPr>
          <w:rFonts w:hint="eastAsia"/>
        </w:rPr>
        <w:t>。その際、現</w:t>
      </w:r>
      <w:r w:rsidR="002237BA" w:rsidRPr="00732961">
        <w:rPr>
          <w:rFonts w:hint="eastAsia"/>
        </w:rPr>
        <w:t>行の加算区分について、新たな加算区分の取組を促進する観点から、評価の見直しを行</w:t>
      </w:r>
      <w:r w:rsidR="007264D9" w:rsidRPr="00732961">
        <w:rPr>
          <w:rFonts w:hint="eastAsia"/>
        </w:rPr>
        <w:t>うものです</w:t>
      </w:r>
      <w:r w:rsidR="002237BA" w:rsidRPr="00732961">
        <w:rPr>
          <w:rFonts w:hint="eastAsia"/>
        </w:rPr>
        <w:t>。算定要件等は</w:t>
      </w:r>
      <w:r w:rsidR="007264D9" w:rsidRPr="00732961">
        <w:rPr>
          <w:rFonts w:hint="eastAsia"/>
        </w:rPr>
        <w:t>こ</w:t>
      </w:r>
      <w:r w:rsidR="002237BA" w:rsidRPr="00732961">
        <w:rPr>
          <w:rFonts w:hint="eastAsia"/>
        </w:rPr>
        <w:t>の（第３）スライド</w:t>
      </w:r>
      <w:r w:rsidR="007264D9" w:rsidRPr="00732961">
        <w:rPr>
          <w:rFonts w:hint="eastAsia"/>
        </w:rPr>
        <w:t>に記載のとおりです。</w:t>
      </w:r>
      <w:bookmarkStart w:id="1" w:name="_Hlk164857456"/>
      <w:r w:rsidR="00AA15BF" w:rsidRPr="00732961">
        <w:rPr>
          <w:rFonts w:hint="eastAsia"/>
        </w:rPr>
        <w:t xml:space="preserve">　</w:t>
      </w:r>
      <w:r w:rsidR="002237BA" w:rsidRPr="00732961">
        <w:rPr>
          <w:rFonts w:hint="eastAsia"/>
        </w:rPr>
        <w:t>詳細は「</w:t>
      </w:r>
      <w:r w:rsidR="005758B5" w:rsidRPr="00732961">
        <w:rPr>
          <w:rFonts w:hint="eastAsia"/>
        </w:rPr>
        <w:t>自主点検表」第</w:t>
      </w:r>
      <w:r w:rsidR="00587280" w:rsidRPr="00732961">
        <w:rPr>
          <w:rFonts w:hint="eastAsia"/>
        </w:rPr>
        <w:t>７</w:t>
      </w:r>
      <w:r w:rsidR="002237BA" w:rsidRPr="00732961">
        <w:rPr>
          <w:rFonts w:hint="eastAsia"/>
        </w:rPr>
        <w:t xml:space="preserve"> </w:t>
      </w:r>
      <w:r w:rsidR="00587280" w:rsidRPr="00732961">
        <w:rPr>
          <w:rFonts w:hint="eastAsia"/>
        </w:rPr>
        <w:t>１３</w:t>
      </w:r>
      <w:r w:rsidR="002237BA" w:rsidRPr="00732961">
        <w:rPr>
          <w:rFonts w:hint="eastAsia"/>
        </w:rPr>
        <w:t>「夜間看護体制加算」</w:t>
      </w:r>
      <w:r w:rsidR="005758B5" w:rsidRPr="00732961">
        <w:rPr>
          <w:rFonts w:hint="eastAsia"/>
        </w:rPr>
        <w:t>をご覧ください。</w:t>
      </w:r>
      <w:bookmarkEnd w:id="1"/>
    </w:p>
    <w:bookmarkEnd w:id="0"/>
    <w:p w:rsidR="00F45498" w:rsidRDefault="00F45498">
      <w:pPr>
        <w:rPr>
          <w:b/>
        </w:rPr>
      </w:pPr>
    </w:p>
    <w:p w:rsidR="00C56200" w:rsidRPr="006825E6" w:rsidRDefault="00C56200">
      <w:pPr>
        <w:rPr>
          <w:b/>
        </w:rPr>
      </w:pPr>
      <w:r w:rsidRPr="006825E6">
        <w:rPr>
          <w:rFonts w:hint="eastAsia"/>
          <w:b/>
        </w:rPr>
        <w:t>第</w:t>
      </w:r>
      <w:r w:rsidR="00A77376">
        <w:rPr>
          <w:rFonts w:hint="eastAsia"/>
          <w:b/>
        </w:rPr>
        <w:t>４～５</w:t>
      </w:r>
      <w:r w:rsidR="00643C55" w:rsidRPr="006825E6">
        <w:rPr>
          <w:rFonts w:hint="eastAsia"/>
          <w:b/>
        </w:rPr>
        <w:t>スライド</w:t>
      </w:r>
    </w:p>
    <w:p w:rsidR="0018114B" w:rsidRPr="00E2332D" w:rsidRDefault="00947AA1" w:rsidP="00440388">
      <w:pPr>
        <w:ind w:firstLine="255"/>
        <w:rPr>
          <w:i/>
        </w:rPr>
      </w:pPr>
      <w:r w:rsidRPr="00E2332D">
        <w:rPr>
          <w:rFonts w:hint="eastAsia"/>
        </w:rPr>
        <w:t>次に「</w:t>
      </w:r>
      <w:r w:rsidR="00A77376" w:rsidRPr="00A77376">
        <w:rPr>
          <w:rFonts w:hint="eastAsia"/>
        </w:rPr>
        <w:t>協力医療機関との連携体制の構築</w:t>
      </w:r>
      <w:r w:rsidRPr="00E2332D">
        <w:rPr>
          <w:rFonts w:hint="eastAsia"/>
        </w:rPr>
        <w:t>」です。</w:t>
      </w:r>
    </w:p>
    <w:p w:rsidR="00B91BE7" w:rsidRPr="00E2332D" w:rsidRDefault="00A77376" w:rsidP="00947AA1">
      <w:pPr>
        <w:ind w:firstLineChars="100" w:firstLine="247"/>
      </w:pPr>
      <w:r w:rsidRPr="00A77376">
        <w:rPr>
          <w:rFonts w:hint="eastAsia"/>
        </w:rPr>
        <w:t>施設内で対応可能な医療の範囲を超えた場合に、協力医療機関との連携の下で適切な対応が行われるよう、在宅医療を担う医療機関や在宅医療を支援する地域の医療機関等と実効性のある連携体制を構築するために、次の</w:t>
      </w:r>
      <w:r>
        <w:rPr>
          <w:rFonts w:hint="eastAsia"/>
        </w:rPr>
        <w:t>（第５）スライド</w:t>
      </w:r>
      <w:r w:rsidR="00E07B21">
        <w:rPr>
          <w:rFonts w:hint="eastAsia"/>
        </w:rPr>
        <w:t>に記載の</w:t>
      </w:r>
      <w:r w:rsidRPr="00A77376">
        <w:rPr>
          <w:rFonts w:hint="eastAsia"/>
        </w:rPr>
        <w:t>見直しを行</w:t>
      </w:r>
      <w:r>
        <w:rPr>
          <w:rFonts w:hint="eastAsia"/>
        </w:rPr>
        <w:t>います</w:t>
      </w:r>
      <w:r w:rsidRPr="00A77376">
        <w:rPr>
          <w:rFonts w:hint="eastAsia"/>
        </w:rPr>
        <w:t>。</w:t>
      </w:r>
    </w:p>
    <w:p w:rsidR="00E2332D" w:rsidRDefault="00E07B21" w:rsidP="00947AA1">
      <w:pPr>
        <w:ind w:firstLineChars="100" w:firstLine="247"/>
      </w:pPr>
      <w:r w:rsidRPr="00E07B21">
        <w:rPr>
          <w:rFonts w:hint="eastAsia"/>
        </w:rPr>
        <w:t>詳細は「自主点検表」第</w:t>
      </w:r>
      <w:r w:rsidR="00587280">
        <w:rPr>
          <w:rFonts w:hint="eastAsia"/>
        </w:rPr>
        <w:t xml:space="preserve">４　</w:t>
      </w:r>
      <w:r>
        <w:rPr>
          <w:rFonts w:hint="eastAsia"/>
        </w:rPr>
        <w:t>２０</w:t>
      </w:r>
      <w:r w:rsidRPr="00E07B21">
        <w:t>「</w:t>
      </w:r>
      <w:r w:rsidRPr="00E07B21">
        <w:rPr>
          <w:rFonts w:hint="eastAsia"/>
        </w:rPr>
        <w:t>緊急時等の対応</w:t>
      </w:r>
      <w:r w:rsidRPr="00E07B21">
        <w:t>」をご覧ください。</w:t>
      </w:r>
    </w:p>
    <w:p w:rsidR="00E07B21" w:rsidRDefault="00E07B21">
      <w:pPr>
        <w:rPr>
          <w:b/>
        </w:rPr>
      </w:pPr>
    </w:p>
    <w:p w:rsidR="004D04A8" w:rsidRPr="006825E6" w:rsidRDefault="004D04A8" w:rsidP="004D04A8">
      <w:pPr>
        <w:rPr>
          <w:b/>
        </w:rPr>
      </w:pPr>
      <w:r w:rsidRPr="006825E6">
        <w:rPr>
          <w:rFonts w:hint="eastAsia"/>
          <w:b/>
        </w:rPr>
        <w:t>第</w:t>
      </w:r>
      <w:r>
        <w:rPr>
          <w:rFonts w:hint="eastAsia"/>
          <w:b/>
        </w:rPr>
        <w:t>６</w:t>
      </w:r>
      <w:r w:rsidRPr="006825E6">
        <w:rPr>
          <w:rFonts w:hint="eastAsia"/>
          <w:b/>
        </w:rPr>
        <w:t>スライド</w:t>
      </w:r>
    </w:p>
    <w:p w:rsidR="004D04A8" w:rsidRDefault="004D04A8">
      <w:r w:rsidRPr="004D04A8">
        <w:rPr>
          <w:rFonts w:hint="eastAsia"/>
        </w:rPr>
        <w:t xml:space="preserve">　次に</w:t>
      </w:r>
      <w:r>
        <w:rPr>
          <w:rFonts w:hint="eastAsia"/>
        </w:rPr>
        <w:t>「</w:t>
      </w:r>
      <w:r w:rsidRPr="004D04A8">
        <w:rPr>
          <w:rFonts w:hint="eastAsia"/>
        </w:rPr>
        <w:t>協力医療機関との定期的な会議の実施</w:t>
      </w:r>
      <w:r>
        <w:rPr>
          <w:rFonts w:hint="eastAsia"/>
        </w:rPr>
        <w:t>」です。</w:t>
      </w:r>
    </w:p>
    <w:p w:rsidR="004D04A8" w:rsidRPr="004D04A8" w:rsidRDefault="004D04A8" w:rsidP="004D04A8">
      <w:r>
        <w:rPr>
          <w:rFonts w:hint="eastAsia"/>
        </w:rPr>
        <w:t xml:space="preserve">　</w:t>
      </w:r>
      <w:r w:rsidRPr="004D04A8">
        <w:rPr>
          <w:rFonts w:hint="eastAsia"/>
        </w:rPr>
        <w:t>医療機関連携加算について、定期的な会議において入居者の現病歴等の情報共有を行うよう見直しを行</w:t>
      </w:r>
      <w:r>
        <w:rPr>
          <w:rFonts w:hint="eastAsia"/>
        </w:rPr>
        <w:t>います。</w:t>
      </w:r>
    </w:p>
    <w:p w:rsidR="004D04A8" w:rsidRPr="004D04A8" w:rsidRDefault="004D04A8" w:rsidP="004D04A8">
      <w:r w:rsidRPr="004D04A8">
        <w:rPr>
          <w:rFonts w:hint="eastAsia"/>
        </w:rPr>
        <w:t xml:space="preserve">　協力医療機関の要件</w:t>
      </w:r>
      <w:r>
        <w:rPr>
          <w:rFonts w:hint="eastAsia"/>
        </w:rPr>
        <w:t>は、①</w:t>
      </w:r>
      <w:r w:rsidRPr="004D04A8">
        <w:rPr>
          <w:rFonts w:hint="eastAsia"/>
        </w:rPr>
        <w:t>入所者等の病状が急変した場合等において、医師又は看護職員が相談対応を行う体制を常時確保していること</w:t>
      </w:r>
      <w:r>
        <w:rPr>
          <w:rFonts w:hint="eastAsia"/>
        </w:rPr>
        <w:t>、</w:t>
      </w:r>
      <w:r w:rsidRPr="004D04A8">
        <w:rPr>
          <w:rFonts w:hint="eastAsia"/>
        </w:rPr>
        <w:t>②高齢者施設等からの診療の求めがあった場合において、診療を行う体制を常時確保していること</w:t>
      </w:r>
      <w:r>
        <w:rPr>
          <w:rFonts w:hint="eastAsia"/>
        </w:rPr>
        <w:t>、となります。</w:t>
      </w:r>
    </w:p>
    <w:p w:rsidR="004D04A8" w:rsidRPr="00FA14A1" w:rsidRDefault="00FA14A1">
      <w:r>
        <w:rPr>
          <w:rFonts w:hint="eastAsia"/>
          <w:b/>
        </w:rPr>
        <w:lastRenderedPageBreak/>
        <w:t xml:space="preserve">　</w:t>
      </w:r>
      <w:r w:rsidRPr="00FA14A1">
        <w:rPr>
          <w:rFonts w:hint="eastAsia"/>
        </w:rPr>
        <w:t>詳細は「自主点検表」第</w:t>
      </w:r>
      <w:r w:rsidR="00587280">
        <w:rPr>
          <w:rFonts w:hint="eastAsia"/>
        </w:rPr>
        <w:t>７</w:t>
      </w:r>
      <w:r w:rsidRPr="00FA14A1">
        <w:t xml:space="preserve"> </w:t>
      </w:r>
      <w:r>
        <w:rPr>
          <w:rFonts w:hint="eastAsia"/>
        </w:rPr>
        <w:t>１５</w:t>
      </w:r>
      <w:r w:rsidRPr="00FA14A1">
        <w:t>「</w:t>
      </w:r>
      <w:r w:rsidRPr="00FA14A1">
        <w:rPr>
          <w:rFonts w:hint="eastAsia"/>
        </w:rPr>
        <w:t>協力医療機関連携加算</w:t>
      </w:r>
      <w:r w:rsidRPr="00FA14A1">
        <w:t>」をご覧ください。</w:t>
      </w:r>
    </w:p>
    <w:p w:rsidR="004D04A8" w:rsidRPr="00FA14A1" w:rsidRDefault="004D04A8"/>
    <w:p w:rsidR="00FA14A1" w:rsidRPr="00FA14A1" w:rsidRDefault="00FA14A1" w:rsidP="00FA14A1">
      <w:pPr>
        <w:rPr>
          <w:b/>
        </w:rPr>
      </w:pPr>
      <w:r w:rsidRPr="00FA14A1">
        <w:rPr>
          <w:rFonts w:hint="eastAsia"/>
          <w:b/>
        </w:rPr>
        <w:t>第</w:t>
      </w:r>
      <w:r>
        <w:rPr>
          <w:rFonts w:hint="eastAsia"/>
          <w:b/>
        </w:rPr>
        <w:t>７</w:t>
      </w:r>
      <w:r w:rsidRPr="00FA14A1">
        <w:rPr>
          <w:rFonts w:hint="eastAsia"/>
          <w:b/>
        </w:rPr>
        <w:t>スライド</w:t>
      </w:r>
    </w:p>
    <w:p w:rsidR="00FA14A1" w:rsidRDefault="00FA14A1" w:rsidP="00FA14A1">
      <w:r w:rsidRPr="00FA14A1">
        <w:rPr>
          <w:rFonts w:hint="eastAsia"/>
        </w:rPr>
        <w:t xml:space="preserve">　次に「入院時等の医療機関への情報提供」です。</w:t>
      </w:r>
    </w:p>
    <w:p w:rsidR="00FA14A1" w:rsidRDefault="00FA14A1" w:rsidP="00FA14A1">
      <w:r>
        <w:rPr>
          <w:rFonts w:hint="eastAsia"/>
        </w:rPr>
        <w:t xml:space="preserve">　</w:t>
      </w:r>
      <w:r w:rsidRPr="00FA14A1">
        <w:rPr>
          <w:rFonts w:hint="eastAsia"/>
        </w:rPr>
        <w:t>入居者が医療機関へ退所した際、生活支援上の留意点等の情報提供を行うことを評価する新たな加算を創設</w:t>
      </w:r>
      <w:r>
        <w:rPr>
          <w:rFonts w:hint="eastAsia"/>
        </w:rPr>
        <w:t>します</w:t>
      </w:r>
      <w:r w:rsidRPr="00FA14A1">
        <w:rPr>
          <w:rFonts w:hint="eastAsia"/>
        </w:rPr>
        <w:t>。</w:t>
      </w:r>
    </w:p>
    <w:p w:rsidR="00FA14A1" w:rsidRDefault="00FA14A1" w:rsidP="00FA14A1">
      <w:r>
        <w:rPr>
          <w:rFonts w:hint="eastAsia"/>
        </w:rPr>
        <w:t xml:space="preserve">　</w:t>
      </w:r>
      <w:r w:rsidRPr="00FA14A1">
        <w:rPr>
          <w:rFonts w:hint="eastAsia"/>
        </w:rPr>
        <w:t>算定要件</w:t>
      </w:r>
      <w:r>
        <w:rPr>
          <w:rFonts w:hint="eastAsia"/>
        </w:rPr>
        <w:t>は、</w:t>
      </w:r>
      <w:r w:rsidRPr="00FA14A1">
        <w:rPr>
          <w:rFonts w:hint="eastAsia"/>
        </w:rPr>
        <w:t>医療機関へ退所する入所者等について、退所後の医療機関に対して入所者等を紹介する際、入所者等の同意を得て、当該入所者等の心身の状況、生活歴等を示す情報を提供した場合に</w:t>
      </w:r>
      <w:r>
        <w:rPr>
          <w:rFonts w:hint="eastAsia"/>
        </w:rPr>
        <w:t>利用者</w:t>
      </w:r>
      <w:r w:rsidRPr="00FA14A1">
        <w:rPr>
          <w:rFonts w:hint="eastAsia"/>
        </w:rPr>
        <w:t>１人につき１回に限り算定</w:t>
      </w:r>
      <w:r>
        <w:rPr>
          <w:rFonts w:hint="eastAsia"/>
        </w:rPr>
        <w:t>します。</w:t>
      </w:r>
    </w:p>
    <w:p w:rsidR="00FA14A1" w:rsidRPr="00FA14A1" w:rsidRDefault="00FA14A1" w:rsidP="00FA14A1">
      <w:r>
        <w:rPr>
          <w:rFonts w:hint="eastAsia"/>
        </w:rPr>
        <w:t xml:space="preserve">　</w:t>
      </w:r>
      <w:r w:rsidRPr="00FA14A1">
        <w:rPr>
          <w:rFonts w:hint="eastAsia"/>
        </w:rPr>
        <w:t>詳細は「自主点検表」第</w:t>
      </w:r>
      <w:r w:rsidR="00587280">
        <w:rPr>
          <w:rFonts w:hint="eastAsia"/>
        </w:rPr>
        <w:t>７</w:t>
      </w:r>
      <w:r w:rsidRPr="00FA14A1">
        <w:t xml:space="preserve"> １</w:t>
      </w:r>
      <w:r>
        <w:rPr>
          <w:rFonts w:hint="eastAsia"/>
        </w:rPr>
        <w:t>９</w:t>
      </w:r>
      <w:r w:rsidRPr="00FA14A1">
        <w:t>「</w:t>
      </w:r>
      <w:r w:rsidRPr="00FA14A1">
        <w:rPr>
          <w:rFonts w:hint="eastAsia"/>
        </w:rPr>
        <w:t>退居時情報提供加算</w:t>
      </w:r>
      <w:r w:rsidRPr="00FA14A1">
        <w:t>」をご覧ください。</w:t>
      </w:r>
    </w:p>
    <w:p w:rsidR="00FA14A1" w:rsidRDefault="00FA14A1">
      <w:pPr>
        <w:rPr>
          <w:b/>
        </w:rPr>
      </w:pPr>
    </w:p>
    <w:p w:rsidR="00C56200" w:rsidRPr="006825E6" w:rsidRDefault="00C56200">
      <w:pPr>
        <w:rPr>
          <w:b/>
        </w:rPr>
      </w:pPr>
      <w:r w:rsidRPr="006825E6">
        <w:rPr>
          <w:rFonts w:hint="eastAsia"/>
          <w:b/>
        </w:rPr>
        <w:t>第</w:t>
      </w:r>
      <w:r w:rsidR="00150407">
        <w:rPr>
          <w:rFonts w:hint="eastAsia"/>
          <w:b/>
        </w:rPr>
        <w:t>８</w:t>
      </w:r>
      <w:r w:rsidR="004466D2">
        <w:rPr>
          <w:rFonts w:hint="eastAsia"/>
          <w:b/>
        </w:rPr>
        <w:t>～１０</w:t>
      </w:r>
      <w:r w:rsidR="00643C55" w:rsidRPr="006825E6">
        <w:rPr>
          <w:rFonts w:hint="eastAsia"/>
          <w:b/>
        </w:rPr>
        <w:t>スライド</w:t>
      </w:r>
    </w:p>
    <w:p w:rsidR="00B91BE7" w:rsidRPr="00E2332D" w:rsidRDefault="00B91BE7" w:rsidP="00B91BE7">
      <w:pPr>
        <w:ind w:firstLine="255"/>
      </w:pPr>
      <w:r w:rsidRPr="00E2332D">
        <w:rPr>
          <w:rFonts w:hint="eastAsia"/>
        </w:rPr>
        <w:t>次に「</w:t>
      </w:r>
      <w:r w:rsidR="005758B5" w:rsidRPr="005758B5">
        <w:rPr>
          <w:rFonts w:hint="eastAsia"/>
        </w:rPr>
        <w:t>業務継続計画未策定事業所に対する減算の導入</w:t>
      </w:r>
      <w:r w:rsidRPr="00E2332D">
        <w:rPr>
          <w:rFonts w:hint="eastAsia"/>
        </w:rPr>
        <w:t>」です。</w:t>
      </w:r>
    </w:p>
    <w:p w:rsidR="00141874" w:rsidRDefault="005758B5">
      <w:r>
        <w:rPr>
          <w:rFonts w:hint="eastAsia"/>
        </w:rPr>
        <w:t xml:space="preserve">　</w:t>
      </w:r>
      <w:r w:rsidRPr="005758B5">
        <w:rPr>
          <w:rFonts w:hint="eastAsia"/>
        </w:rPr>
        <w:t>感染症や災害が発生した場合であっても、必要な介護サービスを継続的に提供できる体制を構築するため、業務継続に向けた計画策定の徹底を求める観点から、感染症若しくは災害のいずれか又は両方の業務継続計画が未策定の場合、基本報酬を減算する</w:t>
      </w:r>
      <w:r w:rsidR="004C1E6A">
        <w:rPr>
          <w:rFonts w:hint="eastAsia"/>
        </w:rPr>
        <w:t>ものです</w:t>
      </w:r>
      <w:r w:rsidRPr="005758B5">
        <w:rPr>
          <w:rFonts w:hint="eastAsia"/>
        </w:rPr>
        <w:t>。</w:t>
      </w:r>
    </w:p>
    <w:p w:rsidR="004C1E6A" w:rsidRPr="005A2EDE" w:rsidRDefault="004C1E6A">
      <w:r>
        <w:rPr>
          <w:rFonts w:hint="eastAsia"/>
          <w:b/>
        </w:rPr>
        <w:t xml:space="preserve">　</w:t>
      </w:r>
      <w:r>
        <w:rPr>
          <w:rFonts w:hint="eastAsia"/>
        </w:rPr>
        <w:t>減算される基準</w:t>
      </w:r>
      <w:r w:rsidRPr="005A2EDE">
        <w:rPr>
          <w:rFonts w:hint="eastAsia"/>
        </w:rPr>
        <w:t>は</w:t>
      </w:r>
      <w:r w:rsidR="00B9676D" w:rsidRPr="005A2EDE">
        <w:rPr>
          <w:rFonts w:hint="eastAsia"/>
        </w:rPr>
        <w:t>こ</w:t>
      </w:r>
      <w:r w:rsidRPr="005A2EDE">
        <w:rPr>
          <w:rFonts w:hint="eastAsia"/>
        </w:rPr>
        <w:t>の(第</w:t>
      </w:r>
      <w:r w:rsidR="00150407" w:rsidRPr="005A2EDE">
        <w:rPr>
          <w:rFonts w:hint="eastAsia"/>
        </w:rPr>
        <w:t>９</w:t>
      </w:r>
      <w:r w:rsidRPr="005A2EDE">
        <w:rPr>
          <w:rFonts w:hint="eastAsia"/>
        </w:rPr>
        <w:t xml:space="preserve">)スライドに記載のとおりです。　</w:t>
      </w:r>
    </w:p>
    <w:p w:rsidR="004C1E6A" w:rsidRDefault="004C1E6A">
      <w:r w:rsidRPr="005A2EDE">
        <w:rPr>
          <w:rFonts w:hint="eastAsia"/>
        </w:rPr>
        <w:t xml:space="preserve">　なお、</w:t>
      </w:r>
      <w:r w:rsidR="00B9676D" w:rsidRPr="005A2EDE">
        <w:rPr>
          <w:rFonts w:hint="eastAsia"/>
        </w:rPr>
        <w:t>こ</w:t>
      </w:r>
      <w:r w:rsidR="00BF4F3B" w:rsidRPr="005A2EDE">
        <w:rPr>
          <w:rFonts w:hint="eastAsia"/>
        </w:rPr>
        <w:t>の</w:t>
      </w:r>
      <w:r w:rsidR="00BF4F3B" w:rsidRPr="005A2EDE">
        <w:t>(第</w:t>
      </w:r>
      <w:r w:rsidR="00150407" w:rsidRPr="005A2EDE">
        <w:rPr>
          <w:rFonts w:hint="eastAsia"/>
        </w:rPr>
        <w:t>１０</w:t>
      </w:r>
      <w:r w:rsidR="00BF4F3B" w:rsidRPr="005A2EDE">
        <w:t>)</w:t>
      </w:r>
      <w:r w:rsidR="00BF4F3B" w:rsidRPr="00BF4F3B">
        <w:t>スライド</w:t>
      </w:r>
      <w:r w:rsidR="00BF4F3B">
        <w:rPr>
          <w:rFonts w:hint="eastAsia"/>
        </w:rPr>
        <w:t>に記載のとおり、</w:t>
      </w:r>
      <w:r>
        <w:rPr>
          <w:rFonts w:hint="eastAsia"/>
        </w:rPr>
        <w:t>令和７年３月３１日までの間、</w:t>
      </w:r>
      <w:r w:rsidRPr="004C1E6A">
        <w:rPr>
          <w:rFonts w:hint="eastAsia"/>
        </w:rPr>
        <w:t>感染症の予防及びまん延の防止のための指針の整備及び非常災害に関する具体的計画の策定を行っている場合には</w:t>
      </w:r>
      <w:r>
        <w:rPr>
          <w:rFonts w:hint="eastAsia"/>
        </w:rPr>
        <w:t>、減算を適用しない経過措置があります。</w:t>
      </w:r>
    </w:p>
    <w:p w:rsidR="004C1E6A" w:rsidRPr="004C1E6A" w:rsidRDefault="004C1E6A">
      <w:r>
        <w:rPr>
          <w:rFonts w:hint="eastAsia"/>
        </w:rPr>
        <w:t xml:space="preserve">　</w:t>
      </w:r>
      <w:r w:rsidR="00BF4F3B" w:rsidRPr="00BF4F3B">
        <w:rPr>
          <w:rFonts w:hint="eastAsia"/>
        </w:rPr>
        <w:t>詳細は「自主点検表」第</w:t>
      </w:r>
      <w:r w:rsidR="00587280">
        <w:rPr>
          <w:rFonts w:hint="eastAsia"/>
        </w:rPr>
        <w:t>７</w:t>
      </w:r>
      <w:r w:rsidR="00BF4F3B">
        <w:rPr>
          <w:rFonts w:hint="eastAsia"/>
        </w:rPr>
        <w:t xml:space="preserve"> </w:t>
      </w:r>
      <w:r w:rsidR="00150407">
        <w:rPr>
          <w:rFonts w:hint="eastAsia"/>
        </w:rPr>
        <w:t>８</w:t>
      </w:r>
      <w:r w:rsidR="00BF4F3B" w:rsidRPr="00BF4F3B">
        <w:t>「</w:t>
      </w:r>
      <w:r w:rsidR="00BF4F3B" w:rsidRPr="00BF4F3B">
        <w:rPr>
          <w:rFonts w:hint="eastAsia"/>
        </w:rPr>
        <w:t>業務継続計画未策定減算</w:t>
      </w:r>
      <w:r w:rsidR="00BF4F3B" w:rsidRPr="00BF4F3B">
        <w:t>」をご覧ください。</w:t>
      </w:r>
    </w:p>
    <w:p w:rsidR="004C1E6A" w:rsidRPr="004C1E6A" w:rsidRDefault="004C1E6A">
      <w:pPr>
        <w:rPr>
          <w:b/>
        </w:rPr>
      </w:pPr>
    </w:p>
    <w:p w:rsidR="00C56200" w:rsidRPr="006825E6" w:rsidRDefault="00C56200">
      <w:pPr>
        <w:rPr>
          <w:b/>
        </w:rPr>
      </w:pPr>
      <w:bookmarkStart w:id="2" w:name="_Hlk164849174"/>
      <w:r w:rsidRPr="006825E6">
        <w:rPr>
          <w:rFonts w:hint="eastAsia"/>
          <w:b/>
        </w:rPr>
        <w:t>第</w:t>
      </w:r>
      <w:r w:rsidR="004466D2">
        <w:rPr>
          <w:rFonts w:hint="eastAsia"/>
          <w:b/>
        </w:rPr>
        <w:t>１１</w:t>
      </w:r>
      <w:r w:rsidR="00BF4F3B">
        <w:rPr>
          <w:rFonts w:hint="eastAsia"/>
          <w:b/>
        </w:rPr>
        <w:t>～</w:t>
      </w:r>
      <w:r w:rsidR="004466D2">
        <w:rPr>
          <w:rFonts w:hint="eastAsia"/>
          <w:b/>
        </w:rPr>
        <w:t>１２</w:t>
      </w:r>
      <w:r w:rsidR="00643C55" w:rsidRPr="006825E6">
        <w:rPr>
          <w:rFonts w:hint="eastAsia"/>
          <w:b/>
        </w:rPr>
        <w:t>スライド</w:t>
      </w:r>
      <w:r w:rsidR="00DA0B4E" w:rsidRPr="007264D9">
        <w:rPr>
          <w:rFonts w:hint="eastAsia"/>
          <w:b/>
          <w:color w:val="FF0000"/>
        </w:rPr>
        <w:t>【音声と相違あり】</w:t>
      </w:r>
    </w:p>
    <w:bookmarkEnd w:id="2"/>
    <w:p w:rsidR="00B91BE7" w:rsidRPr="00E2332D" w:rsidRDefault="00B91BE7" w:rsidP="00B91BE7">
      <w:pPr>
        <w:ind w:firstLine="255"/>
      </w:pPr>
      <w:r w:rsidRPr="00E2332D">
        <w:rPr>
          <w:rFonts w:hint="eastAsia"/>
        </w:rPr>
        <w:t>次に「</w:t>
      </w:r>
      <w:r w:rsidR="00BF4F3B" w:rsidRPr="00BF4F3B">
        <w:rPr>
          <w:rFonts w:hint="eastAsia"/>
        </w:rPr>
        <w:t>高齢者虐待防止の推進</w:t>
      </w:r>
      <w:r w:rsidRPr="00E2332D">
        <w:rPr>
          <w:rFonts w:hint="eastAsia"/>
        </w:rPr>
        <w:t>」です。</w:t>
      </w:r>
    </w:p>
    <w:p w:rsidR="00BF4F3B" w:rsidRDefault="00BF4F3B" w:rsidP="00BF4F3B">
      <w:pPr>
        <w:ind w:firstLine="255"/>
      </w:pPr>
      <w:r w:rsidRPr="00BF4F3B">
        <w:rPr>
          <w:rFonts w:hint="eastAsia"/>
        </w:rPr>
        <w:t>利用者の人権の擁護、虐待の防止等をより推進する観点から、虐待の発生又はその再発を防止するための措</w:t>
      </w:r>
      <w:r w:rsidRPr="005A2EDE">
        <w:rPr>
          <w:rFonts w:hint="eastAsia"/>
        </w:rPr>
        <w:t>置</w:t>
      </w:r>
      <w:r w:rsidR="00C75638" w:rsidRPr="005A2EDE">
        <w:rPr>
          <w:rFonts w:hint="eastAsia"/>
        </w:rPr>
        <w:t>を講じてください。</w:t>
      </w:r>
      <w:r w:rsidR="005A2EDE">
        <w:rPr>
          <w:rFonts w:hint="eastAsia"/>
        </w:rPr>
        <w:t>この措置が講じられていない場合、</w:t>
      </w:r>
      <w:r w:rsidRPr="005A2EDE">
        <w:rPr>
          <w:rFonts w:hint="eastAsia"/>
        </w:rPr>
        <w:t>具体的には、</w:t>
      </w:r>
      <w:r w:rsidR="005A2EDE">
        <w:rPr>
          <w:rFonts w:hint="eastAsia"/>
        </w:rPr>
        <w:t>こ</w:t>
      </w:r>
      <w:r w:rsidRPr="005A2EDE">
        <w:rPr>
          <w:rFonts w:hint="eastAsia"/>
        </w:rPr>
        <w:t>の(第</w:t>
      </w:r>
      <w:r w:rsidR="004466D2" w:rsidRPr="005A2EDE">
        <w:rPr>
          <w:rFonts w:hint="eastAsia"/>
        </w:rPr>
        <w:t>１２</w:t>
      </w:r>
      <w:r w:rsidRPr="005A2EDE">
        <w:rPr>
          <w:rFonts w:hint="eastAsia"/>
        </w:rPr>
        <w:t>)スライドに記載のとおり、虐待の発生又はその再発を防止するた</w:t>
      </w:r>
      <w:r w:rsidRPr="00BF4F3B">
        <w:rPr>
          <w:rFonts w:hint="eastAsia"/>
        </w:rPr>
        <w:t>めの委員会の開催</w:t>
      </w:r>
      <w:r w:rsidR="00757534" w:rsidRPr="00757534">
        <w:rPr>
          <w:rFonts w:hint="eastAsia"/>
        </w:rPr>
        <w:t>、その結果について従業者に周知徹底を図ること、</w:t>
      </w:r>
      <w:r w:rsidRPr="00BF4F3B">
        <w:rPr>
          <w:rFonts w:hint="eastAsia"/>
        </w:rPr>
        <w:t>指針の整備、研修の実施、担当者を定めることが講じられていない場合に、基本報酬を減算する</w:t>
      </w:r>
      <w:r>
        <w:rPr>
          <w:rFonts w:hint="eastAsia"/>
        </w:rPr>
        <w:t>ものです</w:t>
      </w:r>
      <w:r w:rsidRPr="00BF4F3B">
        <w:rPr>
          <w:rFonts w:hint="eastAsia"/>
        </w:rPr>
        <w:t>。</w:t>
      </w:r>
    </w:p>
    <w:p w:rsidR="00BF4F3B" w:rsidRDefault="00BF4F3B" w:rsidP="00BF4F3B">
      <w:pPr>
        <w:ind w:firstLine="255"/>
      </w:pPr>
      <w:r w:rsidRPr="00BF4F3B">
        <w:rPr>
          <w:rFonts w:hint="eastAsia"/>
        </w:rPr>
        <w:t>詳細は「自主点検表」</w:t>
      </w:r>
      <w:r w:rsidRPr="00BF4F3B">
        <w:t xml:space="preserve"> 第</w:t>
      </w:r>
      <w:r w:rsidR="00587280">
        <w:rPr>
          <w:rFonts w:hint="eastAsia"/>
        </w:rPr>
        <w:t>７</w:t>
      </w:r>
      <w:r>
        <w:rPr>
          <w:rFonts w:hint="eastAsia"/>
        </w:rPr>
        <w:t xml:space="preserve"> </w:t>
      </w:r>
      <w:r w:rsidR="000C4E3B">
        <w:rPr>
          <w:rFonts w:hint="eastAsia"/>
        </w:rPr>
        <w:t>７</w:t>
      </w:r>
      <w:r>
        <w:rPr>
          <w:rFonts w:hint="eastAsia"/>
        </w:rPr>
        <w:t>「</w:t>
      </w:r>
      <w:r w:rsidRPr="00BF4F3B">
        <w:rPr>
          <w:rFonts w:hint="eastAsia"/>
        </w:rPr>
        <w:t>高齢者虐待防止措置未実施減算</w:t>
      </w:r>
      <w:r>
        <w:rPr>
          <w:rFonts w:hint="eastAsia"/>
        </w:rPr>
        <w:t>」</w:t>
      </w:r>
      <w:r w:rsidRPr="00BF4F3B">
        <w:rPr>
          <w:rFonts w:hint="eastAsia"/>
        </w:rPr>
        <w:t>をご覧ください。</w:t>
      </w:r>
    </w:p>
    <w:p w:rsidR="00492BA6" w:rsidRDefault="00492BA6" w:rsidP="00BF4F3B">
      <w:pPr>
        <w:ind w:firstLine="255"/>
        <w:rPr>
          <w:b/>
        </w:rPr>
      </w:pPr>
    </w:p>
    <w:p w:rsidR="00492BA6" w:rsidRPr="006825E6" w:rsidRDefault="00492BA6" w:rsidP="00492BA6">
      <w:pPr>
        <w:rPr>
          <w:b/>
        </w:rPr>
      </w:pPr>
      <w:r w:rsidRPr="006825E6">
        <w:rPr>
          <w:rFonts w:hint="eastAsia"/>
          <w:b/>
        </w:rPr>
        <w:t>第</w:t>
      </w:r>
      <w:r w:rsidR="000C4E3B">
        <w:rPr>
          <w:rFonts w:hint="eastAsia"/>
          <w:b/>
        </w:rPr>
        <w:t>１３</w:t>
      </w:r>
      <w:r w:rsidRPr="006825E6">
        <w:rPr>
          <w:rFonts w:hint="eastAsia"/>
          <w:b/>
        </w:rPr>
        <w:t>スライド</w:t>
      </w:r>
    </w:p>
    <w:p w:rsidR="00492BA6" w:rsidRDefault="00492BA6" w:rsidP="00D43ED0">
      <w:r>
        <w:rPr>
          <w:rFonts w:hint="eastAsia"/>
        </w:rPr>
        <w:t xml:space="preserve">　次に「</w:t>
      </w:r>
      <w:r w:rsidR="000C4E3B" w:rsidRPr="000C4E3B">
        <w:rPr>
          <w:rFonts w:hint="eastAsia"/>
        </w:rPr>
        <w:t>特定施設入居者生活介護における</w:t>
      </w:r>
      <w:r w:rsidR="000C4E3B" w:rsidRPr="000C4E3B">
        <w:t>口腔衛生管理の強化</w:t>
      </w:r>
      <w:r>
        <w:rPr>
          <w:rFonts w:hint="eastAsia"/>
        </w:rPr>
        <w:t>」です。</w:t>
      </w:r>
    </w:p>
    <w:p w:rsidR="000C4E3B" w:rsidRDefault="00492BA6" w:rsidP="00A36D33">
      <w:r>
        <w:rPr>
          <w:rFonts w:hint="eastAsia"/>
        </w:rPr>
        <w:t xml:space="preserve">　</w:t>
      </w:r>
      <w:r w:rsidR="000C4E3B" w:rsidRPr="000C4E3B">
        <w:rPr>
          <w:rFonts w:hint="eastAsia"/>
        </w:rPr>
        <w:t>全ての特定施設入居者生活介護において口腔衛生管理体制を確保するよう促すとともに、入居者の状態に応じた適切な口腔衛生管理を求める観点から、特定施設入居者生活介護等における</w:t>
      </w:r>
      <w:r w:rsidR="000C4E3B">
        <w:rPr>
          <w:rFonts w:hint="eastAsia"/>
        </w:rPr>
        <w:t>「</w:t>
      </w:r>
      <w:r w:rsidR="000C4E3B" w:rsidRPr="000C4E3B">
        <w:rPr>
          <w:rFonts w:hint="eastAsia"/>
        </w:rPr>
        <w:t>口腔衛生管理体制加算</w:t>
      </w:r>
      <w:r w:rsidR="000C4E3B">
        <w:rPr>
          <w:rFonts w:hint="eastAsia"/>
        </w:rPr>
        <w:t>」</w:t>
      </w:r>
      <w:r w:rsidR="000C4E3B" w:rsidRPr="000C4E3B">
        <w:rPr>
          <w:rFonts w:hint="eastAsia"/>
        </w:rPr>
        <w:t>を廃止し、同加算の算定要件の取組を一定緩和した上で、基本サービスとして行うことと</w:t>
      </w:r>
      <w:r w:rsidR="000C4E3B">
        <w:rPr>
          <w:rFonts w:hint="eastAsia"/>
        </w:rPr>
        <w:t>します</w:t>
      </w:r>
      <w:r w:rsidR="000C4E3B" w:rsidRPr="000C4E3B">
        <w:rPr>
          <w:rFonts w:hint="eastAsia"/>
        </w:rPr>
        <w:t>。その際、３年間の経過措置期間を設けることと</w:t>
      </w:r>
      <w:r w:rsidR="00680E24">
        <w:rPr>
          <w:rFonts w:hint="eastAsia"/>
        </w:rPr>
        <w:t>されています</w:t>
      </w:r>
      <w:r w:rsidR="000C4E3B" w:rsidRPr="000C4E3B">
        <w:rPr>
          <w:rFonts w:hint="eastAsia"/>
        </w:rPr>
        <w:t xml:space="preserve">。　</w:t>
      </w:r>
    </w:p>
    <w:p w:rsidR="00492BA6" w:rsidRDefault="00A36D33" w:rsidP="00A36D33">
      <w:r>
        <w:rPr>
          <w:rFonts w:hint="eastAsia"/>
        </w:rPr>
        <w:t xml:space="preserve">　</w:t>
      </w:r>
      <w:r w:rsidRPr="00A36D33">
        <w:rPr>
          <w:rFonts w:hint="eastAsia"/>
        </w:rPr>
        <w:t>詳細は「自主点検表」</w:t>
      </w:r>
      <w:r w:rsidRPr="00A36D33">
        <w:t xml:space="preserve"> </w:t>
      </w:r>
      <w:bookmarkStart w:id="3" w:name="_Hlk164849540"/>
      <w:r w:rsidRPr="00A36D33">
        <w:t>第</w:t>
      </w:r>
      <w:r w:rsidR="00587280">
        <w:rPr>
          <w:rFonts w:hint="eastAsia"/>
        </w:rPr>
        <w:t>４</w:t>
      </w:r>
      <w:r>
        <w:rPr>
          <w:rFonts w:hint="eastAsia"/>
        </w:rPr>
        <w:t xml:space="preserve"> １</w:t>
      </w:r>
      <w:r w:rsidR="000C4E3B">
        <w:rPr>
          <w:rFonts w:hint="eastAsia"/>
        </w:rPr>
        <w:t>３</w:t>
      </w:r>
      <w:r w:rsidRPr="00A36D33">
        <w:t>「</w:t>
      </w:r>
      <w:r w:rsidR="000C4E3B">
        <w:rPr>
          <w:rFonts w:hint="eastAsia"/>
        </w:rPr>
        <w:t>介護</w:t>
      </w:r>
      <w:r w:rsidRPr="00A36D33">
        <w:t>」をご覧ください。</w:t>
      </w:r>
    </w:p>
    <w:bookmarkEnd w:id="3"/>
    <w:p w:rsidR="00A36D33" w:rsidRDefault="00A36D33" w:rsidP="00D43ED0"/>
    <w:p w:rsidR="00F07DAF" w:rsidRPr="00F07DAF" w:rsidRDefault="00F07DAF" w:rsidP="00F07DAF">
      <w:pPr>
        <w:rPr>
          <w:b/>
        </w:rPr>
      </w:pPr>
      <w:r w:rsidRPr="00F07DAF">
        <w:rPr>
          <w:rFonts w:hint="eastAsia"/>
          <w:b/>
        </w:rPr>
        <w:t>第１</w:t>
      </w:r>
      <w:r w:rsidR="00A74073">
        <w:rPr>
          <w:rFonts w:hint="eastAsia"/>
          <w:b/>
        </w:rPr>
        <w:t>４</w:t>
      </w:r>
      <w:r w:rsidRPr="00F07DAF">
        <w:rPr>
          <w:rFonts w:hint="eastAsia"/>
          <w:b/>
        </w:rPr>
        <w:t>スライド</w:t>
      </w:r>
    </w:p>
    <w:p w:rsidR="00A36D33" w:rsidRPr="00F07DAF" w:rsidRDefault="00F07DAF" w:rsidP="00F07DAF">
      <w:r>
        <w:rPr>
          <w:rFonts w:hint="eastAsia"/>
        </w:rPr>
        <w:t xml:space="preserve">　次に「</w:t>
      </w:r>
      <w:r w:rsidR="00A74073" w:rsidRPr="00A74073">
        <w:rPr>
          <w:rFonts w:hint="eastAsia"/>
        </w:rPr>
        <w:t>利用者の安全並びに介護サービスの質の確保及び職員の負担軽減に資する方策を検討するための委員会の設置の義務付け</w:t>
      </w:r>
      <w:r>
        <w:rPr>
          <w:rFonts w:hint="eastAsia"/>
        </w:rPr>
        <w:t>」です。</w:t>
      </w:r>
    </w:p>
    <w:p w:rsidR="00A36D33" w:rsidRPr="00F07DAF" w:rsidRDefault="00F07DAF" w:rsidP="00D43ED0">
      <w:r>
        <w:rPr>
          <w:rFonts w:hint="eastAsia"/>
        </w:rPr>
        <w:t xml:space="preserve">　</w:t>
      </w:r>
      <w:r w:rsidR="00A74073" w:rsidRPr="00A74073">
        <w:rPr>
          <w:rFonts w:hint="eastAsia"/>
        </w:rPr>
        <w:t>介護現場における生産性の向上に資する取組の促進を図る観点から、現場における課題を抽出及び分析した上で、事業所の状況に応じて、利用者の安全並びに介護サービスの質の確保及び職員の負担軽減に資する方策を検討するための委員会の設置を義務付ける</w:t>
      </w:r>
      <w:r w:rsidR="00A74073">
        <w:rPr>
          <w:rFonts w:hint="eastAsia"/>
        </w:rPr>
        <w:t>ものです</w:t>
      </w:r>
      <w:r w:rsidR="00A74073" w:rsidRPr="00A74073">
        <w:rPr>
          <w:rFonts w:hint="eastAsia"/>
        </w:rPr>
        <w:t>。その際、３年間の経過措置期間を設けることと</w:t>
      </w:r>
      <w:r w:rsidR="00A74073">
        <w:rPr>
          <w:rFonts w:hint="eastAsia"/>
        </w:rPr>
        <w:t>されています</w:t>
      </w:r>
      <w:r w:rsidR="00A74073" w:rsidRPr="00A74073">
        <w:rPr>
          <w:rFonts w:hint="eastAsia"/>
        </w:rPr>
        <w:t>。</w:t>
      </w:r>
    </w:p>
    <w:p w:rsidR="00F07DAF" w:rsidRDefault="00F07DAF" w:rsidP="00D43ED0">
      <w:r>
        <w:rPr>
          <w:rFonts w:hint="eastAsia"/>
        </w:rPr>
        <w:t xml:space="preserve">　</w:t>
      </w:r>
      <w:bookmarkStart w:id="4" w:name="_Hlk164849740"/>
      <w:r w:rsidRPr="00F07DAF">
        <w:rPr>
          <w:rFonts w:hint="eastAsia"/>
        </w:rPr>
        <w:t>詳細は「自主点検表」第</w:t>
      </w:r>
      <w:r w:rsidR="00587280">
        <w:rPr>
          <w:rFonts w:hint="eastAsia"/>
        </w:rPr>
        <w:t>４</w:t>
      </w:r>
      <w:r w:rsidRPr="00F07DAF">
        <w:t xml:space="preserve"> </w:t>
      </w:r>
      <w:r w:rsidR="00587280">
        <w:rPr>
          <w:rFonts w:hint="eastAsia"/>
        </w:rPr>
        <w:t>３７</w:t>
      </w:r>
      <w:r w:rsidRPr="00F07DAF">
        <w:t>「</w:t>
      </w:r>
      <w:r w:rsidR="00A74073" w:rsidRPr="00A74073">
        <w:rPr>
          <w:rFonts w:hint="eastAsia"/>
        </w:rPr>
        <w:t>利用者の安全並びに介護サービスの質の確保及び職員の負担軽減に資する方策を検討するための委員会の設置</w:t>
      </w:r>
      <w:r w:rsidRPr="00F07DAF">
        <w:t>」をご覧ください。</w:t>
      </w:r>
      <w:bookmarkEnd w:id="4"/>
    </w:p>
    <w:p w:rsidR="00F07DAF" w:rsidRDefault="00F07DAF" w:rsidP="00D43ED0"/>
    <w:p w:rsidR="00445DC9" w:rsidRPr="00445DC9" w:rsidRDefault="00445DC9" w:rsidP="00445DC9">
      <w:pPr>
        <w:rPr>
          <w:b/>
        </w:rPr>
      </w:pPr>
      <w:r w:rsidRPr="00445DC9">
        <w:rPr>
          <w:rFonts w:hint="eastAsia"/>
          <w:b/>
        </w:rPr>
        <w:t>第１</w:t>
      </w:r>
      <w:r w:rsidR="00A74073">
        <w:rPr>
          <w:rFonts w:hint="eastAsia"/>
          <w:b/>
        </w:rPr>
        <w:t>５</w:t>
      </w:r>
      <w:r w:rsidRPr="00445DC9">
        <w:rPr>
          <w:rFonts w:hint="eastAsia"/>
          <w:b/>
        </w:rPr>
        <w:t>スライド</w:t>
      </w:r>
    </w:p>
    <w:p w:rsidR="00445DC9" w:rsidRDefault="00445DC9" w:rsidP="00445DC9">
      <w:r>
        <w:rPr>
          <w:rFonts w:hint="eastAsia"/>
        </w:rPr>
        <w:t xml:space="preserve">　最後に「</w:t>
      </w:r>
      <w:r w:rsidRPr="00445DC9">
        <w:rPr>
          <w:rFonts w:hint="eastAsia"/>
        </w:rPr>
        <w:t>介護職員処遇改善加算・介護職員等特定処遇改善加算・介護職員等ベースアップ等支援加算の一本化</w:t>
      </w:r>
      <w:r>
        <w:rPr>
          <w:rFonts w:hint="eastAsia"/>
        </w:rPr>
        <w:t>」です。</w:t>
      </w:r>
    </w:p>
    <w:p w:rsidR="00445DC9" w:rsidRDefault="00445DC9" w:rsidP="00445DC9">
      <w:r>
        <w:rPr>
          <w:rFonts w:hint="eastAsia"/>
        </w:rPr>
        <w:t xml:space="preserve">　詳細は</w:t>
      </w:r>
      <w:r w:rsidRPr="00445DC9">
        <w:rPr>
          <w:rFonts w:hint="eastAsia"/>
        </w:rPr>
        <w:t>「自主点検表」第</w:t>
      </w:r>
      <w:r w:rsidR="00587280">
        <w:rPr>
          <w:rFonts w:hint="eastAsia"/>
        </w:rPr>
        <w:t>７</w:t>
      </w:r>
      <w:r w:rsidRPr="00445DC9">
        <w:t xml:space="preserve"> </w:t>
      </w:r>
      <w:r w:rsidR="00914E63">
        <w:rPr>
          <w:rFonts w:hint="eastAsia"/>
        </w:rPr>
        <w:t>２６</w:t>
      </w:r>
      <w:r>
        <w:rPr>
          <w:rFonts w:hint="eastAsia"/>
        </w:rPr>
        <w:t>「</w:t>
      </w:r>
      <w:r w:rsidRPr="00445DC9">
        <w:rPr>
          <w:rFonts w:hint="eastAsia"/>
        </w:rPr>
        <w:t>介護職員等処遇改善加算</w:t>
      </w:r>
      <w:r>
        <w:rPr>
          <w:rFonts w:hint="eastAsia"/>
        </w:rPr>
        <w:t>」</w:t>
      </w:r>
      <w:r w:rsidRPr="00445DC9">
        <w:rPr>
          <w:rFonts w:hint="eastAsia"/>
        </w:rPr>
        <w:t>をご覧ください。</w:t>
      </w:r>
    </w:p>
    <w:p w:rsidR="00445DC9" w:rsidRDefault="00445DC9" w:rsidP="00D43ED0"/>
    <w:p w:rsidR="00445DC9" w:rsidRDefault="00445DC9" w:rsidP="00D43ED0"/>
    <w:p w:rsidR="005E6486" w:rsidRDefault="00711E6C" w:rsidP="005E6486">
      <w:r w:rsidRPr="003C63D5">
        <w:rPr>
          <w:rFonts w:hint="eastAsia"/>
        </w:rPr>
        <w:t xml:space="preserve">　</w:t>
      </w:r>
      <w:r w:rsidR="005E6486" w:rsidRPr="003C63D5">
        <w:rPr>
          <w:rFonts w:hint="eastAsia"/>
        </w:rPr>
        <w:t>以上が、令和６年度介護報酬改定におけ</w:t>
      </w:r>
      <w:r w:rsidR="005E6486" w:rsidRPr="005A2EDE">
        <w:rPr>
          <w:rFonts w:hint="eastAsia"/>
        </w:rPr>
        <w:t>る</w:t>
      </w:r>
      <w:r w:rsidR="007264D9" w:rsidRPr="005A2EDE">
        <w:rPr>
          <w:rFonts w:hint="eastAsia"/>
        </w:rPr>
        <w:t>主な</w:t>
      </w:r>
      <w:r w:rsidR="005E6486" w:rsidRPr="005A2EDE">
        <w:rPr>
          <w:rFonts w:hint="eastAsia"/>
        </w:rPr>
        <w:t>事項</w:t>
      </w:r>
      <w:r w:rsidR="005E6486" w:rsidRPr="003C63D5">
        <w:rPr>
          <w:rFonts w:hint="eastAsia"/>
        </w:rPr>
        <w:t>です。</w:t>
      </w:r>
    </w:p>
    <w:p w:rsidR="00C75638" w:rsidRPr="003C63D5" w:rsidRDefault="00C75638" w:rsidP="005E6486"/>
    <w:p w:rsidR="00D43ED0" w:rsidRPr="00F31C2C" w:rsidRDefault="005E6486" w:rsidP="005E6486">
      <w:r w:rsidRPr="003C63D5">
        <w:rPr>
          <w:rFonts w:hint="eastAsia"/>
        </w:rPr>
        <w:t xml:space="preserve">　動画はこれで終了となります。ご覧いただいた内容を参考にしていただき、今後も適切な事業所運営をお願いいたします。ご視聴ありがとうございました。</w:t>
      </w:r>
      <w:bookmarkStart w:id="5" w:name="_GoBack"/>
      <w:bookmarkEnd w:id="5"/>
    </w:p>
    <w:p w:rsidR="00C56200" w:rsidRPr="00D43ED0" w:rsidRDefault="00C56200" w:rsidP="00D43ED0">
      <w:pPr>
        <w:rPr>
          <w:color w:val="000000" w:themeColor="text1"/>
        </w:rPr>
      </w:pPr>
    </w:p>
    <w:sectPr w:rsidR="00C56200" w:rsidRPr="00D43ED0"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6D" w:rsidRDefault="00227C6D" w:rsidP="00E27DD9">
      <w:r>
        <w:separator/>
      </w:r>
    </w:p>
  </w:endnote>
  <w:endnote w:type="continuationSeparator" w:id="0">
    <w:p w:rsidR="00227C6D" w:rsidRDefault="00227C6D" w:rsidP="00E2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6D" w:rsidRDefault="00227C6D" w:rsidP="00E27DD9">
      <w:r>
        <w:separator/>
      </w:r>
    </w:p>
  </w:footnote>
  <w:footnote w:type="continuationSeparator" w:id="0">
    <w:p w:rsidR="00227C6D" w:rsidRDefault="00227C6D" w:rsidP="00E2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1525"/>
    <w:multiLevelType w:val="hybridMultilevel"/>
    <w:tmpl w:val="D958ADA6"/>
    <w:lvl w:ilvl="0" w:tplc="50369FE8">
      <w:start w:val="1"/>
      <w:numFmt w:val="decimal"/>
      <w:lvlText w:val="%1."/>
      <w:lvlJc w:val="left"/>
      <w:pPr>
        <w:tabs>
          <w:tab w:val="num" w:pos="720"/>
        </w:tabs>
        <w:ind w:left="720" w:hanging="360"/>
      </w:pPr>
    </w:lvl>
    <w:lvl w:ilvl="1" w:tplc="22568D00" w:tentative="1">
      <w:start w:val="1"/>
      <w:numFmt w:val="decimal"/>
      <w:lvlText w:val="%2."/>
      <w:lvlJc w:val="left"/>
      <w:pPr>
        <w:tabs>
          <w:tab w:val="num" w:pos="1440"/>
        </w:tabs>
        <w:ind w:left="1440" w:hanging="360"/>
      </w:pPr>
    </w:lvl>
    <w:lvl w:ilvl="2" w:tplc="E030295E" w:tentative="1">
      <w:start w:val="1"/>
      <w:numFmt w:val="decimal"/>
      <w:lvlText w:val="%3."/>
      <w:lvlJc w:val="left"/>
      <w:pPr>
        <w:tabs>
          <w:tab w:val="num" w:pos="2160"/>
        </w:tabs>
        <w:ind w:left="2160" w:hanging="360"/>
      </w:pPr>
    </w:lvl>
    <w:lvl w:ilvl="3" w:tplc="87EE2EB4" w:tentative="1">
      <w:start w:val="1"/>
      <w:numFmt w:val="decimal"/>
      <w:lvlText w:val="%4."/>
      <w:lvlJc w:val="left"/>
      <w:pPr>
        <w:tabs>
          <w:tab w:val="num" w:pos="2880"/>
        </w:tabs>
        <w:ind w:left="2880" w:hanging="360"/>
      </w:pPr>
    </w:lvl>
    <w:lvl w:ilvl="4" w:tplc="F3A24798" w:tentative="1">
      <w:start w:val="1"/>
      <w:numFmt w:val="decimal"/>
      <w:lvlText w:val="%5."/>
      <w:lvlJc w:val="left"/>
      <w:pPr>
        <w:tabs>
          <w:tab w:val="num" w:pos="3600"/>
        </w:tabs>
        <w:ind w:left="3600" w:hanging="360"/>
      </w:pPr>
    </w:lvl>
    <w:lvl w:ilvl="5" w:tplc="E32A60E8" w:tentative="1">
      <w:start w:val="1"/>
      <w:numFmt w:val="decimal"/>
      <w:lvlText w:val="%6."/>
      <w:lvlJc w:val="left"/>
      <w:pPr>
        <w:tabs>
          <w:tab w:val="num" w:pos="4320"/>
        </w:tabs>
        <w:ind w:left="4320" w:hanging="360"/>
      </w:pPr>
    </w:lvl>
    <w:lvl w:ilvl="6" w:tplc="3998CB6C" w:tentative="1">
      <w:start w:val="1"/>
      <w:numFmt w:val="decimal"/>
      <w:lvlText w:val="%7."/>
      <w:lvlJc w:val="left"/>
      <w:pPr>
        <w:tabs>
          <w:tab w:val="num" w:pos="5040"/>
        </w:tabs>
        <w:ind w:left="5040" w:hanging="360"/>
      </w:pPr>
    </w:lvl>
    <w:lvl w:ilvl="7" w:tplc="8B607B78" w:tentative="1">
      <w:start w:val="1"/>
      <w:numFmt w:val="decimal"/>
      <w:lvlText w:val="%8."/>
      <w:lvlJc w:val="left"/>
      <w:pPr>
        <w:tabs>
          <w:tab w:val="num" w:pos="5760"/>
        </w:tabs>
        <w:ind w:left="5760" w:hanging="360"/>
      </w:pPr>
    </w:lvl>
    <w:lvl w:ilvl="8" w:tplc="2B4C72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55A6E"/>
    <w:rsid w:val="00085025"/>
    <w:rsid w:val="000C4E3B"/>
    <w:rsid w:val="00111069"/>
    <w:rsid w:val="0011369E"/>
    <w:rsid w:val="00141874"/>
    <w:rsid w:val="00143847"/>
    <w:rsid w:val="00150407"/>
    <w:rsid w:val="00153870"/>
    <w:rsid w:val="0018114B"/>
    <w:rsid w:val="001F083E"/>
    <w:rsid w:val="002016F0"/>
    <w:rsid w:val="002237BA"/>
    <w:rsid w:val="00227C6D"/>
    <w:rsid w:val="002402F0"/>
    <w:rsid w:val="002710F8"/>
    <w:rsid w:val="002863F8"/>
    <w:rsid w:val="0029195E"/>
    <w:rsid w:val="00302734"/>
    <w:rsid w:val="00312A30"/>
    <w:rsid w:val="00326102"/>
    <w:rsid w:val="00395957"/>
    <w:rsid w:val="003D3A45"/>
    <w:rsid w:val="00440388"/>
    <w:rsid w:val="00445DC9"/>
    <w:rsid w:val="004466D2"/>
    <w:rsid w:val="004815F3"/>
    <w:rsid w:val="00492BA6"/>
    <w:rsid w:val="004C1E6A"/>
    <w:rsid w:val="004D04A8"/>
    <w:rsid w:val="004F52FA"/>
    <w:rsid w:val="00535CE2"/>
    <w:rsid w:val="005758B5"/>
    <w:rsid w:val="00587280"/>
    <w:rsid w:val="005A2EDE"/>
    <w:rsid w:val="005D332E"/>
    <w:rsid w:val="005D69D8"/>
    <w:rsid w:val="005E2DA3"/>
    <w:rsid w:val="005E6486"/>
    <w:rsid w:val="00643C55"/>
    <w:rsid w:val="00647F92"/>
    <w:rsid w:val="0066443C"/>
    <w:rsid w:val="00680E24"/>
    <w:rsid w:val="006825E6"/>
    <w:rsid w:val="006A357A"/>
    <w:rsid w:val="006B3A45"/>
    <w:rsid w:val="006D06FE"/>
    <w:rsid w:val="00711E6C"/>
    <w:rsid w:val="007250A2"/>
    <w:rsid w:val="007264D9"/>
    <w:rsid w:val="00732961"/>
    <w:rsid w:val="00741798"/>
    <w:rsid w:val="00757534"/>
    <w:rsid w:val="00767934"/>
    <w:rsid w:val="007747D0"/>
    <w:rsid w:val="00787C82"/>
    <w:rsid w:val="007B2BD6"/>
    <w:rsid w:val="007B46FE"/>
    <w:rsid w:val="008372AA"/>
    <w:rsid w:val="0085103A"/>
    <w:rsid w:val="00864634"/>
    <w:rsid w:val="00911937"/>
    <w:rsid w:val="00914E63"/>
    <w:rsid w:val="009367DA"/>
    <w:rsid w:val="00947AA1"/>
    <w:rsid w:val="0097124A"/>
    <w:rsid w:val="00974049"/>
    <w:rsid w:val="00976FE4"/>
    <w:rsid w:val="009B6BBC"/>
    <w:rsid w:val="009C25DC"/>
    <w:rsid w:val="00A36D33"/>
    <w:rsid w:val="00A7333F"/>
    <w:rsid w:val="00A74073"/>
    <w:rsid w:val="00A77376"/>
    <w:rsid w:val="00AA15BF"/>
    <w:rsid w:val="00AC5B7F"/>
    <w:rsid w:val="00AE635A"/>
    <w:rsid w:val="00B3241C"/>
    <w:rsid w:val="00B34AFA"/>
    <w:rsid w:val="00B716C6"/>
    <w:rsid w:val="00B74899"/>
    <w:rsid w:val="00B9031C"/>
    <w:rsid w:val="00B91BE7"/>
    <w:rsid w:val="00B9676D"/>
    <w:rsid w:val="00BF4F3B"/>
    <w:rsid w:val="00C46B50"/>
    <w:rsid w:val="00C560A6"/>
    <w:rsid w:val="00C56200"/>
    <w:rsid w:val="00C75638"/>
    <w:rsid w:val="00C81865"/>
    <w:rsid w:val="00CB6A92"/>
    <w:rsid w:val="00CC5E51"/>
    <w:rsid w:val="00CD2402"/>
    <w:rsid w:val="00D224AF"/>
    <w:rsid w:val="00D43ED0"/>
    <w:rsid w:val="00DA0B4E"/>
    <w:rsid w:val="00DC68BD"/>
    <w:rsid w:val="00E07B21"/>
    <w:rsid w:val="00E2332D"/>
    <w:rsid w:val="00E27DD9"/>
    <w:rsid w:val="00E41D2F"/>
    <w:rsid w:val="00E43ABC"/>
    <w:rsid w:val="00E66ED4"/>
    <w:rsid w:val="00EB35A8"/>
    <w:rsid w:val="00EE08D1"/>
    <w:rsid w:val="00EE6B96"/>
    <w:rsid w:val="00F07DAF"/>
    <w:rsid w:val="00F45498"/>
    <w:rsid w:val="00FA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6D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DD9"/>
    <w:pPr>
      <w:tabs>
        <w:tab w:val="center" w:pos="4252"/>
        <w:tab w:val="right" w:pos="8504"/>
      </w:tabs>
      <w:snapToGrid w:val="0"/>
    </w:pPr>
  </w:style>
  <w:style w:type="character" w:customStyle="1" w:styleId="a4">
    <w:name w:val="ヘッダー (文字)"/>
    <w:basedOn w:val="a0"/>
    <w:link w:val="a3"/>
    <w:uiPriority w:val="99"/>
    <w:rsid w:val="00E27DD9"/>
  </w:style>
  <w:style w:type="paragraph" w:styleId="a5">
    <w:name w:val="footer"/>
    <w:basedOn w:val="a"/>
    <w:link w:val="a6"/>
    <w:uiPriority w:val="99"/>
    <w:unhideWhenUsed/>
    <w:rsid w:val="00E27DD9"/>
    <w:pPr>
      <w:tabs>
        <w:tab w:val="center" w:pos="4252"/>
        <w:tab w:val="right" w:pos="8504"/>
      </w:tabs>
      <w:snapToGrid w:val="0"/>
    </w:pPr>
  </w:style>
  <w:style w:type="character" w:customStyle="1" w:styleId="a6">
    <w:name w:val="フッター (文字)"/>
    <w:basedOn w:val="a0"/>
    <w:link w:val="a5"/>
    <w:uiPriority w:val="99"/>
    <w:rsid w:val="00E2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421">
      <w:bodyDiv w:val="1"/>
      <w:marLeft w:val="0"/>
      <w:marRight w:val="0"/>
      <w:marTop w:val="0"/>
      <w:marBottom w:val="0"/>
      <w:divBdr>
        <w:top w:val="none" w:sz="0" w:space="0" w:color="auto"/>
        <w:left w:val="none" w:sz="0" w:space="0" w:color="auto"/>
        <w:bottom w:val="none" w:sz="0" w:space="0" w:color="auto"/>
        <w:right w:val="none" w:sz="0" w:space="0" w:color="auto"/>
      </w:divBdr>
      <w:divsChild>
        <w:div w:id="933590341">
          <w:marLeft w:val="720"/>
          <w:marRight w:val="0"/>
          <w:marTop w:val="200"/>
          <w:marBottom w:val="0"/>
          <w:divBdr>
            <w:top w:val="none" w:sz="0" w:space="0" w:color="auto"/>
            <w:left w:val="none" w:sz="0" w:space="0" w:color="auto"/>
            <w:bottom w:val="none" w:sz="0" w:space="0" w:color="auto"/>
            <w:right w:val="none" w:sz="0" w:space="0" w:color="auto"/>
          </w:divBdr>
        </w:div>
        <w:div w:id="116729313">
          <w:marLeft w:val="720"/>
          <w:marRight w:val="0"/>
          <w:marTop w:val="200"/>
          <w:marBottom w:val="0"/>
          <w:divBdr>
            <w:top w:val="none" w:sz="0" w:space="0" w:color="auto"/>
            <w:left w:val="none" w:sz="0" w:space="0" w:color="auto"/>
            <w:bottom w:val="none" w:sz="0" w:space="0" w:color="auto"/>
            <w:right w:val="none" w:sz="0" w:space="0" w:color="auto"/>
          </w:divBdr>
        </w:div>
        <w:div w:id="12313086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9B21-D172-467D-B339-6DAD9EBD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2024-06-06T04:42:00Z</dcterms:created>
  <dcterms:modified xsi:type="dcterms:W3CDTF">2024-06-13T07:29:00Z</dcterms:modified>
</cp:coreProperties>
</file>