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Default="00162249">
      <w:r>
        <w:rPr>
          <w:rFonts w:hint="eastAsia"/>
        </w:rPr>
        <w:t>様式第</w:t>
      </w:r>
      <w:r w:rsidR="005B6FC2">
        <w:rPr>
          <w:rFonts w:hint="eastAsia"/>
        </w:rPr>
        <w:t>七十六</w:t>
      </w:r>
      <w:bookmarkStart w:id="0" w:name="_GoBack"/>
      <w:bookmarkEnd w:id="0"/>
      <w:r>
        <w:rPr>
          <w:rFonts w:hint="eastAsia"/>
        </w:rPr>
        <w:t>号（第</w:t>
      </w:r>
      <w:r w:rsidR="005B6FC2">
        <w:rPr>
          <w:rFonts w:hint="eastAsia"/>
        </w:rPr>
        <w:t>百五十条の十七関係</w:t>
      </w:r>
      <w:r>
        <w:rPr>
          <w:rFonts w:hint="eastAsia"/>
        </w:rPr>
        <w:t>）</w:t>
      </w:r>
    </w:p>
    <w:p w:rsidR="00641329" w:rsidRDefault="00E960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100330</wp:posOffset>
                </wp:positionV>
                <wp:extent cx="742315" cy="569595"/>
                <wp:effectExtent l="10160" t="13970" r="9525" b="698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5695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0D0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75pt;margin-top:7.9pt;width:58.4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">
                <v:textbox inset="5.85pt,.7pt,5.85pt,.7pt">
                  <w:txbxContent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0D0E">
                        <w:rPr>
                          <w:rFonts w:hint="eastAsia"/>
                          <w:sz w:val="28"/>
                          <w:szCs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641329" w:rsidRPr="001B5891" w:rsidRDefault="005B6FC2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340FBC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動物用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再生医療等製品販売業</w:t>
      </w:r>
      <w:r w:rsidR="00AF0D0E">
        <w:rPr>
          <w:rFonts w:hint="eastAsia"/>
          <w:sz w:val="28"/>
          <w:szCs w:val="28"/>
        </w:rPr>
        <w:t xml:space="preserve">廃止　　　　</w:t>
      </w:r>
      <w:r w:rsidR="00162249" w:rsidRPr="00162249">
        <w:rPr>
          <w:rFonts w:hint="eastAsia"/>
          <w:sz w:val="28"/>
          <w:szCs w:val="28"/>
        </w:rPr>
        <w:t>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E96010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0795" r="6350" b="133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85" style="position:absolute;left:0;text-align:left;margin-left:241pt;margin-top:5.9pt;width:130.2pt;height:4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mwkAIAADE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BB1B6B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E96010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443230</wp:posOffset>
                </wp:positionV>
                <wp:extent cx="480060" cy="371475"/>
                <wp:effectExtent l="5715" t="8890" r="9525" b="1016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AF0D0E" w:rsidRPr="00AF0D0E" w:rsidRDefault="00AF0D0E" w:rsidP="00AF0D0E">
                            <w:pPr>
                              <w:spacing w:line="260" w:lineRule="exact"/>
                              <w:jc w:val="center"/>
                            </w:pPr>
                            <w:r w:rsidRPr="00AF0D0E"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2160" tIns="0" rIns="216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185" style="position:absolute;left:0;text-align:left;margin-left:61.65pt;margin-top:34.9pt;width:37.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">
                <v:textbox inset=".06mm,0,.06mm,0">
                  <w:txbxContent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休止</w:t>
                      </w:r>
                    </w:p>
                    <w:p w:rsidR="00AF0D0E" w:rsidRPr="00AF0D0E" w:rsidRDefault="00AF0D0E" w:rsidP="00AF0D0E">
                      <w:pPr>
                        <w:spacing w:line="260" w:lineRule="exact"/>
                        <w:jc w:val="center"/>
                      </w:pPr>
                      <w:r w:rsidRPr="00AF0D0E"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AF537D"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</w:t>
      </w:r>
      <w:r w:rsidR="00AA21E6">
        <w:rPr>
          <w:rFonts w:hAnsi="Times New Roman" w:cs="ＭＳ 明朝" w:hint="eastAsia"/>
          <w:color w:val="000000"/>
          <w:kern w:val="0"/>
          <w:szCs w:val="24"/>
        </w:rPr>
        <w:t>40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条</w:t>
      </w:r>
      <w:r w:rsidR="005B6FC2">
        <w:rPr>
          <w:rFonts w:hAnsi="Times New Roman" w:cs="ＭＳ 明朝" w:hint="eastAsia"/>
          <w:color w:val="000000"/>
          <w:kern w:val="0"/>
          <w:szCs w:val="24"/>
        </w:rPr>
        <w:t>の7</w:t>
      </w:r>
      <w:r w:rsidR="00AF537D">
        <w:rPr>
          <w:rFonts w:hAnsi="Times New Roman" w:cs="ＭＳ 明朝" w:hint="eastAsia"/>
          <w:color w:val="000000"/>
          <w:kern w:val="0"/>
          <w:szCs w:val="24"/>
        </w:rPr>
        <w:t>において準用する同法第10条第1項の規定により</w:t>
      </w:r>
      <w:r w:rsidR="005B6FC2" w:rsidRPr="00340FBC">
        <w:rPr>
          <w:rFonts w:hAnsi="Times New Roman" w:cs="ＭＳ 明朝" w:hint="eastAsia"/>
          <w:color w:val="000000"/>
          <w:kern w:val="0"/>
          <w:szCs w:val="21"/>
        </w:rPr>
        <w:t>動物用</w:t>
      </w:r>
      <w:r w:rsidR="005B6FC2">
        <w:rPr>
          <w:rFonts w:hAnsi="Times New Roman" w:cs="ＭＳ 明朝" w:hint="eastAsia"/>
          <w:color w:val="000000"/>
          <w:kern w:val="0"/>
          <w:szCs w:val="21"/>
        </w:rPr>
        <w:t>再生医療等製品販売業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の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 xml:space="preserve">廃止　　　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を下記のとおり届け出ます。</w:t>
      </w:r>
    </w:p>
    <w:p w:rsidR="001B5891" w:rsidRPr="001B5891" w:rsidRDefault="001B5891" w:rsidP="001B5891">
      <w:pPr>
        <w:pStyle w:val="a3"/>
        <w:jc w:val="left"/>
        <w:rPr>
          <w:sz w:val="22"/>
        </w:rPr>
      </w:pPr>
    </w:p>
    <w:p w:rsidR="004C452C" w:rsidRPr="001B5891" w:rsidRDefault="00B1377D" w:rsidP="004C452C">
      <w:pPr>
        <w:pStyle w:val="a3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5B6FC2" w:rsidRDefault="005B6FC2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5B6FC2" w:rsidRDefault="005B6FC2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0235D1" w:rsidRPr="001B5891" w:rsidRDefault="000235D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EF2C6E">
        <w:rPr>
          <w:rFonts w:hAnsi="Times New Roman" w:cs="ＭＳ 明朝" w:hint="eastAsia"/>
          <w:color w:val="000000"/>
          <w:kern w:val="0"/>
          <w:szCs w:val="24"/>
        </w:rPr>
        <w:t>営業所の名称及び所在地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２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業務の廃止、休止又は再開の区分、年月日及びその理由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３　</w:t>
      </w:r>
      <w:r w:rsidR="00AF0D0E">
        <w:rPr>
          <w:rFonts w:hAnsi="Times New Roman" w:cs="ＭＳ 明朝" w:hint="eastAsia"/>
          <w:color w:val="000000"/>
          <w:kern w:val="0"/>
          <w:szCs w:val="24"/>
        </w:rPr>
        <w:t>参考事項</w:t>
      </w:r>
    </w:p>
    <w:p w:rsid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1B5891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4C452C" w:rsidRPr="001B5891" w:rsidRDefault="004C452C" w:rsidP="001B5891">
      <w:pPr>
        <w:rPr>
          <w:kern w:val="0"/>
          <w:szCs w:val="24"/>
        </w:rPr>
      </w:pPr>
    </w:p>
    <w:sectPr w:rsidR="004C452C" w:rsidRPr="001B5891" w:rsidSect="001B5891">
      <w:pgSz w:w="11906" w:h="16838" w:code="9"/>
      <w:pgMar w:top="1701" w:right="1701" w:bottom="170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956" w:rsidRDefault="004C6956" w:rsidP="00210126">
      <w:r>
        <w:separator/>
      </w:r>
    </w:p>
  </w:endnote>
  <w:endnote w:type="continuationSeparator" w:id="0">
    <w:p w:rsidR="004C6956" w:rsidRDefault="004C6956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956" w:rsidRDefault="004C6956" w:rsidP="00210126">
      <w:r>
        <w:separator/>
      </w:r>
    </w:p>
  </w:footnote>
  <w:footnote w:type="continuationSeparator" w:id="0">
    <w:p w:rsidR="004C6956" w:rsidRDefault="004C6956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29"/>
    <w:rsid w:val="000235D1"/>
    <w:rsid w:val="00032323"/>
    <w:rsid w:val="000D24E1"/>
    <w:rsid w:val="00162249"/>
    <w:rsid w:val="001B5891"/>
    <w:rsid w:val="00210126"/>
    <w:rsid w:val="002D7406"/>
    <w:rsid w:val="004C452C"/>
    <w:rsid w:val="004C6956"/>
    <w:rsid w:val="005B6FC2"/>
    <w:rsid w:val="0061435C"/>
    <w:rsid w:val="00641329"/>
    <w:rsid w:val="006551A6"/>
    <w:rsid w:val="006D0562"/>
    <w:rsid w:val="00727118"/>
    <w:rsid w:val="007B0450"/>
    <w:rsid w:val="008A4B6F"/>
    <w:rsid w:val="00AA21E6"/>
    <w:rsid w:val="00AF0D0E"/>
    <w:rsid w:val="00AF537D"/>
    <w:rsid w:val="00B1377D"/>
    <w:rsid w:val="00BB1B6B"/>
    <w:rsid w:val="00E96010"/>
    <w:rsid w:val="00EF2C6E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EAE5BA-2434-4A5C-A850-711C8C0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126"/>
  </w:style>
  <w:style w:type="paragraph" w:styleId="a9">
    <w:name w:val="footer"/>
    <w:basedOn w:val="a"/>
    <w:link w:val="aa"/>
    <w:uiPriority w:val="99"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吉田歩</cp:lastModifiedBy>
  <cp:revision>2</cp:revision>
  <dcterms:created xsi:type="dcterms:W3CDTF">2023-07-21T06:23:00Z</dcterms:created>
  <dcterms:modified xsi:type="dcterms:W3CDTF">2023-07-21T06:23:00Z</dcterms:modified>
</cp:coreProperties>
</file>