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AFF7" w14:textId="1BF93B59" w:rsidR="00BB4AE6" w:rsidRPr="00C96DDC" w:rsidRDefault="00E26304" w:rsidP="00BB4AE6">
      <w:pPr>
        <w:rPr>
          <w:rFonts w:eastAsia="ＭＳ ゴシック"/>
          <w:b/>
          <w:bCs/>
          <w:color w:val="000000" w:themeColor="text1"/>
          <w:sz w:val="22"/>
        </w:rPr>
      </w:pPr>
      <w:r w:rsidRPr="00C96DDC">
        <w:rPr>
          <w:rFonts w:ascii="ＭＳ Ｐ明朝" w:eastAsia="ＭＳ Ｐ明朝" w:hAnsi="ＭＳ Ｐ明朝"/>
          <w:noProof/>
          <w:color w:val="000000" w:themeColor="text1"/>
        </w:rPr>
        <mc:AlternateContent>
          <mc:Choice Requires="wps">
            <w:drawing>
              <wp:anchor distT="0" distB="0" distL="114300" distR="114300" simplePos="0" relativeHeight="251689984" behindDoc="0" locked="0" layoutInCell="1" allowOverlap="1" wp14:anchorId="436696B4" wp14:editId="74AE0C6E">
                <wp:simplePos x="0" y="0"/>
                <wp:positionH relativeFrom="column">
                  <wp:posOffset>840105</wp:posOffset>
                </wp:positionH>
                <wp:positionV relativeFrom="paragraph">
                  <wp:posOffset>-803275</wp:posOffset>
                </wp:positionV>
                <wp:extent cx="5286375" cy="781050"/>
                <wp:effectExtent l="0" t="0" r="28575" b="19050"/>
                <wp:wrapNone/>
                <wp:docPr id="1" name="吹き出し: 四角形 1"/>
                <wp:cNvGraphicFramePr/>
                <a:graphic xmlns:a="http://schemas.openxmlformats.org/drawingml/2006/main">
                  <a:graphicData uri="http://schemas.microsoft.com/office/word/2010/wordprocessingShape">
                    <wps:wsp>
                      <wps:cNvSpPr/>
                      <wps:spPr>
                        <a:xfrm>
                          <a:off x="0" y="0"/>
                          <a:ext cx="5286375" cy="781050"/>
                        </a:xfrm>
                        <a:custGeom>
                          <a:avLst/>
                          <a:gdLst>
                            <a:gd name="connsiteX0" fmla="*/ 0 w 5286375"/>
                            <a:gd name="connsiteY0" fmla="*/ 0 h 781050"/>
                            <a:gd name="connsiteX1" fmla="*/ 3083719 w 5286375"/>
                            <a:gd name="connsiteY1" fmla="*/ 0 h 781050"/>
                            <a:gd name="connsiteX2" fmla="*/ 4358299 w 5286375"/>
                            <a:gd name="connsiteY2" fmla="*/ -148595 h 781050"/>
                            <a:gd name="connsiteX3" fmla="*/ 4405313 w 5286375"/>
                            <a:gd name="connsiteY3" fmla="*/ 0 h 781050"/>
                            <a:gd name="connsiteX4" fmla="*/ 5286375 w 5286375"/>
                            <a:gd name="connsiteY4" fmla="*/ 0 h 781050"/>
                            <a:gd name="connsiteX5" fmla="*/ 5286375 w 5286375"/>
                            <a:gd name="connsiteY5" fmla="*/ 130175 h 781050"/>
                            <a:gd name="connsiteX6" fmla="*/ 5286375 w 5286375"/>
                            <a:gd name="connsiteY6" fmla="*/ 130175 h 781050"/>
                            <a:gd name="connsiteX7" fmla="*/ 5286375 w 5286375"/>
                            <a:gd name="connsiteY7" fmla="*/ 325438 h 781050"/>
                            <a:gd name="connsiteX8" fmla="*/ 5286375 w 5286375"/>
                            <a:gd name="connsiteY8" fmla="*/ 781050 h 781050"/>
                            <a:gd name="connsiteX9" fmla="*/ 4405313 w 5286375"/>
                            <a:gd name="connsiteY9" fmla="*/ 781050 h 781050"/>
                            <a:gd name="connsiteX10" fmla="*/ 3083719 w 5286375"/>
                            <a:gd name="connsiteY10" fmla="*/ 781050 h 781050"/>
                            <a:gd name="connsiteX11" fmla="*/ 3083719 w 5286375"/>
                            <a:gd name="connsiteY11" fmla="*/ 781050 h 781050"/>
                            <a:gd name="connsiteX12" fmla="*/ 0 w 5286375"/>
                            <a:gd name="connsiteY12" fmla="*/ 781050 h 781050"/>
                            <a:gd name="connsiteX13" fmla="*/ 0 w 5286375"/>
                            <a:gd name="connsiteY13" fmla="*/ 325438 h 781050"/>
                            <a:gd name="connsiteX14" fmla="*/ 0 w 5286375"/>
                            <a:gd name="connsiteY14" fmla="*/ 130175 h 781050"/>
                            <a:gd name="connsiteX15" fmla="*/ 0 w 5286375"/>
                            <a:gd name="connsiteY15" fmla="*/ 130175 h 781050"/>
                            <a:gd name="connsiteX16" fmla="*/ 0 w 5286375"/>
                            <a:gd name="connsiteY16" fmla="*/ 0 h 781050"/>
                            <a:gd name="connsiteX0" fmla="*/ 0 w 5286375"/>
                            <a:gd name="connsiteY0" fmla="*/ 0 h 781050"/>
                            <a:gd name="connsiteX1" fmla="*/ 3083719 w 5286375"/>
                            <a:gd name="connsiteY1" fmla="*/ 0 h 781050"/>
                            <a:gd name="connsiteX2" fmla="*/ 4388779 w 5286375"/>
                            <a:gd name="connsiteY2" fmla="*/ 0 h 781050"/>
                            <a:gd name="connsiteX3" fmla="*/ 4405313 w 5286375"/>
                            <a:gd name="connsiteY3" fmla="*/ 0 h 781050"/>
                            <a:gd name="connsiteX4" fmla="*/ 5286375 w 5286375"/>
                            <a:gd name="connsiteY4" fmla="*/ 0 h 781050"/>
                            <a:gd name="connsiteX5" fmla="*/ 5286375 w 5286375"/>
                            <a:gd name="connsiteY5" fmla="*/ 130175 h 781050"/>
                            <a:gd name="connsiteX6" fmla="*/ 5286375 w 5286375"/>
                            <a:gd name="connsiteY6" fmla="*/ 130175 h 781050"/>
                            <a:gd name="connsiteX7" fmla="*/ 5286375 w 5286375"/>
                            <a:gd name="connsiteY7" fmla="*/ 325438 h 781050"/>
                            <a:gd name="connsiteX8" fmla="*/ 5286375 w 5286375"/>
                            <a:gd name="connsiteY8" fmla="*/ 781050 h 781050"/>
                            <a:gd name="connsiteX9" fmla="*/ 4405313 w 5286375"/>
                            <a:gd name="connsiteY9" fmla="*/ 781050 h 781050"/>
                            <a:gd name="connsiteX10" fmla="*/ 3083719 w 5286375"/>
                            <a:gd name="connsiteY10" fmla="*/ 781050 h 781050"/>
                            <a:gd name="connsiteX11" fmla="*/ 3083719 w 5286375"/>
                            <a:gd name="connsiteY11" fmla="*/ 781050 h 781050"/>
                            <a:gd name="connsiteX12" fmla="*/ 0 w 5286375"/>
                            <a:gd name="connsiteY12" fmla="*/ 781050 h 781050"/>
                            <a:gd name="connsiteX13" fmla="*/ 0 w 5286375"/>
                            <a:gd name="connsiteY13" fmla="*/ 325438 h 781050"/>
                            <a:gd name="connsiteX14" fmla="*/ 0 w 5286375"/>
                            <a:gd name="connsiteY14" fmla="*/ 130175 h 781050"/>
                            <a:gd name="connsiteX15" fmla="*/ 0 w 5286375"/>
                            <a:gd name="connsiteY15" fmla="*/ 130175 h 781050"/>
                            <a:gd name="connsiteX16" fmla="*/ 0 w 5286375"/>
                            <a:gd name="connsiteY16" fmla="*/ 0 h 78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286375" h="781050">
                              <a:moveTo>
                                <a:pt x="0" y="0"/>
                              </a:moveTo>
                              <a:lnTo>
                                <a:pt x="3083719" y="0"/>
                              </a:lnTo>
                              <a:lnTo>
                                <a:pt x="4388779" y="0"/>
                              </a:lnTo>
                              <a:lnTo>
                                <a:pt x="4405313" y="0"/>
                              </a:lnTo>
                              <a:lnTo>
                                <a:pt x="5286375" y="0"/>
                              </a:lnTo>
                              <a:lnTo>
                                <a:pt x="5286375" y="130175"/>
                              </a:lnTo>
                              <a:lnTo>
                                <a:pt x="5286375" y="130175"/>
                              </a:lnTo>
                              <a:lnTo>
                                <a:pt x="5286375" y="325438"/>
                              </a:lnTo>
                              <a:lnTo>
                                <a:pt x="5286375" y="781050"/>
                              </a:lnTo>
                              <a:lnTo>
                                <a:pt x="4405313" y="781050"/>
                              </a:lnTo>
                              <a:lnTo>
                                <a:pt x="3083719" y="781050"/>
                              </a:lnTo>
                              <a:lnTo>
                                <a:pt x="3083719" y="781050"/>
                              </a:lnTo>
                              <a:lnTo>
                                <a:pt x="0" y="781050"/>
                              </a:lnTo>
                              <a:lnTo>
                                <a:pt x="0" y="325438"/>
                              </a:lnTo>
                              <a:lnTo>
                                <a:pt x="0" y="130175"/>
                              </a:lnTo>
                              <a:lnTo>
                                <a:pt x="0" y="130175"/>
                              </a:lnTo>
                              <a:lnTo>
                                <a:pt x="0" y="0"/>
                              </a:lnTo>
                              <a:close/>
                            </a:path>
                          </a:pathLst>
                        </a:custGeom>
                        <a:solidFill>
                          <a:sysClr val="window" lastClr="FFFFFF"/>
                        </a:solidFill>
                        <a:ln w="12700" cap="flat" cmpd="sng" algn="ctr">
                          <a:solidFill>
                            <a:srgbClr val="4472C4">
                              <a:shade val="50000"/>
                            </a:srgbClr>
                          </a:solidFill>
                          <a:prstDash val="solid"/>
                          <a:miter lim="800000"/>
                        </a:ln>
                        <a:effectLst/>
                      </wps:spPr>
                      <wps:txbx>
                        <w:txbxContent>
                          <w:p w14:paraId="49884931" w14:textId="77777777" w:rsidR="00E26304" w:rsidRPr="00C96DDC" w:rsidRDefault="00E26304" w:rsidP="00E26304">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・再任であっても、この様式を用いて欠格事項の確認を行うこと</w:t>
                            </w:r>
                          </w:p>
                          <w:p w14:paraId="0C6CAA48" w14:textId="1A6DA0BC" w:rsidR="00E26304" w:rsidRPr="00C96DDC" w:rsidRDefault="00E26304" w:rsidP="00E26304">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・１枚の用紙に連署し、まとめて宣誓をとってもよい</w:t>
                            </w:r>
                          </w:p>
                          <w:p w14:paraId="3FCD3897" w14:textId="77777777" w:rsidR="00E26304" w:rsidRPr="00C96DDC" w:rsidRDefault="00E26304" w:rsidP="00E26304">
                            <w:pPr>
                              <w:adjustRightInd w:val="0"/>
                              <w:snapToGrid w:val="0"/>
                              <w:rPr>
                                <w:rFonts w:ascii="BIZ UDPゴシック" w:eastAsia="BIZ UDPゴシック" w:hAnsi="BIZ UDPゴシック"/>
                                <w:color w:val="000000" w:themeColor="text1"/>
                                <w:u w:val="wave"/>
                              </w:rPr>
                            </w:pPr>
                            <w:r w:rsidRPr="00C96DDC">
                              <w:rPr>
                                <w:rFonts w:ascii="BIZ UDPゴシック" w:eastAsia="BIZ UDPゴシック" w:hAnsi="BIZ UDPゴシック" w:hint="eastAsia"/>
                                <w:color w:val="000000" w:themeColor="text1"/>
                              </w:rPr>
                              <w:t>・この様式は「個人→学校法人理事長宛て」の提出様式</w:t>
                            </w:r>
                            <w:r w:rsidRPr="00C96DDC">
                              <w:rPr>
                                <w:rFonts w:ascii="BIZ UDPゴシック" w:eastAsia="BIZ UDPゴシック" w:hAnsi="BIZ UDPゴシック" w:hint="eastAsia"/>
                                <w:color w:val="000000" w:themeColor="text1"/>
                                <w:u w:val="wave"/>
                              </w:rPr>
                              <w:t>（県への提出は不要）</w:t>
                            </w:r>
                          </w:p>
                          <w:p w14:paraId="69959ACA" w14:textId="05563082" w:rsidR="0059199D" w:rsidRPr="00C96DDC" w:rsidRDefault="0059199D" w:rsidP="0059199D">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・「理事長」➤新たに学校法人を設立する場合は「設立代表者」とすること</w:t>
                            </w:r>
                          </w:p>
                          <w:p w14:paraId="18A413BB" w14:textId="77777777" w:rsidR="0059199D" w:rsidRPr="0059199D" w:rsidRDefault="0059199D" w:rsidP="00E26304">
                            <w:pPr>
                              <w:adjustRightInd w:val="0"/>
                              <w:snapToGrid w:val="0"/>
                              <w:rPr>
                                <w:rFonts w:ascii="BIZ UDPゴシック" w:eastAsia="BIZ UDPゴシック" w:hAnsi="BIZ UDPゴシック"/>
                                <w:color w:val="FF0000"/>
                                <w:u w:val="wav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696B4" id="吹き出し: 四角形 1" o:spid="_x0000_s1026" style="position:absolute;left:0;text-align:left;margin-left:66.15pt;margin-top:-63.25pt;width:416.2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6375,78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" adj="-11796480,,5400" path="m,l3083719,,4388779,r16534,l5286375,r,130175l5286375,130175r,195263l5286375,781050r-881062,l3083719,781050r,l,781050,,325438,,130175r,l,xe" fillcolor="window" strokecolor="#2f528f" strokeweight="1pt">
                <v:stroke joinstyle="miter"/>
                <v:formulas/>
                <v:path arrowok="t" o:connecttype="custom" o:connectlocs="0,0;3083719,0;4388779,0;4405313,0;5286375,0;5286375,130175;5286375,130175;5286375,325438;5286375,781050;4405313,781050;3083719,781050;3083719,781050;0,781050;0,325438;0,130175;0,130175;0,0" o:connectangles="0,0,0,0,0,0,0,0,0,0,0,0,0,0,0,0,0" textboxrect="0,0,5286375,781050"/>
                <v:textbox>
                  <w:txbxContent>
                    <w:p w14:paraId="49884931" w14:textId="77777777" w:rsidR="00E26304" w:rsidRPr="00C96DDC" w:rsidRDefault="00E26304" w:rsidP="00E26304">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・再任であっても、この様式を用いて欠格事項の確認を行うこと</w:t>
                      </w:r>
                    </w:p>
                    <w:p w14:paraId="0C6CAA48" w14:textId="1A6DA0BC" w:rsidR="00E26304" w:rsidRPr="00C96DDC" w:rsidRDefault="00E26304" w:rsidP="00E26304">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・１枚の用紙に連署し、まとめて宣誓をとってもよい</w:t>
                      </w:r>
                    </w:p>
                    <w:p w14:paraId="3FCD3897" w14:textId="77777777" w:rsidR="00E26304" w:rsidRPr="00C96DDC" w:rsidRDefault="00E26304" w:rsidP="00E26304">
                      <w:pPr>
                        <w:adjustRightInd w:val="0"/>
                        <w:snapToGrid w:val="0"/>
                        <w:rPr>
                          <w:rFonts w:ascii="BIZ UDPゴシック" w:eastAsia="BIZ UDPゴシック" w:hAnsi="BIZ UDPゴシック"/>
                          <w:color w:val="000000" w:themeColor="text1"/>
                          <w:u w:val="wave"/>
                        </w:rPr>
                      </w:pPr>
                      <w:r w:rsidRPr="00C96DDC">
                        <w:rPr>
                          <w:rFonts w:ascii="BIZ UDPゴシック" w:eastAsia="BIZ UDPゴシック" w:hAnsi="BIZ UDPゴシック" w:hint="eastAsia"/>
                          <w:color w:val="000000" w:themeColor="text1"/>
                        </w:rPr>
                        <w:t>・この様式は「個人→学校法人理事長宛て」の提出様式</w:t>
                      </w:r>
                      <w:r w:rsidRPr="00C96DDC">
                        <w:rPr>
                          <w:rFonts w:ascii="BIZ UDPゴシック" w:eastAsia="BIZ UDPゴシック" w:hAnsi="BIZ UDPゴシック" w:hint="eastAsia"/>
                          <w:color w:val="000000" w:themeColor="text1"/>
                          <w:u w:val="wave"/>
                        </w:rPr>
                        <w:t>（県への提出は不要）</w:t>
                      </w:r>
                    </w:p>
                    <w:p w14:paraId="69959ACA" w14:textId="05563082" w:rsidR="0059199D" w:rsidRPr="00C96DDC" w:rsidRDefault="0059199D" w:rsidP="0059199D">
                      <w:pPr>
                        <w:adjustRightInd w:val="0"/>
                        <w:snapToGrid w:val="0"/>
                        <w:rPr>
                          <w:rFonts w:ascii="BIZ UDPゴシック" w:eastAsia="BIZ UDPゴシック" w:hAnsi="BIZ UDPゴシック"/>
                          <w:color w:val="000000" w:themeColor="text1"/>
                        </w:rPr>
                      </w:pPr>
                      <w:r w:rsidRPr="00C96DDC">
                        <w:rPr>
                          <w:rFonts w:ascii="BIZ UDPゴシック" w:eastAsia="BIZ UDPゴシック" w:hAnsi="BIZ UDPゴシック" w:hint="eastAsia"/>
                          <w:color w:val="000000" w:themeColor="text1"/>
                        </w:rPr>
                        <w:t>・「理事長」➤新たに学校法人を設立する場合は「設立代表者」とすること</w:t>
                      </w:r>
                    </w:p>
                    <w:p w14:paraId="18A413BB" w14:textId="77777777" w:rsidR="0059199D" w:rsidRPr="0059199D" w:rsidRDefault="0059199D" w:rsidP="00E26304">
                      <w:pPr>
                        <w:adjustRightInd w:val="0"/>
                        <w:snapToGrid w:val="0"/>
                        <w:rPr>
                          <w:rFonts w:ascii="BIZ UDPゴシック" w:eastAsia="BIZ UDPゴシック" w:hAnsi="BIZ UDPゴシック"/>
                          <w:color w:val="FF0000"/>
                          <w:u w:val="wave"/>
                        </w:rPr>
                      </w:pPr>
                    </w:p>
                  </w:txbxContent>
                </v:textbox>
              </v:shape>
            </w:pict>
          </mc:Fallback>
        </mc:AlternateContent>
      </w:r>
      <w:r w:rsidR="00BB4AE6" w:rsidRPr="00C96DDC">
        <w:rPr>
          <w:rFonts w:eastAsia="ＭＳ ゴシック" w:hint="eastAsia"/>
          <w:b/>
          <w:bCs/>
          <w:color w:val="000000" w:themeColor="text1"/>
          <w:sz w:val="22"/>
        </w:rPr>
        <w:t>作成例２（</w:t>
      </w:r>
      <w:r w:rsidR="00344329" w:rsidRPr="00C96DDC">
        <w:rPr>
          <w:rFonts w:eastAsia="ＭＳ ゴシック" w:hint="eastAsia"/>
          <w:b/>
          <w:bCs/>
          <w:color w:val="000000" w:themeColor="text1"/>
          <w:sz w:val="22"/>
        </w:rPr>
        <w:t>４</w:t>
      </w:r>
      <w:r w:rsidR="00BB4AE6" w:rsidRPr="00C96DDC">
        <w:rPr>
          <w:rFonts w:eastAsia="ＭＳ ゴシック" w:hint="eastAsia"/>
          <w:b/>
          <w:bCs/>
          <w:color w:val="000000" w:themeColor="text1"/>
          <w:sz w:val="22"/>
        </w:rPr>
        <w:t>）</w:t>
      </w:r>
      <w:r w:rsidR="00CF053C" w:rsidRPr="00C96DDC">
        <w:rPr>
          <w:rFonts w:eastAsia="ＭＳ ゴシック" w:hint="eastAsia"/>
          <w:b/>
          <w:bCs/>
          <w:color w:val="000000" w:themeColor="text1"/>
          <w:sz w:val="22"/>
        </w:rPr>
        <w:t>宣誓書</w:t>
      </w:r>
      <w:r w:rsidR="000B2DF6" w:rsidRPr="00C96DDC">
        <w:rPr>
          <w:rFonts w:eastAsia="ＭＳ ゴシック" w:hint="eastAsia"/>
          <w:b/>
          <w:bCs/>
          <w:color w:val="000000" w:themeColor="text1"/>
          <w:sz w:val="22"/>
        </w:rPr>
        <w:t>【理事】</w:t>
      </w:r>
    </w:p>
    <w:p w14:paraId="66557B22" w14:textId="77777777" w:rsidR="00985EF7" w:rsidRPr="00C96DDC" w:rsidRDefault="00985EF7">
      <w:pPr>
        <w:rPr>
          <w:color w:val="000000" w:themeColor="text1"/>
        </w:rPr>
      </w:pPr>
    </w:p>
    <w:p w14:paraId="7861B079" w14:textId="77777777" w:rsidR="00BB4AE6" w:rsidRPr="00C96DDC" w:rsidRDefault="00BB4AE6">
      <w:pPr>
        <w:rPr>
          <w:color w:val="000000" w:themeColor="text1"/>
        </w:rPr>
      </w:pPr>
    </w:p>
    <w:p w14:paraId="3E3C52AA" w14:textId="649EB36B" w:rsidR="006E30A6" w:rsidRPr="00C96DDC" w:rsidRDefault="00CF053C" w:rsidP="007F61D2">
      <w:pPr>
        <w:jc w:val="center"/>
        <w:rPr>
          <w:color w:val="000000" w:themeColor="text1"/>
        </w:rPr>
      </w:pPr>
      <w:r w:rsidRPr="00C96DDC">
        <w:rPr>
          <w:rFonts w:hint="eastAsia"/>
          <w:color w:val="000000" w:themeColor="text1"/>
        </w:rPr>
        <w:t>宣誓書</w:t>
      </w:r>
    </w:p>
    <w:p w14:paraId="27446C1A" w14:textId="77777777" w:rsidR="00C33C42" w:rsidRPr="00C96DDC" w:rsidRDefault="00C33C42" w:rsidP="00CF053C">
      <w:pPr>
        <w:rPr>
          <w:rFonts w:hint="eastAsia"/>
          <w:color w:val="000000" w:themeColor="text1"/>
        </w:rPr>
      </w:pPr>
    </w:p>
    <w:p w14:paraId="688D9A7D" w14:textId="52C710F2" w:rsidR="00CF053C" w:rsidRPr="00C96DDC" w:rsidRDefault="00CF053C" w:rsidP="00CF053C">
      <w:pPr>
        <w:rPr>
          <w:color w:val="000000" w:themeColor="text1"/>
        </w:rPr>
      </w:pPr>
      <w:r w:rsidRPr="00C96DDC">
        <w:rPr>
          <w:rFonts w:hint="eastAsia"/>
          <w:color w:val="000000" w:themeColor="text1"/>
        </w:rPr>
        <w:t xml:space="preserve">　</w:t>
      </w:r>
      <w:r w:rsidR="000B2DF6" w:rsidRPr="00C96DDC">
        <w:rPr>
          <w:rFonts w:hint="eastAsia"/>
          <w:color w:val="000000" w:themeColor="text1"/>
        </w:rPr>
        <w:t>私は、次のいずれにも該当していないことを宣誓します。</w:t>
      </w:r>
    </w:p>
    <w:p w14:paraId="092D62E0" w14:textId="4A82216E" w:rsidR="007F61D2" w:rsidRPr="00C96DDC" w:rsidRDefault="007F61D2" w:rsidP="00CF053C">
      <w:pPr>
        <w:rPr>
          <w:color w:val="000000" w:themeColor="text1"/>
        </w:rPr>
      </w:pPr>
    </w:p>
    <w:p w14:paraId="4D554290" w14:textId="5D784370" w:rsidR="001C5321" w:rsidRPr="002C204F" w:rsidRDefault="001C5321" w:rsidP="002C204F">
      <w:pPr>
        <w:pStyle w:val="a3"/>
        <w:numPr>
          <w:ilvl w:val="0"/>
          <w:numId w:val="4"/>
        </w:numPr>
        <w:ind w:leftChars="0"/>
        <w:rPr>
          <w:color w:val="000000" w:themeColor="text1"/>
        </w:rPr>
      </w:pPr>
      <w:r w:rsidRPr="002C204F">
        <w:rPr>
          <w:rFonts w:hint="eastAsia"/>
          <w:color w:val="000000" w:themeColor="text1"/>
        </w:rPr>
        <w:t>法人</w:t>
      </w:r>
    </w:p>
    <w:p w14:paraId="2AC0563D" w14:textId="77777777" w:rsidR="002C204F" w:rsidRPr="002C204F" w:rsidRDefault="002C204F" w:rsidP="002C204F">
      <w:pPr>
        <w:pStyle w:val="a3"/>
        <w:numPr>
          <w:ilvl w:val="0"/>
          <w:numId w:val="4"/>
        </w:numPr>
        <w:ind w:leftChars="0"/>
        <w:rPr>
          <w:rFonts w:hint="eastAsia"/>
          <w:color w:val="000000" w:themeColor="text1"/>
        </w:rPr>
      </w:pPr>
      <w:r w:rsidRPr="002C204F">
        <w:rPr>
          <w:rFonts w:hint="eastAsia"/>
          <w:color w:val="000000" w:themeColor="text1"/>
        </w:rPr>
        <w:t>精神の機能の障害により職務を適正に執行するに当たって必要な認知、判断及び意思</w:t>
      </w:r>
    </w:p>
    <w:p w14:paraId="027BD0F3" w14:textId="77777777" w:rsidR="002C204F" w:rsidRDefault="002C204F" w:rsidP="002C204F">
      <w:pPr>
        <w:pStyle w:val="a3"/>
        <w:ind w:leftChars="0" w:left="440"/>
        <w:rPr>
          <w:color w:val="000000" w:themeColor="text1"/>
        </w:rPr>
      </w:pPr>
      <w:r w:rsidRPr="002C204F">
        <w:rPr>
          <w:rFonts w:hint="eastAsia"/>
          <w:color w:val="000000" w:themeColor="text1"/>
        </w:rPr>
        <w:t>疎通を適切に行うことができない者</w:t>
      </w:r>
    </w:p>
    <w:p w14:paraId="7604E42F" w14:textId="77777777" w:rsidR="002C204F" w:rsidRPr="00C96DDC" w:rsidRDefault="002C204F" w:rsidP="002C204F">
      <w:pPr>
        <w:pStyle w:val="a3"/>
        <w:numPr>
          <w:ilvl w:val="0"/>
          <w:numId w:val="4"/>
        </w:numPr>
        <w:ind w:leftChars="0"/>
        <w:rPr>
          <w:color w:val="000000" w:themeColor="text1"/>
        </w:rPr>
      </w:pPr>
      <w:r w:rsidRPr="00C96DDC">
        <w:rPr>
          <w:rFonts w:hint="eastAsia"/>
          <w:color w:val="000000" w:themeColor="text1"/>
        </w:rPr>
        <w:t>拘禁刑以上の刑に処せられた者</w:t>
      </w:r>
    </w:p>
    <w:p w14:paraId="20C34633" w14:textId="64D7CF12" w:rsidR="001C5321" w:rsidRPr="002C204F" w:rsidRDefault="001C5321" w:rsidP="002C204F">
      <w:pPr>
        <w:pStyle w:val="a3"/>
        <w:numPr>
          <w:ilvl w:val="0"/>
          <w:numId w:val="4"/>
        </w:numPr>
        <w:ind w:leftChars="0"/>
        <w:rPr>
          <w:color w:val="000000" w:themeColor="text1"/>
        </w:rPr>
      </w:pPr>
      <w:r w:rsidRPr="002C204F">
        <w:rPr>
          <w:rFonts w:hint="eastAsia"/>
          <w:color w:val="000000" w:themeColor="text1"/>
        </w:rPr>
        <w:t>教育職員免許法第</w:t>
      </w:r>
      <w:r w:rsidR="00DB17DC" w:rsidRPr="002C204F">
        <w:rPr>
          <w:rFonts w:hint="eastAsia"/>
          <w:color w:val="000000" w:themeColor="text1"/>
        </w:rPr>
        <w:t>１０</w:t>
      </w:r>
      <w:r w:rsidRPr="002C204F">
        <w:rPr>
          <w:rFonts w:hint="eastAsia"/>
          <w:color w:val="000000" w:themeColor="text1"/>
        </w:rPr>
        <w:t>条第</w:t>
      </w:r>
      <w:r w:rsidR="00DB17DC" w:rsidRPr="002C204F">
        <w:rPr>
          <w:rFonts w:hint="eastAsia"/>
          <w:color w:val="000000" w:themeColor="text1"/>
        </w:rPr>
        <w:t>１</w:t>
      </w:r>
      <w:r w:rsidRPr="002C204F">
        <w:rPr>
          <w:rFonts w:hint="eastAsia"/>
          <w:color w:val="000000" w:themeColor="text1"/>
        </w:rPr>
        <w:t>項第</w:t>
      </w:r>
      <w:r w:rsidR="00DB17DC" w:rsidRPr="002C204F">
        <w:rPr>
          <w:rFonts w:hint="eastAsia"/>
          <w:color w:val="000000" w:themeColor="text1"/>
        </w:rPr>
        <w:t>２</w:t>
      </w:r>
      <w:r w:rsidRPr="002C204F">
        <w:rPr>
          <w:rFonts w:hint="eastAsia"/>
          <w:color w:val="000000" w:themeColor="text1"/>
        </w:rPr>
        <w:t>号又は第</w:t>
      </w:r>
      <w:r w:rsidR="00DB17DC" w:rsidRPr="002C204F">
        <w:rPr>
          <w:rFonts w:hint="eastAsia"/>
          <w:color w:val="000000" w:themeColor="text1"/>
        </w:rPr>
        <w:t>３</w:t>
      </w:r>
      <w:r w:rsidRPr="002C204F">
        <w:rPr>
          <w:rFonts w:hint="eastAsia"/>
          <w:color w:val="000000" w:themeColor="text1"/>
        </w:rPr>
        <w:t>号に該当することにより免許状がその効力を失い、当該失効の日から</w:t>
      </w:r>
      <w:r w:rsidR="00DB17DC" w:rsidRPr="002C204F">
        <w:rPr>
          <w:rFonts w:hint="eastAsia"/>
          <w:color w:val="000000" w:themeColor="text1"/>
        </w:rPr>
        <w:t>３</w:t>
      </w:r>
      <w:r w:rsidRPr="002C204F">
        <w:rPr>
          <w:rFonts w:hint="eastAsia"/>
          <w:color w:val="000000" w:themeColor="text1"/>
        </w:rPr>
        <w:t>年を経過しない者</w:t>
      </w:r>
    </w:p>
    <w:p w14:paraId="0B8D786E" w14:textId="2587F56B" w:rsidR="001C5321" w:rsidRPr="002C204F" w:rsidRDefault="001C5321" w:rsidP="002C204F">
      <w:pPr>
        <w:pStyle w:val="a3"/>
        <w:numPr>
          <w:ilvl w:val="0"/>
          <w:numId w:val="4"/>
        </w:numPr>
        <w:ind w:leftChars="0"/>
        <w:rPr>
          <w:color w:val="000000" w:themeColor="text1"/>
        </w:rPr>
      </w:pPr>
      <w:r w:rsidRPr="002C204F">
        <w:rPr>
          <w:rFonts w:hint="eastAsia"/>
          <w:color w:val="000000" w:themeColor="text1"/>
        </w:rPr>
        <w:t>教育職員免許法第</w:t>
      </w:r>
      <w:r w:rsidR="00DB17DC" w:rsidRPr="002C204F">
        <w:rPr>
          <w:rFonts w:hint="eastAsia"/>
          <w:color w:val="000000" w:themeColor="text1"/>
        </w:rPr>
        <w:t>１１</w:t>
      </w:r>
      <w:r w:rsidRPr="002C204F">
        <w:rPr>
          <w:rFonts w:hint="eastAsia"/>
          <w:color w:val="000000" w:themeColor="text1"/>
        </w:rPr>
        <w:t>条第</w:t>
      </w:r>
      <w:r w:rsidR="00DB17DC" w:rsidRPr="002C204F">
        <w:rPr>
          <w:rFonts w:hint="eastAsia"/>
          <w:color w:val="000000" w:themeColor="text1"/>
        </w:rPr>
        <w:t>１</w:t>
      </w:r>
      <w:r w:rsidRPr="002C204F">
        <w:rPr>
          <w:rFonts w:hint="eastAsia"/>
          <w:color w:val="000000" w:themeColor="text1"/>
        </w:rPr>
        <w:t>項から第</w:t>
      </w:r>
      <w:r w:rsidR="00DB17DC" w:rsidRPr="002C204F">
        <w:rPr>
          <w:rFonts w:hint="eastAsia"/>
          <w:color w:val="000000" w:themeColor="text1"/>
        </w:rPr>
        <w:t>３</w:t>
      </w:r>
      <w:r w:rsidRPr="002C204F">
        <w:rPr>
          <w:rFonts w:hint="eastAsia"/>
          <w:color w:val="000000" w:themeColor="text1"/>
        </w:rPr>
        <w:t>項までの規定により免許状取上げの処分を受け、</w:t>
      </w:r>
      <w:r w:rsidR="00DB17DC" w:rsidRPr="002C204F">
        <w:rPr>
          <w:rFonts w:hint="eastAsia"/>
          <w:color w:val="000000" w:themeColor="text1"/>
        </w:rPr>
        <w:t>３</w:t>
      </w:r>
      <w:r w:rsidRPr="002C204F">
        <w:rPr>
          <w:rFonts w:hint="eastAsia"/>
          <w:color w:val="000000" w:themeColor="text1"/>
        </w:rPr>
        <w:t>年を経過しない者</w:t>
      </w:r>
    </w:p>
    <w:p w14:paraId="14CE118E" w14:textId="78A2D34F" w:rsidR="001C5321" w:rsidRPr="002C204F" w:rsidRDefault="001C5321" w:rsidP="002C204F">
      <w:pPr>
        <w:pStyle w:val="a3"/>
        <w:numPr>
          <w:ilvl w:val="0"/>
          <w:numId w:val="4"/>
        </w:numPr>
        <w:ind w:leftChars="0"/>
        <w:rPr>
          <w:color w:val="000000" w:themeColor="text1"/>
        </w:rPr>
      </w:pPr>
      <w:r w:rsidRPr="002C204F">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06884207" w14:textId="608BA5F4" w:rsidR="001C5321" w:rsidRPr="002C204F" w:rsidRDefault="00F90C27" w:rsidP="002C204F">
      <w:pPr>
        <w:pStyle w:val="a3"/>
        <w:numPr>
          <w:ilvl w:val="0"/>
          <w:numId w:val="4"/>
        </w:numPr>
        <w:ind w:leftChars="0"/>
        <w:rPr>
          <w:color w:val="000000" w:themeColor="text1"/>
        </w:rPr>
      </w:pPr>
      <w:r w:rsidRPr="002C204F">
        <w:rPr>
          <w:rFonts w:hint="eastAsia"/>
          <w:color w:val="000000" w:themeColor="text1"/>
        </w:rPr>
        <w:t>私立学校法</w:t>
      </w:r>
      <w:r w:rsidR="001C5321" w:rsidRPr="002C204F">
        <w:rPr>
          <w:rFonts w:hint="eastAsia"/>
          <w:color w:val="000000" w:themeColor="text1"/>
        </w:rPr>
        <w:t>の規定に違反し、罰金の刑に処せられ、その執行を終わり、又はその執行を受けることがなく</w:t>
      </w:r>
      <w:r w:rsidR="00DB17DC" w:rsidRPr="002C204F">
        <w:rPr>
          <w:rFonts w:hint="eastAsia"/>
          <w:color w:val="000000" w:themeColor="text1"/>
        </w:rPr>
        <w:t>なった</w:t>
      </w:r>
      <w:r w:rsidR="001C5321" w:rsidRPr="002C204F">
        <w:rPr>
          <w:rFonts w:hint="eastAsia"/>
          <w:color w:val="000000" w:themeColor="text1"/>
        </w:rPr>
        <w:t>日から</w:t>
      </w:r>
      <w:r w:rsidR="00DB17DC" w:rsidRPr="002C204F">
        <w:rPr>
          <w:rFonts w:hint="eastAsia"/>
          <w:color w:val="000000" w:themeColor="text1"/>
        </w:rPr>
        <w:t>２</w:t>
      </w:r>
      <w:r w:rsidR="001C5321" w:rsidRPr="002C204F">
        <w:rPr>
          <w:rFonts w:hint="eastAsia"/>
          <w:color w:val="000000" w:themeColor="text1"/>
        </w:rPr>
        <w:t>年を経過しない者</w:t>
      </w:r>
    </w:p>
    <w:p w14:paraId="3A2057CC" w14:textId="3F9D316A" w:rsidR="001C5321" w:rsidRPr="002C204F" w:rsidRDefault="001C5321" w:rsidP="002C204F">
      <w:pPr>
        <w:pStyle w:val="a3"/>
        <w:numPr>
          <w:ilvl w:val="0"/>
          <w:numId w:val="4"/>
        </w:numPr>
        <w:ind w:leftChars="0"/>
        <w:rPr>
          <w:color w:val="000000" w:themeColor="text1"/>
        </w:rPr>
      </w:pPr>
      <w:r w:rsidRPr="002C204F">
        <w:rPr>
          <w:rFonts w:hint="eastAsia"/>
          <w:color w:val="000000" w:themeColor="text1"/>
        </w:rPr>
        <w:t>学校法人が第</w:t>
      </w:r>
      <w:r w:rsidR="00DB17DC" w:rsidRPr="002C204F">
        <w:rPr>
          <w:rFonts w:hint="eastAsia"/>
          <w:color w:val="000000" w:themeColor="text1"/>
        </w:rPr>
        <w:t>１３５</w:t>
      </w:r>
      <w:r w:rsidRPr="002C204F">
        <w:rPr>
          <w:rFonts w:hint="eastAsia"/>
          <w:color w:val="000000" w:themeColor="text1"/>
        </w:rPr>
        <w:t>条第</w:t>
      </w:r>
      <w:r w:rsidR="00DB17DC" w:rsidRPr="002C204F">
        <w:rPr>
          <w:rFonts w:hint="eastAsia"/>
          <w:color w:val="000000" w:themeColor="text1"/>
        </w:rPr>
        <w:t>１</w:t>
      </w:r>
      <w:r w:rsidRPr="002C204F">
        <w:rPr>
          <w:rFonts w:hint="eastAsia"/>
          <w:color w:val="000000" w:themeColor="text1"/>
        </w:rPr>
        <w:t>項の規定による所轄庁の解散命令により解散を命ぜられた場合において、その解散の日前</w:t>
      </w:r>
      <w:r w:rsidR="00DB17DC" w:rsidRPr="002C204F">
        <w:rPr>
          <w:rFonts w:hint="eastAsia"/>
          <w:color w:val="000000" w:themeColor="text1"/>
        </w:rPr>
        <w:t>３０</w:t>
      </w:r>
      <w:r w:rsidRPr="002C204F">
        <w:rPr>
          <w:rFonts w:hint="eastAsia"/>
          <w:color w:val="000000" w:themeColor="text1"/>
        </w:rPr>
        <w:t>日以内に当該学校法人の役員であ</w:t>
      </w:r>
      <w:r w:rsidR="002C204F">
        <w:rPr>
          <w:rFonts w:hint="eastAsia"/>
          <w:color w:val="000000" w:themeColor="text1"/>
        </w:rPr>
        <w:t>った</w:t>
      </w:r>
      <w:r w:rsidRPr="002C204F">
        <w:rPr>
          <w:rFonts w:hint="eastAsia"/>
          <w:color w:val="000000" w:themeColor="text1"/>
        </w:rPr>
        <w:t>者でその解散の日から</w:t>
      </w:r>
      <w:r w:rsidR="00DB17DC" w:rsidRPr="002C204F">
        <w:rPr>
          <w:rFonts w:hint="eastAsia"/>
          <w:color w:val="000000" w:themeColor="text1"/>
        </w:rPr>
        <w:t>２</w:t>
      </w:r>
      <w:r w:rsidRPr="002C204F">
        <w:rPr>
          <w:rFonts w:hint="eastAsia"/>
          <w:color w:val="000000" w:themeColor="text1"/>
        </w:rPr>
        <w:t>年を経過しないもの</w:t>
      </w:r>
    </w:p>
    <w:p w14:paraId="7053992B" w14:textId="55791409" w:rsidR="007F61D2" w:rsidRPr="002C204F" w:rsidRDefault="001C5321" w:rsidP="002C204F">
      <w:pPr>
        <w:pStyle w:val="a3"/>
        <w:numPr>
          <w:ilvl w:val="0"/>
          <w:numId w:val="4"/>
        </w:numPr>
        <w:ind w:leftChars="0"/>
        <w:rPr>
          <w:color w:val="000000" w:themeColor="text1"/>
        </w:rPr>
      </w:pPr>
      <w:r w:rsidRPr="002C204F">
        <w:rPr>
          <w:rFonts w:hint="eastAsia"/>
          <w:color w:val="000000" w:themeColor="text1"/>
        </w:rPr>
        <w:t>第</w:t>
      </w:r>
      <w:r w:rsidR="00DB17DC" w:rsidRPr="002C204F">
        <w:rPr>
          <w:rFonts w:hint="eastAsia"/>
          <w:color w:val="000000" w:themeColor="text1"/>
        </w:rPr>
        <w:t>３３</w:t>
      </w:r>
      <w:r w:rsidRPr="002C204F">
        <w:rPr>
          <w:rFonts w:hint="eastAsia"/>
          <w:color w:val="000000" w:themeColor="text1"/>
        </w:rPr>
        <w:t>条第</w:t>
      </w:r>
      <w:r w:rsidR="00DB17DC" w:rsidRPr="002C204F">
        <w:rPr>
          <w:rFonts w:hint="eastAsia"/>
          <w:color w:val="000000" w:themeColor="text1"/>
        </w:rPr>
        <w:t>３</w:t>
      </w:r>
      <w:r w:rsidRPr="002C204F">
        <w:rPr>
          <w:rFonts w:hint="eastAsia"/>
          <w:color w:val="000000" w:themeColor="text1"/>
        </w:rPr>
        <w:t>項若しくは第</w:t>
      </w:r>
      <w:r w:rsidR="00DB17DC" w:rsidRPr="002C204F">
        <w:rPr>
          <w:rFonts w:hint="eastAsia"/>
          <w:color w:val="000000" w:themeColor="text1"/>
        </w:rPr>
        <w:t>４８</w:t>
      </w:r>
      <w:r w:rsidRPr="002C204F">
        <w:rPr>
          <w:rFonts w:hint="eastAsia"/>
          <w:color w:val="000000" w:themeColor="text1"/>
        </w:rPr>
        <w:t>条第</w:t>
      </w:r>
      <w:r w:rsidR="00DB17DC" w:rsidRPr="002C204F">
        <w:rPr>
          <w:rFonts w:hint="eastAsia"/>
          <w:color w:val="000000" w:themeColor="text1"/>
        </w:rPr>
        <w:t>２</w:t>
      </w:r>
      <w:r w:rsidRPr="002C204F">
        <w:rPr>
          <w:rFonts w:hint="eastAsia"/>
          <w:color w:val="000000" w:themeColor="text1"/>
        </w:rPr>
        <w:t>項の訴えに基づく確定判決に</w:t>
      </w:r>
      <w:r w:rsidR="002C204F">
        <w:rPr>
          <w:rFonts w:hint="eastAsia"/>
          <w:color w:val="000000" w:themeColor="text1"/>
        </w:rPr>
        <w:t>よって</w:t>
      </w:r>
      <w:r w:rsidRPr="002C204F">
        <w:rPr>
          <w:rFonts w:hint="eastAsia"/>
          <w:color w:val="000000" w:themeColor="text1"/>
        </w:rPr>
        <w:t>学校法人の役員を解任され、又は第</w:t>
      </w:r>
      <w:r w:rsidR="00DB17DC" w:rsidRPr="002C204F">
        <w:rPr>
          <w:rFonts w:hint="eastAsia"/>
          <w:color w:val="000000" w:themeColor="text1"/>
        </w:rPr>
        <w:t>１３３</w:t>
      </w:r>
      <w:r w:rsidRPr="002C204F">
        <w:rPr>
          <w:rFonts w:hint="eastAsia"/>
          <w:color w:val="000000" w:themeColor="text1"/>
        </w:rPr>
        <w:t>条第</w:t>
      </w:r>
      <w:r w:rsidR="00DB17DC" w:rsidRPr="002C204F">
        <w:rPr>
          <w:rFonts w:hint="eastAsia"/>
          <w:color w:val="000000" w:themeColor="text1"/>
        </w:rPr>
        <w:t>１０</w:t>
      </w:r>
      <w:r w:rsidRPr="002C204F">
        <w:rPr>
          <w:rFonts w:hint="eastAsia"/>
          <w:color w:val="000000" w:themeColor="text1"/>
        </w:rPr>
        <w:t>項の規定による勧告を受けて学校法人の役員を解任され、解任の日から</w:t>
      </w:r>
      <w:r w:rsidR="00DB17DC" w:rsidRPr="002C204F">
        <w:rPr>
          <w:rFonts w:hint="eastAsia"/>
          <w:color w:val="000000" w:themeColor="text1"/>
        </w:rPr>
        <w:t>２</w:t>
      </w:r>
      <w:r w:rsidRPr="002C204F">
        <w:rPr>
          <w:rFonts w:hint="eastAsia"/>
          <w:color w:val="000000" w:themeColor="text1"/>
        </w:rPr>
        <w:t>年を経過しない者</w:t>
      </w:r>
    </w:p>
    <w:p w14:paraId="1D33624E" w14:textId="34EEB787" w:rsidR="007F61D2" w:rsidRPr="00C96DDC" w:rsidRDefault="00C6120E" w:rsidP="005473C7">
      <w:pPr>
        <w:pStyle w:val="a3"/>
        <w:ind w:leftChars="0" w:left="440"/>
        <w:rPr>
          <w:color w:val="000000" w:themeColor="text1"/>
        </w:rPr>
      </w:pPr>
      <w:r w:rsidRPr="00C96DDC">
        <w:rPr>
          <w:rFonts w:ascii="ＭＳ Ｐ明朝" w:eastAsia="ＭＳ Ｐ明朝" w:hAnsi="ＭＳ Ｐ明朝"/>
          <w:noProof/>
          <w:color w:val="000000" w:themeColor="text1"/>
        </w:rPr>
        <mc:AlternateContent>
          <mc:Choice Requires="wps">
            <w:drawing>
              <wp:anchor distT="0" distB="0" distL="114300" distR="114300" simplePos="0" relativeHeight="251692032" behindDoc="0" locked="0" layoutInCell="1" allowOverlap="1" wp14:anchorId="6DDDF15A" wp14:editId="04A06348">
                <wp:simplePos x="0" y="0"/>
                <wp:positionH relativeFrom="margin">
                  <wp:posOffset>234316</wp:posOffset>
                </wp:positionH>
                <wp:positionV relativeFrom="paragraph">
                  <wp:posOffset>53975</wp:posOffset>
                </wp:positionV>
                <wp:extent cx="3867150" cy="619125"/>
                <wp:effectExtent l="0" t="0" r="19050" b="28575"/>
                <wp:wrapNone/>
                <wp:docPr id="2" name="吹き出し: 四角形 2"/>
                <wp:cNvGraphicFramePr/>
                <a:graphic xmlns:a="http://schemas.openxmlformats.org/drawingml/2006/main">
                  <a:graphicData uri="http://schemas.microsoft.com/office/word/2010/wordprocessingShape">
                    <wps:wsp>
                      <wps:cNvSpPr/>
                      <wps:spPr>
                        <a:xfrm>
                          <a:off x="0" y="0"/>
                          <a:ext cx="3867150" cy="619125"/>
                        </a:xfrm>
                        <a:prstGeom prst="wedgeRectCallout">
                          <a:avLst>
                            <a:gd name="adj1" fmla="val -49329"/>
                            <a:gd name="adj2" fmla="val 7423"/>
                          </a:avLst>
                        </a:prstGeom>
                        <a:solidFill>
                          <a:sysClr val="window" lastClr="FFFFFF"/>
                        </a:solidFill>
                        <a:ln w="12700" cap="flat" cmpd="sng" algn="ctr">
                          <a:solidFill>
                            <a:srgbClr val="4472C4">
                              <a:shade val="50000"/>
                            </a:srgbClr>
                          </a:solidFill>
                          <a:prstDash val="solid"/>
                          <a:miter lim="800000"/>
                        </a:ln>
                        <a:effectLst/>
                      </wps:spPr>
                      <wps:txbx>
                        <w:txbxContent>
                          <w:p w14:paraId="27D4D03E" w14:textId="3BED8DE6"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３「拘禁刑以上の刑に処せられた者」は令和７年５月３１日までは</w:t>
                            </w:r>
                          </w:p>
                          <w:p w14:paraId="3247BD12" w14:textId="520F163C"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「禁錮以上の刑に処せられた者」とすること</w:t>
                            </w:r>
                          </w:p>
                          <w:p w14:paraId="265EFD4C" w14:textId="32D47DE8"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以下この作成例において同じ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DF1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18.45pt;margin-top:4.25pt;width:304.5pt;height:4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" adj="145,12403" fillcolor="window" strokecolor="#2f528f" strokeweight="1pt">
                <v:textbox>
                  <w:txbxContent>
                    <w:p w14:paraId="27D4D03E" w14:textId="3BED8DE6"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３「拘禁刑以上の刑に処せられた者」は令和７年５月３１日までは</w:t>
                      </w:r>
                    </w:p>
                    <w:p w14:paraId="3247BD12" w14:textId="520F163C"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「禁錮以上の刑に処せられた者」とすること</w:t>
                      </w:r>
                    </w:p>
                    <w:p w14:paraId="265EFD4C" w14:textId="32D47DE8" w:rsidR="00C6120E" w:rsidRPr="002C204F" w:rsidRDefault="00C6120E" w:rsidP="00C6120E">
                      <w:pPr>
                        <w:adjustRightInd w:val="0"/>
                        <w:snapToGrid w:val="0"/>
                        <w:rPr>
                          <w:rFonts w:ascii="BIZ UDPゴシック" w:eastAsia="BIZ UDPゴシック" w:hAnsi="BIZ UDPゴシック"/>
                          <w:color w:val="000000" w:themeColor="text1"/>
                        </w:rPr>
                      </w:pPr>
                      <w:r w:rsidRPr="002C204F">
                        <w:rPr>
                          <w:rFonts w:ascii="BIZ UDPゴシック" w:eastAsia="BIZ UDPゴシック" w:hAnsi="BIZ UDPゴシック" w:hint="eastAsia"/>
                          <w:color w:val="000000" w:themeColor="text1"/>
                        </w:rPr>
                        <w:t>以下この作成例において同じ</w:t>
                      </w:r>
                    </w:p>
                  </w:txbxContent>
                </v:textbox>
                <w10:wrap anchorx="margin"/>
              </v:shape>
            </w:pict>
          </mc:Fallback>
        </mc:AlternateContent>
      </w:r>
    </w:p>
    <w:p w14:paraId="34FA2F70" w14:textId="19DB082F" w:rsidR="0056691E" w:rsidRPr="00C96DDC" w:rsidRDefault="0056691E" w:rsidP="0056691E">
      <w:pPr>
        <w:rPr>
          <w:color w:val="000000" w:themeColor="text1"/>
        </w:rPr>
      </w:pPr>
    </w:p>
    <w:p w14:paraId="477BF0FD" w14:textId="77777777" w:rsidR="001C5321" w:rsidRPr="00C96DDC" w:rsidRDefault="001C5321" w:rsidP="0056691E">
      <w:pPr>
        <w:rPr>
          <w:color w:val="000000" w:themeColor="text1"/>
        </w:rPr>
      </w:pPr>
    </w:p>
    <w:p w14:paraId="421A20BC" w14:textId="1F301234" w:rsidR="006E30A6" w:rsidRPr="00C96DDC" w:rsidRDefault="006E30A6" w:rsidP="006E30A6">
      <w:pPr>
        <w:spacing w:line="360" w:lineRule="auto"/>
        <w:ind w:firstLineChars="300" w:firstLine="630"/>
        <w:rPr>
          <w:color w:val="000000" w:themeColor="text1"/>
        </w:rPr>
      </w:pPr>
      <w:r w:rsidRPr="00C96DDC">
        <w:rPr>
          <w:rFonts w:hint="eastAsia"/>
          <w:color w:val="000000" w:themeColor="text1"/>
        </w:rPr>
        <w:t>○○年○○月○○日</w:t>
      </w:r>
    </w:p>
    <w:p w14:paraId="7F66B006" w14:textId="5FC675F2" w:rsidR="006E30A6" w:rsidRPr="00C96DDC" w:rsidRDefault="006E30A6" w:rsidP="006E30A6">
      <w:pPr>
        <w:rPr>
          <w:color w:val="000000" w:themeColor="text1"/>
        </w:rPr>
      </w:pPr>
    </w:p>
    <w:p w14:paraId="1FAC6AEE" w14:textId="77777777" w:rsidR="00387AC3" w:rsidRPr="00C96DDC" w:rsidRDefault="00387AC3" w:rsidP="000B2DF6">
      <w:pPr>
        <w:rPr>
          <w:color w:val="000000" w:themeColor="text1"/>
        </w:rPr>
      </w:pPr>
    </w:p>
    <w:p w14:paraId="51372702" w14:textId="2D25D6C1" w:rsidR="000B2DF6" w:rsidRPr="00C96DDC" w:rsidRDefault="006E30A6" w:rsidP="000B2DF6">
      <w:pPr>
        <w:rPr>
          <w:color w:val="000000" w:themeColor="text1"/>
        </w:rPr>
      </w:pPr>
      <w:r w:rsidRPr="00C96DDC">
        <w:rPr>
          <w:rFonts w:hint="eastAsia"/>
          <w:color w:val="000000" w:themeColor="text1"/>
        </w:rPr>
        <w:t xml:space="preserve">　　</w:t>
      </w:r>
      <w:r w:rsidR="000B2DF6" w:rsidRPr="00C96DDC">
        <w:rPr>
          <w:rFonts w:hint="eastAsia"/>
          <w:color w:val="000000" w:themeColor="text1"/>
        </w:rPr>
        <w:t>学校法人　○○学園</w:t>
      </w:r>
    </w:p>
    <w:p w14:paraId="25806F13" w14:textId="12B1C7F2" w:rsidR="006E30A6" w:rsidRPr="00C96DDC" w:rsidRDefault="000B2DF6" w:rsidP="000B2DF6">
      <w:pPr>
        <w:rPr>
          <w:color w:val="000000" w:themeColor="text1"/>
        </w:rPr>
      </w:pPr>
      <w:r w:rsidRPr="00C96DDC">
        <w:rPr>
          <w:rFonts w:hint="eastAsia"/>
          <w:color w:val="000000" w:themeColor="text1"/>
        </w:rPr>
        <w:t xml:space="preserve">　　理事長　　○○○○</w:t>
      </w:r>
    </w:p>
    <w:p w14:paraId="4B31ECCA" w14:textId="77777777" w:rsidR="006E30A6" w:rsidRPr="00C96DDC" w:rsidRDefault="006E30A6" w:rsidP="006E30A6">
      <w:pPr>
        <w:rPr>
          <w:color w:val="000000" w:themeColor="text1"/>
        </w:rPr>
      </w:pPr>
    </w:p>
    <w:p w14:paraId="5555E6C3" w14:textId="77777777" w:rsidR="006E30A6" w:rsidRPr="00C96DDC" w:rsidRDefault="006E30A6" w:rsidP="006E30A6">
      <w:pPr>
        <w:rPr>
          <w:color w:val="000000" w:themeColor="text1"/>
        </w:rPr>
      </w:pPr>
    </w:p>
    <w:p w14:paraId="01146935" w14:textId="1E6B2133" w:rsidR="000B2DF6" w:rsidRPr="00C96DDC" w:rsidRDefault="000B2DF6" w:rsidP="005B4A69">
      <w:pPr>
        <w:ind w:leftChars="2430" w:left="5103"/>
        <w:rPr>
          <w:color w:val="000000" w:themeColor="text1"/>
        </w:rPr>
      </w:pPr>
      <w:r w:rsidRPr="00C96DDC">
        <w:rPr>
          <w:rFonts w:hint="eastAsia"/>
          <w:color w:val="000000" w:themeColor="text1"/>
        </w:rPr>
        <w:t xml:space="preserve">　　</w:t>
      </w:r>
      <w:r w:rsidR="00E26304" w:rsidRPr="00C96DDC">
        <w:rPr>
          <w:rFonts w:hint="eastAsia"/>
          <w:color w:val="000000" w:themeColor="text1"/>
          <w:u w:val="single"/>
        </w:rPr>
        <w:t xml:space="preserve">氏名　　　　　　　　　　　　</w:t>
      </w:r>
      <w:r w:rsidR="00E26304" w:rsidRPr="00C96DDC">
        <w:rPr>
          <w:rFonts w:hint="eastAsia"/>
          <w:color w:val="000000" w:themeColor="text1"/>
        </w:rPr>
        <w:t xml:space="preserve">　　　</w:t>
      </w:r>
    </w:p>
    <w:p w14:paraId="134293FF" w14:textId="11BFAB1E" w:rsidR="00B45EA0" w:rsidRPr="00C96DDC" w:rsidRDefault="00B45EA0" w:rsidP="00B45EA0">
      <w:pPr>
        <w:rPr>
          <w:rFonts w:eastAsia="ＭＳ ゴシック"/>
          <w:b/>
          <w:bCs/>
          <w:color w:val="000000" w:themeColor="text1"/>
          <w:sz w:val="22"/>
        </w:rPr>
      </w:pPr>
      <w:r w:rsidRPr="00C96DDC">
        <w:rPr>
          <w:rFonts w:eastAsia="ＭＳ ゴシック" w:hint="eastAsia"/>
          <w:b/>
          <w:bCs/>
          <w:color w:val="000000" w:themeColor="text1"/>
          <w:sz w:val="22"/>
        </w:rPr>
        <w:lastRenderedPageBreak/>
        <w:t>作成例２（</w:t>
      </w:r>
      <w:r w:rsidR="00344329" w:rsidRPr="00C96DDC">
        <w:rPr>
          <w:rFonts w:eastAsia="ＭＳ ゴシック" w:hint="eastAsia"/>
          <w:b/>
          <w:bCs/>
          <w:color w:val="000000" w:themeColor="text1"/>
          <w:sz w:val="22"/>
        </w:rPr>
        <w:t>４</w:t>
      </w:r>
      <w:r w:rsidRPr="00C96DDC">
        <w:rPr>
          <w:rFonts w:eastAsia="ＭＳ ゴシック" w:hint="eastAsia"/>
          <w:b/>
          <w:bCs/>
          <w:color w:val="000000" w:themeColor="text1"/>
          <w:sz w:val="22"/>
        </w:rPr>
        <w:t>）宣誓書</w:t>
      </w:r>
      <w:r w:rsidR="000B2DF6" w:rsidRPr="00C96DDC">
        <w:rPr>
          <w:rFonts w:eastAsia="ＭＳ ゴシック" w:hint="eastAsia"/>
          <w:b/>
          <w:bCs/>
          <w:color w:val="000000" w:themeColor="text1"/>
          <w:sz w:val="22"/>
        </w:rPr>
        <w:t>【監事】</w:t>
      </w:r>
    </w:p>
    <w:p w14:paraId="7C3458D4" w14:textId="77777777" w:rsidR="00B45EA0" w:rsidRPr="00C96DDC" w:rsidRDefault="00B45EA0" w:rsidP="00B45EA0">
      <w:pPr>
        <w:rPr>
          <w:color w:val="000000" w:themeColor="text1"/>
        </w:rPr>
      </w:pPr>
    </w:p>
    <w:p w14:paraId="7F40A9E2" w14:textId="77777777" w:rsidR="00B45EA0" w:rsidRPr="00C96DDC" w:rsidRDefault="00B45EA0" w:rsidP="00B45EA0">
      <w:pPr>
        <w:rPr>
          <w:color w:val="000000" w:themeColor="text1"/>
        </w:rPr>
      </w:pPr>
    </w:p>
    <w:p w14:paraId="6EC24074" w14:textId="77777777" w:rsidR="00B45EA0" w:rsidRPr="00C96DDC" w:rsidRDefault="00B45EA0" w:rsidP="00B45EA0">
      <w:pPr>
        <w:jc w:val="center"/>
        <w:rPr>
          <w:color w:val="000000" w:themeColor="text1"/>
        </w:rPr>
      </w:pPr>
      <w:r w:rsidRPr="00C96DDC">
        <w:rPr>
          <w:rFonts w:hint="eastAsia"/>
          <w:color w:val="000000" w:themeColor="text1"/>
        </w:rPr>
        <w:t>宣誓書</w:t>
      </w:r>
    </w:p>
    <w:p w14:paraId="41C75AAB" w14:textId="77777777" w:rsidR="00C33C42" w:rsidRPr="00C96DDC" w:rsidRDefault="00C33C42" w:rsidP="00B45EA0">
      <w:pPr>
        <w:rPr>
          <w:rFonts w:hint="eastAsia"/>
          <w:color w:val="000000" w:themeColor="text1"/>
        </w:rPr>
      </w:pPr>
    </w:p>
    <w:p w14:paraId="2E71B939" w14:textId="77777777" w:rsidR="000B2DF6" w:rsidRPr="00C96DDC" w:rsidRDefault="000B2DF6" w:rsidP="000B2DF6">
      <w:pPr>
        <w:rPr>
          <w:color w:val="000000" w:themeColor="text1"/>
        </w:rPr>
      </w:pPr>
      <w:r w:rsidRPr="00C96DDC">
        <w:rPr>
          <w:rFonts w:hint="eastAsia"/>
          <w:color w:val="000000" w:themeColor="text1"/>
        </w:rPr>
        <w:t xml:space="preserve">　私は、次のいずれにも該当していないことを宣誓します。</w:t>
      </w:r>
    </w:p>
    <w:p w14:paraId="7F79393C" w14:textId="77777777" w:rsidR="00B45EA0" w:rsidRPr="00C96DDC" w:rsidRDefault="00B45EA0" w:rsidP="00B45EA0">
      <w:pPr>
        <w:rPr>
          <w:color w:val="000000" w:themeColor="text1"/>
        </w:rPr>
      </w:pPr>
      <w:r w:rsidRPr="00C96DDC">
        <w:rPr>
          <w:rFonts w:hint="eastAsia"/>
          <w:color w:val="000000" w:themeColor="text1"/>
        </w:rPr>
        <w:t xml:space="preserve">　</w:t>
      </w:r>
    </w:p>
    <w:p w14:paraId="09D1B0EF" w14:textId="77777777" w:rsidR="005B4A69" w:rsidRPr="00C96DDC" w:rsidRDefault="005B4A69" w:rsidP="002C204F">
      <w:pPr>
        <w:pStyle w:val="a3"/>
        <w:numPr>
          <w:ilvl w:val="0"/>
          <w:numId w:val="14"/>
        </w:numPr>
        <w:ind w:leftChars="0"/>
        <w:rPr>
          <w:color w:val="000000" w:themeColor="text1"/>
        </w:rPr>
      </w:pPr>
      <w:bookmarkStart w:id="0" w:name="_Hlk194136471"/>
      <w:bookmarkStart w:id="1" w:name="_Hlk189135027"/>
      <w:r w:rsidRPr="00C96DDC">
        <w:rPr>
          <w:rFonts w:hint="eastAsia"/>
          <w:color w:val="000000" w:themeColor="text1"/>
        </w:rPr>
        <w:t>法人</w:t>
      </w:r>
    </w:p>
    <w:p w14:paraId="3C32426D" w14:textId="77777777" w:rsidR="002C204F" w:rsidRPr="002C204F" w:rsidRDefault="002C204F" w:rsidP="002C204F">
      <w:pPr>
        <w:pStyle w:val="a3"/>
        <w:numPr>
          <w:ilvl w:val="0"/>
          <w:numId w:val="14"/>
        </w:numPr>
        <w:ind w:leftChars="0"/>
        <w:rPr>
          <w:rFonts w:hint="eastAsia"/>
          <w:color w:val="000000" w:themeColor="text1"/>
        </w:rPr>
      </w:pPr>
      <w:r w:rsidRPr="002C204F">
        <w:rPr>
          <w:rFonts w:hint="eastAsia"/>
          <w:color w:val="000000" w:themeColor="text1"/>
        </w:rPr>
        <w:t>精神の機能の障害により職務を適正に執行するに当たって必要な認知、判断及び意思</w:t>
      </w:r>
    </w:p>
    <w:p w14:paraId="6F2B3293" w14:textId="77777777" w:rsidR="002C204F" w:rsidRDefault="002C204F" w:rsidP="002C204F">
      <w:pPr>
        <w:pStyle w:val="a3"/>
        <w:ind w:leftChars="0" w:left="440"/>
        <w:rPr>
          <w:color w:val="000000" w:themeColor="text1"/>
        </w:rPr>
      </w:pPr>
      <w:r w:rsidRPr="002C204F">
        <w:rPr>
          <w:rFonts w:hint="eastAsia"/>
          <w:color w:val="000000" w:themeColor="text1"/>
        </w:rPr>
        <w:t>疎通を適切に行うことができない者</w:t>
      </w:r>
    </w:p>
    <w:p w14:paraId="0611268F"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拘禁刑以上の刑に処せられた者</w:t>
      </w:r>
    </w:p>
    <w:p w14:paraId="5B00F51E"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教育職員免許法第１０条第１項第２号又は第３号に該当することにより免許状がその効力を失い、当該失効の日から３年を経過しない者</w:t>
      </w:r>
    </w:p>
    <w:p w14:paraId="4EC87071"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教育職員免許法第１１条第１項から第３項までの規定により免許状取上げの処分を受け、３年を経過しない者</w:t>
      </w:r>
    </w:p>
    <w:p w14:paraId="7A8E7225"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45BDE024"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私立学校法の規定に違反し、罰金の刑に処せられ、その執行を終わり、又はその執行を受けることがなくなった日から２年を経過しない者</w:t>
      </w:r>
    </w:p>
    <w:p w14:paraId="204C91BB"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学校法人が第１３５条第１項の規定による所轄庁の解散命令により解散を命ぜられた場合において、その解散の日前３０日以内に当該学校法人の役員であった者でその解散の日から２年を経過しないもの</w:t>
      </w:r>
    </w:p>
    <w:p w14:paraId="347F85CE" w14:textId="77777777" w:rsidR="005B4A69" w:rsidRPr="00C96DDC" w:rsidRDefault="005B4A69" w:rsidP="002C204F">
      <w:pPr>
        <w:pStyle w:val="a3"/>
        <w:numPr>
          <w:ilvl w:val="0"/>
          <w:numId w:val="14"/>
        </w:numPr>
        <w:ind w:leftChars="0"/>
        <w:rPr>
          <w:color w:val="000000" w:themeColor="text1"/>
        </w:rPr>
      </w:pPr>
      <w:r w:rsidRPr="00C96DDC">
        <w:rPr>
          <w:rFonts w:hint="eastAsia"/>
          <w:color w:val="000000" w:themeColor="text1"/>
        </w:rPr>
        <w:t>第３３条第３項若しくは第４８条第２項の訴えに基づく確定判決によって学校法人の役員を解任され、又は第１３３条第１０項の規定による勧告を受けて学校法人の役員を解任され、解任の日から２年を経過しない者</w:t>
      </w:r>
    </w:p>
    <w:p w14:paraId="12115579" w14:textId="77777777" w:rsidR="005B4A69" w:rsidRPr="00C96DDC" w:rsidRDefault="005B4A69" w:rsidP="005B4A69">
      <w:pPr>
        <w:pStyle w:val="a3"/>
        <w:ind w:leftChars="0" w:left="440"/>
        <w:rPr>
          <w:color w:val="000000" w:themeColor="text1"/>
        </w:rPr>
      </w:pPr>
    </w:p>
    <w:bookmarkEnd w:id="0"/>
    <w:p w14:paraId="0CBF67A7" w14:textId="77777777" w:rsidR="00B45EA0" w:rsidRPr="00C96DDC" w:rsidRDefault="00B45EA0" w:rsidP="00B45EA0">
      <w:pPr>
        <w:rPr>
          <w:color w:val="000000" w:themeColor="text1"/>
        </w:rPr>
      </w:pPr>
    </w:p>
    <w:p w14:paraId="6FB11B26" w14:textId="77777777" w:rsidR="00C33C42" w:rsidRPr="00C96DDC" w:rsidRDefault="00C33C42" w:rsidP="00B45EA0">
      <w:pPr>
        <w:rPr>
          <w:color w:val="000000" w:themeColor="text1"/>
        </w:rPr>
      </w:pPr>
    </w:p>
    <w:bookmarkEnd w:id="1"/>
    <w:p w14:paraId="25F81EDA" w14:textId="77777777" w:rsidR="00B45EA0" w:rsidRPr="00C96DDC" w:rsidRDefault="00B45EA0" w:rsidP="00B45EA0">
      <w:pPr>
        <w:spacing w:line="360" w:lineRule="auto"/>
        <w:ind w:firstLineChars="300" w:firstLine="630"/>
        <w:rPr>
          <w:color w:val="000000" w:themeColor="text1"/>
        </w:rPr>
      </w:pPr>
      <w:r w:rsidRPr="00C96DDC">
        <w:rPr>
          <w:rFonts w:hint="eastAsia"/>
          <w:color w:val="000000" w:themeColor="text1"/>
        </w:rPr>
        <w:t>○○年○○月○○日</w:t>
      </w:r>
    </w:p>
    <w:p w14:paraId="3AC458FA" w14:textId="77777777" w:rsidR="00B45EA0" w:rsidRPr="00C96DDC" w:rsidRDefault="00B45EA0" w:rsidP="00B45EA0">
      <w:pPr>
        <w:rPr>
          <w:color w:val="000000" w:themeColor="text1"/>
        </w:rPr>
      </w:pPr>
    </w:p>
    <w:p w14:paraId="6FCC682D" w14:textId="77777777" w:rsidR="00387AC3" w:rsidRPr="00C96DDC" w:rsidRDefault="00387AC3" w:rsidP="000B2DF6">
      <w:pPr>
        <w:rPr>
          <w:color w:val="000000" w:themeColor="text1"/>
        </w:rPr>
      </w:pPr>
    </w:p>
    <w:p w14:paraId="5AD461A6" w14:textId="27227417" w:rsidR="000B2DF6" w:rsidRPr="00C96DDC" w:rsidRDefault="000B2DF6" w:rsidP="000B2DF6">
      <w:pPr>
        <w:rPr>
          <w:color w:val="000000" w:themeColor="text1"/>
        </w:rPr>
      </w:pPr>
      <w:r w:rsidRPr="00C96DDC">
        <w:rPr>
          <w:rFonts w:hint="eastAsia"/>
          <w:color w:val="000000" w:themeColor="text1"/>
        </w:rPr>
        <w:t xml:space="preserve">　　学校法人　○○学園</w:t>
      </w:r>
    </w:p>
    <w:p w14:paraId="20B3168A" w14:textId="77777777" w:rsidR="000B2DF6" w:rsidRPr="00C96DDC" w:rsidRDefault="000B2DF6" w:rsidP="000B2DF6">
      <w:pPr>
        <w:rPr>
          <w:color w:val="000000" w:themeColor="text1"/>
        </w:rPr>
      </w:pPr>
      <w:r w:rsidRPr="00C96DDC">
        <w:rPr>
          <w:rFonts w:hint="eastAsia"/>
          <w:color w:val="000000" w:themeColor="text1"/>
        </w:rPr>
        <w:t xml:space="preserve">　　理事長　　○○○○</w:t>
      </w:r>
    </w:p>
    <w:p w14:paraId="117481EE" w14:textId="77777777" w:rsidR="000B2DF6" w:rsidRPr="00C96DDC" w:rsidRDefault="000B2DF6" w:rsidP="000B2DF6">
      <w:pPr>
        <w:rPr>
          <w:color w:val="000000" w:themeColor="text1"/>
        </w:rPr>
      </w:pPr>
    </w:p>
    <w:p w14:paraId="3DA93A1D" w14:textId="77777777" w:rsidR="000B2DF6" w:rsidRPr="00C96DDC" w:rsidRDefault="000B2DF6" w:rsidP="000B2DF6">
      <w:pPr>
        <w:rPr>
          <w:color w:val="000000" w:themeColor="text1"/>
        </w:rPr>
      </w:pPr>
    </w:p>
    <w:p w14:paraId="617D825B" w14:textId="662975FC" w:rsidR="00095EA7" w:rsidRPr="00C96DDC" w:rsidRDefault="005B4A69" w:rsidP="00E26304">
      <w:pPr>
        <w:ind w:leftChars="2430" w:left="5103"/>
        <w:rPr>
          <w:color w:val="000000" w:themeColor="text1"/>
        </w:rPr>
      </w:pPr>
      <w:r w:rsidRPr="00C96DDC">
        <w:rPr>
          <w:rFonts w:hint="eastAsia"/>
          <w:color w:val="000000" w:themeColor="text1"/>
        </w:rPr>
        <w:t xml:space="preserve">　</w:t>
      </w:r>
      <w:r w:rsidR="000B2DF6" w:rsidRPr="00C96DDC">
        <w:rPr>
          <w:rFonts w:hint="eastAsia"/>
          <w:color w:val="000000" w:themeColor="text1"/>
        </w:rPr>
        <w:t xml:space="preserve">　</w:t>
      </w:r>
      <w:r w:rsidR="00E26304" w:rsidRPr="00C96DDC">
        <w:rPr>
          <w:rFonts w:hint="eastAsia"/>
          <w:color w:val="000000" w:themeColor="text1"/>
          <w:u w:val="single"/>
        </w:rPr>
        <w:t xml:space="preserve">氏名　　　　　　　　　　　　</w:t>
      </w:r>
      <w:r w:rsidR="00E26304" w:rsidRPr="00C96DDC">
        <w:rPr>
          <w:rFonts w:hint="eastAsia"/>
          <w:color w:val="000000" w:themeColor="text1"/>
        </w:rPr>
        <w:t xml:space="preserve">　　　</w:t>
      </w:r>
    </w:p>
    <w:p w14:paraId="69246D2F" w14:textId="43DA03DD" w:rsidR="00095EA7" w:rsidRPr="00C96DDC" w:rsidRDefault="00095EA7" w:rsidP="00DC7770">
      <w:pPr>
        <w:spacing w:line="300" w:lineRule="exact"/>
        <w:rPr>
          <w:color w:val="000000" w:themeColor="text1"/>
        </w:rPr>
      </w:pPr>
      <w:r w:rsidRPr="00C96DDC">
        <w:rPr>
          <w:rFonts w:eastAsia="ＭＳ ゴシック" w:hint="eastAsia"/>
          <w:b/>
          <w:bCs/>
          <w:color w:val="000000" w:themeColor="text1"/>
          <w:sz w:val="22"/>
        </w:rPr>
        <w:lastRenderedPageBreak/>
        <w:t>作成例２（</w:t>
      </w:r>
      <w:r w:rsidR="00344329" w:rsidRPr="00C96DDC">
        <w:rPr>
          <w:rFonts w:eastAsia="ＭＳ ゴシック" w:hint="eastAsia"/>
          <w:b/>
          <w:bCs/>
          <w:color w:val="000000" w:themeColor="text1"/>
          <w:sz w:val="22"/>
        </w:rPr>
        <w:t>４</w:t>
      </w:r>
      <w:r w:rsidRPr="00C96DDC">
        <w:rPr>
          <w:rFonts w:eastAsia="ＭＳ ゴシック" w:hint="eastAsia"/>
          <w:b/>
          <w:bCs/>
          <w:color w:val="000000" w:themeColor="text1"/>
          <w:sz w:val="22"/>
        </w:rPr>
        <w:t>）宣誓書</w:t>
      </w:r>
      <w:r w:rsidR="000B2DF6" w:rsidRPr="00C96DDC">
        <w:rPr>
          <w:rFonts w:eastAsia="ＭＳ ゴシック" w:hint="eastAsia"/>
          <w:b/>
          <w:bCs/>
          <w:color w:val="000000" w:themeColor="text1"/>
          <w:sz w:val="22"/>
        </w:rPr>
        <w:t>【評議員】</w:t>
      </w:r>
    </w:p>
    <w:p w14:paraId="1E5690FE" w14:textId="77777777" w:rsidR="005B4A69" w:rsidRPr="00C96DDC" w:rsidRDefault="005B4A69" w:rsidP="005B4A69">
      <w:pPr>
        <w:rPr>
          <w:color w:val="000000" w:themeColor="text1"/>
        </w:rPr>
      </w:pPr>
    </w:p>
    <w:p w14:paraId="7A052222" w14:textId="77777777" w:rsidR="005B4A69" w:rsidRPr="00C96DDC" w:rsidRDefault="005B4A69" w:rsidP="005B4A69">
      <w:pPr>
        <w:rPr>
          <w:color w:val="000000" w:themeColor="text1"/>
        </w:rPr>
      </w:pPr>
    </w:p>
    <w:p w14:paraId="31FB6598" w14:textId="77777777" w:rsidR="005B4A69" w:rsidRPr="00C96DDC" w:rsidRDefault="005B4A69" w:rsidP="005B4A69">
      <w:pPr>
        <w:jc w:val="center"/>
        <w:rPr>
          <w:color w:val="000000" w:themeColor="text1"/>
        </w:rPr>
      </w:pPr>
      <w:r w:rsidRPr="00C96DDC">
        <w:rPr>
          <w:rFonts w:hint="eastAsia"/>
          <w:color w:val="000000" w:themeColor="text1"/>
        </w:rPr>
        <w:t>宣誓書</w:t>
      </w:r>
    </w:p>
    <w:p w14:paraId="70368505" w14:textId="77777777" w:rsidR="005B4A69" w:rsidRPr="00C96DDC" w:rsidRDefault="005B4A69" w:rsidP="005B4A69">
      <w:pPr>
        <w:rPr>
          <w:rFonts w:hint="eastAsia"/>
          <w:color w:val="000000" w:themeColor="text1"/>
        </w:rPr>
      </w:pPr>
    </w:p>
    <w:p w14:paraId="42800C00" w14:textId="77777777" w:rsidR="002C204F" w:rsidRPr="00C96DDC" w:rsidRDefault="002C204F" w:rsidP="002C204F">
      <w:pPr>
        <w:rPr>
          <w:color w:val="000000" w:themeColor="text1"/>
        </w:rPr>
      </w:pPr>
      <w:r w:rsidRPr="00C96DDC">
        <w:rPr>
          <w:rFonts w:hint="eastAsia"/>
          <w:color w:val="000000" w:themeColor="text1"/>
        </w:rPr>
        <w:t xml:space="preserve">　私は、次のいずれにも該当していないことを宣誓します。</w:t>
      </w:r>
    </w:p>
    <w:p w14:paraId="0E5B0C46" w14:textId="76199C1F" w:rsidR="005B4A69" w:rsidRPr="002C204F" w:rsidRDefault="005B4A69" w:rsidP="002C204F">
      <w:pPr>
        <w:ind w:firstLine="204"/>
        <w:rPr>
          <w:color w:val="000000" w:themeColor="text1"/>
        </w:rPr>
      </w:pPr>
    </w:p>
    <w:p w14:paraId="55F2A255"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法人</w:t>
      </w:r>
    </w:p>
    <w:p w14:paraId="3412C387" w14:textId="77777777" w:rsidR="002C204F" w:rsidRPr="002C204F" w:rsidRDefault="002C204F" w:rsidP="002C204F">
      <w:pPr>
        <w:pStyle w:val="a3"/>
        <w:numPr>
          <w:ilvl w:val="0"/>
          <w:numId w:val="16"/>
        </w:numPr>
        <w:ind w:leftChars="0"/>
        <w:rPr>
          <w:rFonts w:hint="eastAsia"/>
          <w:color w:val="000000" w:themeColor="text1"/>
        </w:rPr>
      </w:pPr>
      <w:r w:rsidRPr="002C204F">
        <w:rPr>
          <w:rFonts w:hint="eastAsia"/>
          <w:color w:val="000000" w:themeColor="text1"/>
        </w:rPr>
        <w:t>精神の機能の障害により職務を適正に執行するに当たって必要な認知、判断及び意思</w:t>
      </w:r>
    </w:p>
    <w:p w14:paraId="4EE3D627" w14:textId="77777777" w:rsidR="002C204F" w:rsidRDefault="002C204F" w:rsidP="002C204F">
      <w:pPr>
        <w:pStyle w:val="a3"/>
        <w:ind w:leftChars="0" w:left="440"/>
        <w:rPr>
          <w:color w:val="000000" w:themeColor="text1"/>
        </w:rPr>
      </w:pPr>
      <w:r w:rsidRPr="002C204F">
        <w:rPr>
          <w:rFonts w:hint="eastAsia"/>
          <w:color w:val="000000" w:themeColor="text1"/>
        </w:rPr>
        <w:t>疎通を適切に行うことができない者</w:t>
      </w:r>
    </w:p>
    <w:p w14:paraId="3F0EC3C3"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拘禁刑以上の刑に処せられた者</w:t>
      </w:r>
    </w:p>
    <w:p w14:paraId="3478D620"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教育職員免許法第１０条第１項第２号又は第３号に該当することにより免許状がその効力を失い、当該失効の日から３年を経過しない者</w:t>
      </w:r>
    </w:p>
    <w:p w14:paraId="1ABB4BA4"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教育職員免許法第１１条第１項から第３項までの規定により免許状取上げの処分を受け、３年を経過しない者</w:t>
      </w:r>
    </w:p>
    <w:p w14:paraId="1E518708"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38B5F714" w14:textId="77777777"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私立学校法の規定に違反し、罰金の刑に処せられ、その執行を終わり、又はその執行を受けることがなくなった日から２年を経過しない者</w:t>
      </w:r>
    </w:p>
    <w:p w14:paraId="37D48472" w14:textId="5589DC9C"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学校法人が第１３５条第１項の規定による所轄庁の解散命令により解散を命ぜられた場合において、その解散の日前３０日以内に当該学校法人の役員であった者でその解散の日から２年を経過しないもの</w:t>
      </w:r>
    </w:p>
    <w:p w14:paraId="6EE9DC82" w14:textId="3C363F3A" w:rsidR="005B4A69" w:rsidRPr="002C204F" w:rsidRDefault="005B4A69" w:rsidP="002C204F">
      <w:pPr>
        <w:pStyle w:val="a3"/>
        <w:numPr>
          <w:ilvl w:val="0"/>
          <w:numId w:val="16"/>
        </w:numPr>
        <w:ind w:leftChars="0"/>
        <w:rPr>
          <w:color w:val="000000" w:themeColor="text1"/>
        </w:rPr>
      </w:pPr>
      <w:r w:rsidRPr="002C204F">
        <w:rPr>
          <w:rFonts w:hint="eastAsia"/>
          <w:color w:val="000000" w:themeColor="text1"/>
        </w:rPr>
        <w:t>第３３条第３項若しくは第４８条第２項の訴えに基づく確定判決によって学校法人の役員を解任され、又は第１３３条第１０項の規定による勧告を受けて学校法人の役員を解任され、解任の日から２年を経過しない者</w:t>
      </w:r>
    </w:p>
    <w:p w14:paraId="1CBD51ED" w14:textId="77777777" w:rsidR="005B4A69" w:rsidRPr="002C204F" w:rsidRDefault="005B4A69" w:rsidP="005B4A69">
      <w:pPr>
        <w:pStyle w:val="a3"/>
        <w:ind w:leftChars="0" w:left="440"/>
        <w:rPr>
          <w:color w:val="000000" w:themeColor="text1"/>
        </w:rPr>
      </w:pPr>
    </w:p>
    <w:p w14:paraId="25FCBDC0" w14:textId="77777777" w:rsidR="005B4A69" w:rsidRPr="002C204F" w:rsidRDefault="005B4A69" w:rsidP="005B4A69">
      <w:pPr>
        <w:rPr>
          <w:color w:val="000000" w:themeColor="text1"/>
        </w:rPr>
      </w:pPr>
    </w:p>
    <w:p w14:paraId="6C08419E" w14:textId="77777777" w:rsidR="005B4A69" w:rsidRPr="002C204F" w:rsidRDefault="005B4A69" w:rsidP="005B4A69">
      <w:pPr>
        <w:rPr>
          <w:color w:val="000000" w:themeColor="text1"/>
        </w:rPr>
      </w:pPr>
    </w:p>
    <w:p w14:paraId="13CA468F" w14:textId="77777777" w:rsidR="005B4A69" w:rsidRPr="002C204F" w:rsidRDefault="005B4A69" w:rsidP="005B4A69">
      <w:pPr>
        <w:spacing w:line="360" w:lineRule="auto"/>
        <w:ind w:firstLineChars="300" w:firstLine="630"/>
        <w:rPr>
          <w:color w:val="000000" w:themeColor="text1"/>
        </w:rPr>
      </w:pPr>
      <w:r w:rsidRPr="002C204F">
        <w:rPr>
          <w:rFonts w:hint="eastAsia"/>
          <w:color w:val="000000" w:themeColor="text1"/>
        </w:rPr>
        <w:t>○○年○○月○○日</w:t>
      </w:r>
    </w:p>
    <w:p w14:paraId="52018EAD" w14:textId="77777777" w:rsidR="005B4A69" w:rsidRPr="00C96DDC" w:rsidRDefault="005B4A69" w:rsidP="005B4A69">
      <w:pPr>
        <w:rPr>
          <w:color w:val="000000" w:themeColor="text1"/>
        </w:rPr>
      </w:pPr>
    </w:p>
    <w:p w14:paraId="20CB5B91" w14:textId="77777777" w:rsidR="005B4A69" w:rsidRPr="00C96DDC" w:rsidRDefault="005B4A69" w:rsidP="005B4A69">
      <w:pPr>
        <w:rPr>
          <w:color w:val="000000" w:themeColor="text1"/>
        </w:rPr>
      </w:pPr>
    </w:p>
    <w:p w14:paraId="34847F8D" w14:textId="77777777" w:rsidR="005B4A69" w:rsidRPr="00C96DDC" w:rsidRDefault="005B4A69" w:rsidP="005B4A69">
      <w:pPr>
        <w:rPr>
          <w:color w:val="000000" w:themeColor="text1"/>
        </w:rPr>
      </w:pPr>
      <w:r w:rsidRPr="00C96DDC">
        <w:rPr>
          <w:rFonts w:hint="eastAsia"/>
          <w:color w:val="000000" w:themeColor="text1"/>
        </w:rPr>
        <w:t xml:space="preserve">　　学校法人　○○学園</w:t>
      </w:r>
    </w:p>
    <w:p w14:paraId="5A1E0EB3" w14:textId="77777777" w:rsidR="005B4A69" w:rsidRPr="00C96DDC" w:rsidRDefault="005B4A69" w:rsidP="005B4A69">
      <w:pPr>
        <w:rPr>
          <w:color w:val="000000" w:themeColor="text1"/>
        </w:rPr>
      </w:pPr>
      <w:r w:rsidRPr="00C96DDC">
        <w:rPr>
          <w:rFonts w:hint="eastAsia"/>
          <w:color w:val="000000" w:themeColor="text1"/>
        </w:rPr>
        <w:t xml:space="preserve">　　理事長　　○○○○</w:t>
      </w:r>
    </w:p>
    <w:p w14:paraId="4E26D7FF" w14:textId="77777777" w:rsidR="005B4A69" w:rsidRPr="00C96DDC" w:rsidRDefault="005B4A69" w:rsidP="005B4A69">
      <w:pPr>
        <w:rPr>
          <w:color w:val="000000" w:themeColor="text1"/>
        </w:rPr>
      </w:pPr>
    </w:p>
    <w:p w14:paraId="43392BDA" w14:textId="77777777" w:rsidR="005B4A69" w:rsidRPr="00C96DDC" w:rsidRDefault="005B4A69" w:rsidP="005B4A69">
      <w:pPr>
        <w:rPr>
          <w:color w:val="000000" w:themeColor="text1"/>
        </w:rPr>
      </w:pPr>
    </w:p>
    <w:p w14:paraId="4C3CF599" w14:textId="215DC803" w:rsidR="00095EA7" w:rsidRPr="00C96DDC" w:rsidRDefault="005B4A69" w:rsidP="00DE0D02">
      <w:pPr>
        <w:ind w:leftChars="2430" w:left="5103"/>
        <w:rPr>
          <w:color w:val="000000" w:themeColor="text1"/>
        </w:rPr>
      </w:pPr>
      <w:r w:rsidRPr="00C96DDC">
        <w:rPr>
          <w:rFonts w:hint="eastAsia"/>
          <w:color w:val="000000" w:themeColor="text1"/>
        </w:rPr>
        <w:t xml:space="preserve">　　</w:t>
      </w:r>
      <w:r w:rsidRPr="00C96DDC">
        <w:rPr>
          <w:rFonts w:hint="eastAsia"/>
          <w:color w:val="000000" w:themeColor="text1"/>
          <w:u w:val="single"/>
        </w:rPr>
        <w:t xml:space="preserve">氏名　　　　　　　　　　　　</w:t>
      </w:r>
      <w:r w:rsidRPr="00C96DDC">
        <w:rPr>
          <w:rFonts w:hint="eastAsia"/>
          <w:color w:val="000000" w:themeColor="text1"/>
        </w:rPr>
        <w:t xml:space="preserve">　</w:t>
      </w:r>
      <w:r w:rsidR="00E26304" w:rsidRPr="00C96DDC">
        <w:rPr>
          <w:rFonts w:hint="eastAsia"/>
          <w:color w:val="000000" w:themeColor="text1"/>
        </w:rPr>
        <w:t xml:space="preserve">　　</w:t>
      </w:r>
      <w:r w:rsidR="00095EA7" w:rsidRPr="00C96DDC">
        <w:rPr>
          <w:rFonts w:hint="eastAsia"/>
          <w:color w:val="000000" w:themeColor="text1"/>
        </w:rPr>
        <w:t xml:space="preserve">　　</w:t>
      </w:r>
    </w:p>
    <w:p w14:paraId="50C92A44" w14:textId="1E6E8CBB" w:rsidR="009D48C9" w:rsidRPr="00C96DDC" w:rsidRDefault="009D48C9" w:rsidP="009D48C9">
      <w:pPr>
        <w:rPr>
          <w:rFonts w:eastAsia="ＭＳ ゴシック"/>
          <w:b/>
          <w:bCs/>
          <w:color w:val="000000" w:themeColor="text1"/>
          <w:sz w:val="22"/>
        </w:rPr>
      </w:pPr>
      <w:r w:rsidRPr="00C96DDC">
        <w:rPr>
          <w:rFonts w:eastAsia="ＭＳ ゴシック" w:hint="eastAsia"/>
          <w:b/>
          <w:bCs/>
          <w:color w:val="000000" w:themeColor="text1"/>
          <w:sz w:val="22"/>
        </w:rPr>
        <w:lastRenderedPageBreak/>
        <w:t>作成例２（４）宣誓書</w:t>
      </w:r>
      <w:r w:rsidR="000B2DF6" w:rsidRPr="00C96DDC">
        <w:rPr>
          <w:rFonts w:eastAsia="ＭＳ ゴシック" w:hint="eastAsia"/>
          <w:b/>
          <w:bCs/>
          <w:color w:val="000000" w:themeColor="text1"/>
          <w:sz w:val="22"/>
        </w:rPr>
        <w:t>【会計監査人】</w:t>
      </w:r>
    </w:p>
    <w:p w14:paraId="50675203" w14:textId="77777777" w:rsidR="009D48C9" w:rsidRPr="00C96DDC" w:rsidRDefault="009D48C9" w:rsidP="009D48C9">
      <w:pPr>
        <w:rPr>
          <w:color w:val="000000" w:themeColor="text1"/>
        </w:rPr>
      </w:pPr>
    </w:p>
    <w:p w14:paraId="26C218BB" w14:textId="77777777" w:rsidR="009D48C9" w:rsidRPr="00C96DDC" w:rsidRDefault="009D48C9" w:rsidP="009D48C9">
      <w:pPr>
        <w:rPr>
          <w:color w:val="000000" w:themeColor="text1"/>
        </w:rPr>
      </w:pPr>
    </w:p>
    <w:p w14:paraId="7F3B7707" w14:textId="77777777" w:rsidR="009D48C9" w:rsidRPr="00C96DDC" w:rsidRDefault="009D48C9" w:rsidP="009D48C9">
      <w:pPr>
        <w:jc w:val="center"/>
        <w:rPr>
          <w:color w:val="000000" w:themeColor="text1"/>
        </w:rPr>
      </w:pPr>
      <w:r w:rsidRPr="00C96DDC">
        <w:rPr>
          <w:rFonts w:hint="eastAsia"/>
          <w:color w:val="000000" w:themeColor="text1"/>
        </w:rPr>
        <w:t>宣誓書</w:t>
      </w:r>
    </w:p>
    <w:p w14:paraId="17332331" w14:textId="77777777" w:rsidR="009D48C9" w:rsidRPr="00C96DDC" w:rsidRDefault="009D48C9" w:rsidP="009D48C9">
      <w:pPr>
        <w:rPr>
          <w:rFonts w:hint="eastAsia"/>
          <w:color w:val="000000" w:themeColor="text1"/>
        </w:rPr>
      </w:pPr>
    </w:p>
    <w:p w14:paraId="11C9AB1B" w14:textId="77777777" w:rsidR="000B2DF6" w:rsidRPr="00C96DDC" w:rsidRDefault="000B2DF6" w:rsidP="000B2DF6">
      <w:pPr>
        <w:rPr>
          <w:color w:val="000000" w:themeColor="text1"/>
        </w:rPr>
      </w:pPr>
      <w:r w:rsidRPr="00C96DDC">
        <w:rPr>
          <w:rFonts w:hint="eastAsia"/>
          <w:color w:val="000000" w:themeColor="text1"/>
        </w:rPr>
        <w:t xml:space="preserve">　私は、次のいずれにも該当していないことを宣誓します。</w:t>
      </w:r>
    </w:p>
    <w:p w14:paraId="0382A6FD" w14:textId="77777777" w:rsidR="009D48C9" w:rsidRPr="00C96DDC" w:rsidRDefault="009D48C9" w:rsidP="009D48C9">
      <w:pPr>
        <w:rPr>
          <w:color w:val="000000" w:themeColor="text1"/>
        </w:rPr>
      </w:pPr>
    </w:p>
    <w:p w14:paraId="12088E75" w14:textId="7EE77DD3" w:rsidR="009D48C9" w:rsidRPr="00C96DDC" w:rsidRDefault="00DE0D02" w:rsidP="009D48C9">
      <w:pPr>
        <w:pStyle w:val="a3"/>
        <w:numPr>
          <w:ilvl w:val="0"/>
          <w:numId w:val="8"/>
        </w:numPr>
        <w:ind w:leftChars="0"/>
        <w:rPr>
          <w:color w:val="000000" w:themeColor="text1"/>
        </w:rPr>
      </w:pPr>
      <w:r w:rsidRPr="00C96DDC">
        <w:rPr>
          <w:rFonts w:hint="eastAsia"/>
          <w:color w:val="000000" w:themeColor="text1"/>
        </w:rPr>
        <w:t>公認会計士法の規定により、第百三条第二項に規定する計算書類について監査をすることができない者</w:t>
      </w:r>
    </w:p>
    <w:p w14:paraId="65D04619" w14:textId="462DDD20" w:rsidR="00DE0D02" w:rsidRPr="00C96DDC" w:rsidRDefault="00DE0D02" w:rsidP="009D48C9">
      <w:pPr>
        <w:pStyle w:val="a3"/>
        <w:numPr>
          <w:ilvl w:val="0"/>
          <w:numId w:val="8"/>
        </w:numPr>
        <w:ind w:leftChars="0"/>
        <w:rPr>
          <w:color w:val="000000" w:themeColor="text1"/>
        </w:rPr>
      </w:pPr>
      <w:r w:rsidRPr="00C96DDC">
        <w:rPr>
          <w:rFonts w:hint="eastAsia"/>
          <w:color w:val="000000" w:themeColor="text1"/>
        </w:rPr>
        <w:t>学校法人の子法人若しくは子法人役員から公認会計士若しくは監査法人の業務以外の業務により継続的な報酬を受けている者又はその配偶者</w:t>
      </w:r>
    </w:p>
    <w:p w14:paraId="68425C20" w14:textId="1C001788" w:rsidR="00DE0D02" w:rsidRPr="00C96DDC" w:rsidRDefault="00DE0D02" w:rsidP="009D48C9">
      <w:pPr>
        <w:pStyle w:val="a3"/>
        <w:numPr>
          <w:ilvl w:val="0"/>
          <w:numId w:val="8"/>
        </w:numPr>
        <w:ind w:leftChars="0"/>
        <w:rPr>
          <w:color w:val="000000" w:themeColor="text1"/>
        </w:rPr>
      </w:pPr>
      <w:r w:rsidRPr="00C96DDC">
        <w:rPr>
          <w:rFonts w:hint="eastAsia"/>
          <w:color w:val="000000" w:themeColor="text1"/>
        </w:rPr>
        <w:t>監査法人でその社員の半数以上が前号に掲げる者であるもの</w:t>
      </w:r>
    </w:p>
    <w:p w14:paraId="482C15B7" w14:textId="77777777" w:rsidR="009D48C9" w:rsidRPr="00C96DDC" w:rsidRDefault="009D48C9" w:rsidP="009D48C9">
      <w:pPr>
        <w:rPr>
          <w:color w:val="000000" w:themeColor="text1"/>
        </w:rPr>
      </w:pPr>
    </w:p>
    <w:p w14:paraId="16E7327E" w14:textId="77777777" w:rsidR="009D48C9" w:rsidRPr="00C96DDC" w:rsidRDefault="009D48C9" w:rsidP="009D48C9">
      <w:pPr>
        <w:rPr>
          <w:color w:val="000000" w:themeColor="text1"/>
        </w:rPr>
      </w:pPr>
    </w:p>
    <w:p w14:paraId="3B87E5DD" w14:textId="77777777" w:rsidR="00387AC3" w:rsidRPr="00C96DDC" w:rsidRDefault="00387AC3" w:rsidP="009D48C9">
      <w:pPr>
        <w:rPr>
          <w:color w:val="000000" w:themeColor="text1"/>
        </w:rPr>
      </w:pPr>
    </w:p>
    <w:p w14:paraId="0F660326" w14:textId="77777777" w:rsidR="00387AC3" w:rsidRPr="00C96DDC" w:rsidRDefault="00387AC3" w:rsidP="00387AC3">
      <w:pPr>
        <w:spacing w:line="360" w:lineRule="auto"/>
        <w:ind w:firstLineChars="300" w:firstLine="630"/>
        <w:rPr>
          <w:color w:val="000000" w:themeColor="text1"/>
        </w:rPr>
      </w:pPr>
      <w:r w:rsidRPr="00C96DDC">
        <w:rPr>
          <w:rFonts w:hint="eastAsia"/>
          <w:color w:val="000000" w:themeColor="text1"/>
        </w:rPr>
        <w:t>○○年○○月○○日</w:t>
      </w:r>
    </w:p>
    <w:p w14:paraId="5793777C" w14:textId="77777777" w:rsidR="00387AC3" w:rsidRPr="00C96DDC" w:rsidRDefault="00387AC3" w:rsidP="00387AC3">
      <w:pPr>
        <w:rPr>
          <w:color w:val="000000" w:themeColor="text1"/>
        </w:rPr>
      </w:pPr>
    </w:p>
    <w:p w14:paraId="4F5BB01B" w14:textId="77777777" w:rsidR="00387AC3" w:rsidRPr="00C96DDC" w:rsidRDefault="00387AC3" w:rsidP="00387AC3">
      <w:pPr>
        <w:rPr>
          <w:color w:val="000000" w:themeColor="text1"/>
        </w:rPr>
      </w:pPr>
    </w:p>
    <w:p w14:paraId="0B7FD068" w14:textId="77777777" w:rsidR="00387AC3" w:rsidRPr="00C96DDC" w:rsidRDefault="00387AC3" w:rsidP="00387AC3">
      <w:pPr>
        <w:rPr>
          <w:color w:val="000000" w:themeColor="text1"/>
        </w:rPr>
      </w:pPr>
      <w:r w:rsidRPr="00C96DDC">
        <w:rPr>
          <w:rFonts w:hint="eastAsia"/>
          <w:color w:val="000000" w:themeColor="text1"/>
        </w:rPr>
        <w:t xml:space="preserve">　　学校法人　○○学園</w:t>
      </w:r>
    </w:p>
    <w:p w14:paraId="586F58B5" w14:textId="637AEBE1" w:rsidR="00387AC3" w:rsidRPr="00C96DDC" w:rsidRDefault="00387AC3" w:rsidP="00387AC3">
      <w:pPr>
        <w:rPr>
          <w:color w:val="000000" w:themeColor="text1"/>
        </w:rPr>
      </w:pPr>
      <w:r w:rsidRPr="00C96DDC">
        <w:rPr>
          <w:rFonts w:hint="eastAsia"/>
          <w:color w:val="000000" w:themeColor="text1"/>
        </w:rPr>
        <w:t xml:space="preserve">　　理事長　　○○○○</w:t>
      </w:r>
    </w:p>
    <w:p w14:paraId="42AAF125" w14:textId="77777777" w:rsidR="00387AC3" w:rsidRPr="00C96DDC" w:rsidRDefault="00387AC3" w:rsidP="00387AC3">
      <w:pPr>
        <w:rPr>
          <w:color w:val="000000" w:themeColor="text1"/>
        </w:rPr>
      </w:pPr>
    </w:p>
    <w:p w14:paraId="3A2465AF" w14:textId="77777777" w:rsidR="00DE0D02" w:rsidRPr="00C96DDC" w:rsidRDefault="00DE0D02" w:rsidP="00387AC3">
      <w:pPr>
        <w:rPr>
          <w:color w:val="000000" w:themeColor="text1"/>
        </w:rPr>
      </w:pPr>
    </w:p>
    <w:p w14:paraId="32F1E6AB" w14:textId="4A937A99" w:rsidR="00387AC3" w:rsidRPr="00E26304" w:rsidRDefault="00387AC3" w:rsidP="00E26304">
      <w:pPr>
        <w:ind w:leftChars="2362" w:left="4960"/>
        <w:rPr>
          <w:u w:val="single"/>
        </w:rPr>
      </w:pPr>
      <w:r w:rsidRPr="00C96DDC">
        <w:rPr>
          <w:rFonts w:hint="eastAsia"/>
          <w:color w:val="000000" w:themeColor="text1"/>
        </w:rPr>
        <w:t xml:space="preserve">　　</w:t>
      </w:r>
      <w:r w:rsidR="00DE0D02" w:rsidRPr="00C96DDC">
        <w:rPr>
          <w:rFonts w:hint="eastAsia"/>
          <w:color w:val="000000" w:themeColor="text1"/>
        </w:rPr>
        <w:t xml:space="preserve">　</w:t>
      </w:r>
      <w:r w:rsidR="00E26304" w:rsidRPr="00C96DDC">
        <w:rPr>
          <w:rFonts w:hint="eastAsia"/>
          <w:color w:val="000000" w:themeColor="text1"/>
          <w:u w:val="single"/>
        </w:rPr>
        <w:t xml:space="preserve">氏名　　　　　　　　　　　　</w:t>
      </w:r>
      <w:r w:rsidRPr="00387AC3">
        <w:rPr>
          <w:rFonts w:hint="eastAsia"/>
          <w:color w:val="FF0000"/>
        </w:rPr>
        <w:t xml:space="preserve">　　　</w:t>
      </w:r>
    </w:p>
    <w:sectPr w:rsidR="00387AC3" w:rsidRPr="00E263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C06E" w14:textId="77777777" w:rsidR="0010124D" w:rsidRDefault="0010124D" w:rsidP="0056691E">
      <w:r>
        <w:separator/>
      </w:r>
    </w:p>
  </w:endnote>
  <w:endnote w:type="continuationSeparator" w:id="0">
    <w:p w14:paraId="7D2BF74C" w14:textId="77777777" w:rsidR="0010124D" w:rsidRDefault="0010124D" w:rsidP="005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06B9" w14:textId="77777777" w:rsidR="0010124D" w:rsidRDefault="0010124D" w:rsidP="0056691E">
      <w:r>
        <w:separator/>
      </w:r>
    </w:p>
  </w:footnote>
  <w:footnote w:type="continuationSeparator" w:id="0">
    <w:p w14:paraId="2461FB4B" w14:textId="77777777" w:rsidR="0010124D" w:rsidRDefault="0010124D" w:rsidP="005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186"/>
    <w:multiLevelType w:val="hybridMultilevel"/>
    <w:tmpl w:val="C8FE3282"/>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F7800"/>
    <w:multiLevelType w:val="hybridMultilevel"/>
    <w:tmpl w:val="C15A2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D7915"/>
    <w:multiLevelType w:val="hybridMultilevel"/>
    <w:tmpl w:val="D8107C90"/>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862AB"/>
    <w:multiLevelType w:val="hybridMultilevel"/>
    <w:tmpl w:val="6F6624FA"/>
    <w:lvl w:ilvl="0" w:tplc="104CB2E4">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E06B3"/>
    <w:multiLevelType w:val="hybridMultilevel"/>
    <w:tmpl w:val="4DECE280"/>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9E1ADC"/>
    <w:multiLevelType w:val="hybridMultilevel"/>
    <w:tmpl w:val="7E7263C0"/>
    <w:lvl w:ilvl="0" w:tplc="943E8A74">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96E00EE"/>
    <w:multiLevelType w:val="hybridMultilevel"/>
    <w:tmpl w:val="8E8287D6"/>
    <w:lvl w:ilvl="0" w:tplc="16260886">
      <w:start w:val="1"/>
      <w:numFmt w:val="decimalFullWidth"/>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E1202B2"/>
    <w:multiLevelType w:val="hybridMultilevel"/>
    <w:tmpl w:val="2E748732"/>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2D249F"/>
    <w:multiLevelType w:val="hybridMultilevel"/>
    <w:tmpl w:val="53684CA8"/>
    <w:lvl w:ilvl="0" w:tplc="39ACF976">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7F42207"/>
    <w:multiLevelType w:val="hybridMultilevel"/>
    <w:tmpl w:val="1F08E4DA"/>
    <w:lvl w:ilvl="0" w:tplc="36909984">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AB7033E"/>
    <w:multiLevelType w:val="hybridMultilevel"/>
    <w:tmpl w:val="0FDA826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B62324"/>
    <w:multiLevelType w:val="hybridMultilevel"/>
    <w:tmpl w:val="DF8A4884"/>
    <w:lvl w:ilvl="0" w:tplc="A03A4B48">
      <w:start w:val="1"/>
      <w:numFmt w:val="decimalFullWidth"/>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7BE5A6F"/>
    <w:multiLevelType w:val="hybridMultilevel"/>
    <w:tmpl w:val="FD94AAB8"/>
    <w:lvl w:ilvl="0" w:tplc="36909984">
      <w:start w:val="1"/>
      <w:numFmt w:val="decimalFullWidth"/>
      <w:lvlText w:val="%1"/>
      <w:lvlJc w:val="left"/>
      <w:pPr>
        <w:ind w:left="384" w:hanging="38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28B4846"/>
    <w:multiLevelType w:val="hybridMultilevel"/>
    <w:tmpl w:val="E9F272E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5373C3"/>
    <w:multiLevelType w:val="hybridMultilevel"/>
    <w:tmpl w:val="B5364A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562AFC"/>
    <w:multiLevelType w:val="hybridMultilevel"/>
    <w:tmpl w:val="5D38AC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284694">
    <w:abstractNumId w:val="3"/>
  </w:num>
  <w:num w:numId="2" w16cid:durableId="291443789">
    <w:abstractNumId w:val="12"/>
  </w:num>
  <w:num w:numId="3" w16cid:durableId="214127860">
    <w:abstractNumId w:val="15"/>
  </w:num>
  <w:num w:numId="4" w16cid:durableId="1598058406">
    <w:abstractNumId w:val="6"/>
  </w:num>
  <w:num w:numId="5" w16cid:durableId="821000520">
    <w:abstractNumId w:val="2"/>
  </w:num>
  <w:num w:numId="6" w16cid:durableId="238713224">
    <w:abstractNumId w:val="4"/>
  </w:num>
  <w:num w:numId="7" w16cid:durableId="790056389">
    <w:abstractNumId w:val="10"/>
  </w:num>
  <w:num w:numId="8" w16cid:durableId="62457048">
    <w:abstractNumId w:val="0"/>
  </w:num>
  <w:num w:numId="9" w16cid:durableId="1001934229">
    <w:abstractNumId w:val="1"/>
  </w:num>
  <w:num w:numId="10" w16cid:durableId="1512648072">
    <w:abstractNumId w:val="14"/>
  </w:num>
  <w:num w:numId="11" w16cid:durableId="729110269">
    <w:abstractNumId w:val="13"/>
  </w:num>
  <w:num w:numId="12" w16cid:durableId="787744069">
    <w:abstractNumId w:val="5"/>
  </w:num>
  <w:num w:numId="13" w16cid:durableId="804355351">
    <w:abstractNumId w:val="8"/>
  </w:num>
  <w:num w:numId="14" w16cid:durableId="1279141992">
    <w:abstractNumId w:val="11"/>
  </w:num>
  <w:num w:numId="15" w16cid:durableId="809516294">
    <w:abstractNumId w:val="9"/>
  </w:num>
  <w:num w:numId="16" w16cid:durableId="1758550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054262"/>
    <w:rsid w:val="00095EA7"/>
    <w:rsid w:val="000B2DF6"/>
    <w:rsid w:val="000D221D"/>
    <w:rsid w:val="0010124D"/>
    <w:rsid w:val="00101D38"/>
    <w:rsid w:val="001220CF"/>
    <w:rsid w:val="00176F9D"/>
    <w:rsid w:val="001A1FBB"/>
    <w:rsid w:val="001C5321"/>
    <w:rsid w:val="002C204F"/>
    <w:rsid w:val="00344329"/>
    <w:rsid w:val="00387AC3"/>
    <w:rsid w:val="003D442A"/>
    <w:rsid w:val="00415BE8"/>
    <w:rsid w:val="004E1A93"/>
    <w:rsid w:val="004F5C43"/>
    <w:rsid w:val="005132F2"/>
    <w:rsid w:val="00525B19"/>
    <w:rsid w:val="005473C7"/>
    <w:rsid w:val="00555991"/>
    <w:rsid w:val="0056691E"/>
    <w:rsid w:val="00577F0B"/>
    <w:rsid w:val="0059199D"/>
    <w:rsid w:val="005B4A69"/>
    <w:rsid w:val="006B3A8D"/>
    <w:rsid w:val="006E30A6"/>
    <w:rsid w:val="00721A4A"/>
    <w:rsid w:val="00767934"/>
    <w:rsid w:val="00771414"/>
    <w:rsid w:val="007E2940"/>
    <w:rsid w:val="007F61D2"/>
    <w:rsid w:val="008121FC"/>
    <w:rsid w:val="008476EE"/>
    <w:rsid w:val="0085739A"/>
    <w:rsid w:val="0087231F"/>
    <w:rsid w:val="00900508"/>
    <w:rsid w:val="00981F14"/>
    <w:rsid w:val="00985EF7"/>
    <w:rsid w:val="009D48C9"/>
    <w:rsid w:val="009E1263"/>
    <w:rsid w:val="00B45EA0"/>
    <w:rsid w:val="00BB4AE6"/>
    <w:rsid w:val="00BC6208"/>
    <w:rsid w:val="00C33C42"/>
    <w:rsid w:val="00C35C40"/>
    <w:rsid w:val="00C6120E"/>
    <w:rsid w:val="00C96DDC"/>
    <w:rsid w:val="00CF053C"/>
    <w:rsid w:val="00DB17DC"/>
    <w:rsid w:val="00DC7770"/>
    <w:rsid w:val="00DE0D02"/>
    <w:rsid w:val="00E26304"/>
    <w:rsid w:val="00ED187A"/>
    <w:rsid w:val="00ED4017"/>
    <w:rsid w:val="00F90C27"/>
    <w:rsid w:val="00F9103A"/>
    <w:rsid w:val="00FC7590"/>
    <w:rsid w:val="00FF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5764E"/>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FBB"/>
    <w:pPr>
      <w:ind w:leftChars="400" w:left="840"/>
    </w:pPr>
  </w:style>
  <w:style w:type="paragraph" w:styleId="a4">
    <w:name w:val="header"/>
    <w:basedOn w:val="a"/>
    <w:link w:val="a5"/>
    <w:uiPriority w:val="99"/>
    <w:unhideWhenUsed/>
    <w:rsid w:val="0056691E"/>
    <w:pPr>
      <w:tabs>
        <w:tab w:val="center" w:pos="4252"/>
        <w:tab w:val="right" w:pos="8504"/>
      </w:tabs>
      <w:snapToGrid w:val="0"/>
    </w:pPr>
  </w:style>
  <w:style w:type="character" w:customStyle="1" w:styleId="a5">
    <w:name w:val="ヘッダー (文字)"/>
    <w:basedOn w:val="a0"/>
    <w:link w:val="a4"/>
    <w:uiPriority w:val="99"/>
    <w:rsid w:val="0056691E"/>
    <w:rPr>
      <w:rFonts w:ascii="Century" w:hAnsi="Century" w:cs="Times New Roman"/>
      <w:szCs w:val="20"/>
    </w:rPr>
  </w:style>
  <w:style w:type="paragraph" w:styleId="a6">
    <w:name w:val="footer"/>
    <w:basedOn w:val="a"/>
    <w:link w:val="a7"/>
    <w:uiPriority w:val="99"/>
    <w:unhideWhenUsed/>
    <w:rsid w:val="0056691E"/>
    <w:pPr>
      <w:tabs>
        <w:tab w:val="center" w:pos="4252"/>
        <w:tab w:val="right" w:pos="8504"/>
      </w:tabs>
      <w:snapToGrid w:val="0"/>
    </w:pPr>
  </w:style>
  <w:style w:type="character" w:customStyle="1" w:styleId="a7">
    <w:name w:val="フッター (文字)"/>
    <w:basedOn w:val="a0"/>
    <w:link w:val="a6"/>
    <w:uiPriority w:val="99"/>
    <w:rsid w:val="0056691E"/>
    <w:rPr>
      <w:rFonts w:ascii="Century" w:hAnsi="Century" w:cs="Times New Roman"/>
      <w:szCs w:val="20"/>
    </w:rPr>
  </w:style>
  <w:style w:type="table" w:styleId="a8">
    <w:name w:val="Table Grid"/>
    <w:basedOn w:val="a1"/>
    <w:uiPriority w:val="39"/>
    <w:rsid w:val="0056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28</cp:revision>
  <dcterms:created xsi:type="dcterms:W3CDTF">2023-02-09T02:02:00Z</dcterms:created>
  <dcterms:modified xsi:type="dcterms:W3CDTF">2025-03-31T04:20:00Z</dcterms:modified>
</cp:coreProperties>
</file>