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5C" w:rsidRDefault="0087665C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様式１７．２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87665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5C" w:rsidRDefault="0087665C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5C" w:rsidRDefault="0087665C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87665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5C" w:rsidRDefault="0087665C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5C" w:rsidRDefault="0087665C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認定行政庁変更届書</w:t>
      </w: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87665C" w:rsidRDefault="0087665C">
      <w:pPr>
        <w:rPr>
          <w:rFonts w:cs="Times New Roman"/>
          <w:color w:val="000000"/>
        </w:rPr>
      </w:pPr>
    </w:p>
    <w:p w:rsidR="00F63735" w:rsidRDefault="00F63735" w:rsidP="00F63735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F63735" w:rsidRDefault="00F63735" w:rsidP="00F63735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F63735" w:rsidRDefault="00F63735" w:rsidP="00F63735">
      <w:pPr>
        <w:rPr>
          <w:rFonts w:cstheme="minorBidi"/>
          <w:color w:val="000000"/>
        </w:rPr>
      </w:pPr>
    </w:p>
    <w:p w:rsidR="00F63735" w:rsidRDefault="00F63735" w:rsidP="00F63735">
      <w:pPr>
        <w:rPr>
          <w:rFonts w:cstheme="minorBidi"/>
          <w:color w:val="000000"/>
        </w:rPr>
      </w:pPr>
    </w:p>
    <w:p w:rsidR="00F63735" w:rsidRPr="005056E0" w:rsidRDefault="00F63735" w:rsidP="00F63735">
      <w:pPr>
        <w:ind w:firstLineChars="2430" w:firstLine="4516"/>
        <w:rPr>
          <w:rFonts w:cs="Times New Roman"/>
          <w:color w:val="000000"/>
        </w:rPr>
      </w:pPr>
      <w:r w:rsidRPr="00F63735">
        <w:rPr>
          <w:color w:val="000000"/>
          <w:spacing w:val="1"/>
          <w:w w:val="77"/>
          <w:fitText w:val="1792" w:id="-1858270208"/>
        </w:rPr>
        <w:fldChar w:fldCharType="begin"/>
      </w:r>
      <w:r w:rsidRPr="00F63735">
        <w:rPr>
          <w:color w:val="000000"/>
          <w:spacing w:val="1"/>
          <w:w w:val="77"/>
          <w:fitText w:val="1792" w:id="-1858270208"/>
        </w:rPr>
        <w:instrText>eq \o\ad(             ,</w:instrText>
      </w:r>
      <w:r w:rsidRPr="00F63735">
        <w:rPr>
          <w:rFonts w:hint="eastAsia"/>
          <w:color w:val="000000"/>
          <w:spacing w:val="1"/>
          <w:w w:val="77"/>
          <w:fitText w:val="1792" w:id="-1858270208"/>
        </w:rPr>
        <w:instrText>氏名又は名称及び法人に</w:instrText>
      </w:r>
      <w:r w:rsidRPr="00F63735">
        <w:rPr>
          <w:color w:val="000000"/>
          <w:spacing w:val="1"/>
          <w:w w:val="77"/>
          <w:fitText w:val="1792" w:id="-1858270208"/>
        </w:rPr>
        <w:instrText>)</w:instrText>
      </w:r>
      <w:r w:rsidRPr="00F63735">
        <w:rPr>
          <w:color w:val="000000"/>
          <w:spacing w:val="1"/>
          <w:w w:val="77"/>
          <w:fitText w:val="1792" w:id="-1858270208"/>
        </w:rPr>
        <w:fldChar w:fldCharType="end"/>
      </w:r>
    </w:p>
    <w:p w:rsidR="00F63735" w:rsidRPr="005056E0" w:rsidRDefault="00F63735" w:rsidP="00F63735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F63735">
        <w:rPr>
          <w:rFonts w:hint="eastAsia"/>
          <w:color w:val="000000"/>
          <w:spacing w:val="1"/>
          <w:w w:val="71"/>
          <w:fitText w:val="1792" w:id="-1858270207"/>
        </w:rPr>
        <w:t>あってはその代表者の氏</w:t>
      </w:r>
      <w:r w:rsidRPr="00F63735">
        <w:rPr>
          <w:rFonts w:hint="eastAsia"/>
          <w:color w:val="000000"/>
          <w:w w:val="71"/>
          <w:fitText w:val="1792" w:id="-1858270207"/>
        </w:rPr>
        <w:t>名</w:t>
      </w:r>
    </w:p>
    <w:p w:rsidR="00F63735" w:rsidRPr="005056E0" w:rsidRDefault="00F63735" w:rsidP="00F63735">
      <w:pPr>
        <w:ind w:firstLineChars="1930" w:firstLine="4537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   </w:t>
      </w:r>
      <w:r w:rsidRPr="005056E0">
        <w:rPr>
          <w:rFonts w:hint="eastAsia"/>
          <w:color w:val="000000"/>
        </w:rPr>
        <w:t xml:space="preserve">　所</w:t>
      </w:r>
    </w:p>
    <w:p w:rsidR="00F63735" w:rsidRDefault="00F63735" w:rsidP="00F63735">
      <w:pPr>
        <w:rPr>
          <w:rFonts w:cstheme="minorBidi"/>
          <w:color w:val="000000"/>
        </w:rPr>
      </w:pPr>
    </w:p>
    <w:p w:rsidR="00F63735" w:rsidRDefault="00F63735" w:rsidP="00F63735">
      <w:pPr>
        <w:rPr>
          <w:rFonts w:cstheme="minorBidi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液化石油ガスの保安の確保及び取引の適正化に関する法律第３５条の４において準用する同法第６条の規定により、次のとおり届け出ます。</w:t>
      </w: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従前の法第２９条第１項の認定の年月日及び認定番号</w:t>
      </w: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新たな法第２９条第１項の認定をした者、認定の年月日及び認定番号</w:t>
      </w: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認定行政庁の変更の理由</w:t>
      </w: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  <w:color w:val="000000"/>
        </w:rPr>
      </w:pPr>
    </w:p>
    <w:p w:rsidR="0087665C" w:rsidRDefault="0087665C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87665C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35" w:rsidRDefault="00F63735" w:rsidP="00F63735">
      <w:r>
        <w:separator/>
      </w:r>
    </w:p>
  </w:endnote>
  <w:endnote w:type="continuationSeparator" w:id="0">
    <w:p w:rsidR="00F63735" w:rsidRDefault="00F63735" w:rsidP="00F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35" w:rsidRDefault="00F63735" w:rsidP="00F63735">
      <w:r>
        <w:separator/>
      </w:r>
    </w:p>
  </w:footnote>
  <w:footnote w:type="continuationSeparator" w:id="0">
    <w:p w:rsidR="00F63735" w:rsidRDefault="00F63735" w:rsidP="00F6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C"/>
    <w:rsid w:val="005556D7"/>
    <w:rsid w:val="006F5EF3"/>
    <w:rsid w:val="0087665C"/>
    <w:rsid w:val="00A20E2B"/>
    <w:rsid w:val="00E809F0"/>
    <w:rsid w:val="00F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2D0D2-68CD-4E67-A256-832F323E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35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6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35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2021-01-07T11:12:00Z</dcterms:created>
  <dcterms:modified xsi:type="dcterms:W3CDTF">2021-01-07T11:12:00Z</dcterms:modified>
</cp:coreProperties>
</file>