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6F97" w14:textId="77777777" w:rsidR="001073D3" w:rsidRDefault="001073D3" w:rsidP="001073D3">
      <w:pPr>
        <w:jc w:val="left"/>
        <w:rPr>
          <w:rFonts w:asciiTheme="minorEastAsia" w:eastAsia="ＭＳ 明朝" w:hAnsiTheme="minorEastAsia"/>
          <w:sz w:val="24"/>
          <w:szCs w:val="21"/>
        </w:rPr>
      </w:pPr>
    </w:p>
    <w:p w14:paraId="722C375F" w14:textId="532D6DE3" w:rsidR="00614366" w:rsidRPr="00233BCD" w:rsidRDefault="00614366" w:rsidP="00614366">
      <w:pPr>
        <w:jc w:val="center"/>
        <w:rPr>
          <w:rFonts w:eastAsia="ＭＳ 明朝"/>
          <w:sz w:val="24"/>
        </w:rPr>
      </w:pPr>
      <w:r w:rsidRPr="00233BCD">
        <w:rPr>
          <w:rFonts w:asciiTheme="minorEastAsia" w:eastAsia="ＭＳ 明朝" w:hAnsiTheme="minorEastAsia"/>
          <w:sz w:val="24"/>
          <w:szCs w:val="21"/>
        </w:rPr>
        <w:t>災害時</w:t>
      </w:r>
      <w:r w:rsidRPr="00233BCD">
        <w:rPr>
          <w:rFonts w:ascii="ＭＳ 明朝" w:eastAsia="ＭＳ 明朝" w:hAnsi="ＭＳ 明朝" w:cs="ＭＳ 明朝" w:hint="eastAsia"/>
          <w:sz w:val="24"/>
          <w:szCs w:val="21"/>
        </w:rPr>
        <w:t>等のエネルギー提供に関する</w:t>
      </w:r>
      <w:r w:rsidRPr="00233BCD">
        <w:rPr>
          <w:rFonts w:asciiTheme="minorEastAsia" w:eastAsia="ＭＳ 明朝" w:hAnsiTheme="minorEastAsia"/>
          <w:sz w:val="24"/>
          <w:szCs w:val="21"/>
        </w:rPr>
        <w:t>資料</w:t>
      </w:r>
    </w:p>
    <w:p w14:paraId="6C50C897" w14:textId="77777777" w:rsidR="00614366" w:rsidRPr="00614366" w:rsidRDefault="00614366" w:rsidP="00233BCD">
      <w:pPr>
        <w:jc w:val="right"/>
        <w:rPr>
          <w:rFonts w:asciiTheme="minorEastAsia" w:eastAsia="ＭＳ 明朝" w:hAnsiTheme="minorEastAsia"/>
          <w:sz w:val="24"/>
          <w:szCs w:val="24"/>
        </w:rPr>
      </w:pPr>
    </w:p>
    <w:p w14:paraId="6EB288E4" w14:textId="594B3B3D" w:rsidR="00233BCD" w:rsidRPr="00233BCD" w:rsidRDefault="00233BCD" w:rsidP="00233BCD">
      <w:pPr>
        <w:jc w:val="right"/>
        <w:rPr>
          <w:rFonts w:asciiTheme="minorEastAsia" w:eastAsia="ＭＳ 明朝" w:hAnsiTheme="minorEastAsia"/>
          <w:sz w:val="24"/>
          <w:szCs w:val="24"/>
          <w:lang w:eastAsia="zh-CN"/>
        </w:rPr>
      </w:pPr>
      <w:r w:rsidRPr="00233BCD">
        <w:rPr>
          <w:rFonts w:asciiTheme="minorEastAsia" w:eastAsia="ＭＳ 明朝" w:hAnsiTheme="minorEastAsia" w:hint="eastAsia"/>
          <w:sz w:val="24"/>
          <w:szCs w:val="24"/>
          <w:lang w:eastAsia="zh-CN"/>
        </w:rPr>
        <w:t>令和</w:t>
      </w:r>
      <w:r w:rsidRPr="00233BCD">
        <w:rPr>
          <w:rFonts w:asciiTheme="minorEastAsia" w:eastAsia="ＭＳ 明朝" w:hAnsiTheme="minorEastAsia" w:hint="eastAsia"/>
          <w:color w:val="FF0000"/>
          <w:sz w:val="24"/>
          <w:szCs w:val="24"/>
          <w:lang w:eastAsia="zh-CN"/>
        </w:rPr>
        <w:t xml:space="preserve">　</w:t>
      </w:r>
      <w:r w:rsidR="001073D3">
        <w:rPr>
          <w:rFonts w:asciiTheme="minorEastAsia" w:eastAsia="ＭＳ 明朝" w:hAnsiTheme="minorEastAsia" w:hint="eastAsia"/>
          <w:color w:val="FF0000"/>
          <w:sz w:val="24"/>
          <w:szCs w:val="24"/>
        </w:rPr>
        <w:t xml:space="preserve">　</w:t>
      </w:r>
      <w:r w:rsidRPr="00233BCD">
        <w:rPr>
          <w:rFonts w:asciiTheme="minorEastAsia" w:eastAsia="ＭＳ 明朝" w:hAnsiTheme="minorEastAsia" w:hint="eastAsia"/>
          <w:sz w:val="24"/>
          <w:szCs w:val="24"/>
          <w:lang w:eastAsia="zh-CN"/>
        </w:rPr>
        <w:t xml:space="preserve">年　</w:t>
      </w:r>
      <w:r w:rsidR="001073D3">
        <w:rPr>
          <w:rFonts w:asciiTheme="minorEastAsia" w:eastAsia="ＭＳ 明朝" w:hAnsiTheme="minorEastAsia" w:hint="eastAsia"/>
          <w:sz w:val="24"/>
          <w:szCs w:val="24"/>
        </w:rPr>
        <w:t xml:space="preserve">　</w:t>
      </w:r>
      <w:r w:rsidRPr="00233BCD">
        <w:rPr>
          <w:rFonts w:asciiTheme="minorEastAsia" w:eastAsia="ＭＳ 明朝" w:hAnsiTheme="minorEastAsia" w:hint="eastAsia"/>
          <w:sz w:val="24"/>
          <w:szCs w:val="24"/>
          <w:lang w:eastAsia="zh-CN"/>
        </w:rPr>
        <w:t xml:space="preserve">月　</w:t>
      </w:r>
      <w:r w:rsidR="001073D3">
        <w:rPr>
          <w:rFonts w:asciiTheme="minorEastAsia" w:eastAsia="ＭＳ 明朝" w:hAnsiTheme="minorEastAsia" w:hint="eastAsia"/>
          <w:sz w:val="24"/>
          <w:szCs w:val="24"/>
        </w:rPr>
        <w:t xml:space="preserve">　</w:t>
      </w:r>
      <w:r w:rsidRPr="00233BCD">
        <w:rPr>
          <w:rFonts w:asciiTheme="minorEastAsia" w:eastAsia="ＭＳ 明朝" w:hAnsiTheme="minorEastAsia" w:hint="eastAsia"/>
          <w:sz w:val="24"/>
          <w:szCs w:val="24"/>
          <w:lang w:eastAsia="zh-CN"/>
        </w:rPr>
        <w:t>日</w:t>
      </w:r>
    </w:p>
    <w:p w14:paraId="523A859E" w14:textId="77777777" w:rsidR="00233BCD" w:rsidRPr="00233BCD" w:rsidRDefault="00233BCD" w:rsidP="00233BCD">
      <w:pPr>
        <w:rPr>
          <w:rFonts w:asciiTheme="minorEastAsia" w:eastAsia="ＭＳ 明朝" w:hAnsiTheme="minorEastAsia"/>
          <w:sz w:val="24"/>
          <w:szCs w:val="24"/>
          <w:lang w:eastAsia="zh-CN"/>
        </w:rPr>
      </w:pPr>
    </w:p>
    <w:p w14:paraId="2A24E2BB" w14:textId="77777777" w:rsidR="00233BCD" w:rsidRPr="00233BCD" w:rsidRDefault="00233BCD" w:rsidP="00233BCD">
      <w:pPr>
        <w:rPr>
          <w:rFonts w:asciiTheme="minorEastAsia" w:eastAsia="ＭＳ 明朝" w:hAnsiTheme="minorEastAsia"/>
          <w:sz w:val="24"/>
          <w:szCs w:val="24"/>
        </w:rPr>
      </w:pPr>
      <w:r w:rsidRPr="00233BCD">
        <w:rPr>
          <w:rFonts w:asciiTheme="minorEastAsia" w:eastAsia="ＭＳ 明朝" w:hAnsiTheme="minorEastAsia" w:hint="eastAsia"/>
          <w:sz w:val="24"/>
          <w:szCs w:val="24"/>
        </w:rPr>
        <w:t>（宛先）</w:t>
      </w:r>
    </w:p>
    <w:p w14:paraId="641ADBB9" w14:textId="77777777" w:rsidR="00233BCD" w:rsidRPr="00233BCD" w:rsidRDefault="00233BCD" w:rsidP="00233BCD">
      <w:pPr>
        <w:rPr>
          <w:rFonts w:asciiTheme="minorEastAsia" w:eastAsia="ＭＳ 明朝" w:hAnsiTheme="minorEastAsia"/>
          <w:sz w:val="24"/>
          <w:szCs w:val="24"/>
        </w:rPr>
      </w:pPr>
      <w:r w:rsidRPr="00233BCD">
        <w:rPr>
          <w:rFonts w:asciiTheme="minorEastAsia" w:eastAsia="ＭＳ 明朝" w:hAnsiTheme="minorEastAsia" w:hint="eastAsia"/>
          <w:sz w:val="24"/>
          <w:szCs w:val="24"/>
        </w:rPr>
        <w:t xml:space="preserve">　埼玉県知事</w:t>
      </w:r>
    </w:p>
    <w:p w14:paraId="756C4675" w14:textId="77777777" w:rsidR="00233BCD" w:rsidRPr="00233BCD" w:rsidRDefault="00233BCD" w:rsidP="00233BCD">
      <w:pPr>
        <w:rPr>
          <w:rFonts w:asciiTheme="minorEastAsia" w:eastAsia="ＭＳ 明朝" w:hAnsiTheme="minorEastAsia"/>
          <w:sz w:val="24"/>
          <w:szCs w:val="24"/>
        </w:rPr>
      </w:pPr>
    </w:p>
    <w:p w14:paraId="55D7F92E" w14:textId="77777777" w:rsidR="00233BCD" w:rsidRPr="00233BCD" w:rsidRDefault="00233BCD" w:rsidP="00233BCD">
      <w:pPr>
        <w:rPr>
          <w:rFonts w:asciiTheme="minorEastAsia" w:eastAsia="ＭＳ 明朝" w:hAnsiTheme="minorEastAsia"/>
          <w:sz w:val="24"/>
          <w:szCs w:val="24"/>
        </w:rPr>
      </w:pPr>
    </w:p>
    <w:p w14:paraId="597F2B28" w14:textId="483D94F2" w:rsidR="00233BCD" w:rsidRPr="001073D3" w:rsidRDefault="00233BCD" w:rsidP="004E15FA">
      <w:pPr>
        <w:ind w:firstLineChars="1100" w:firstLine="2998"/>
        <w:rPr>
          <w:rFonts w:asciiTheme="minorEastAsia" w:eastAsia="ＭＳ 明朝" w:hAnsiTheme="minorEastAsia"/>
          <w:sz w:val="24"/>
          <w:szCs w:val="24"/>
        </w:rPr>
      </w:pPr>
      <w:r w:rsidRPr="001073D3">
        <w:rPr>
          <w:rFonts w:asciiTheme="minorEastAsia" w:eastAsia="ＭＳ 明朝" w:hAnsiTheme="minorEastAsia" w:hint="eastAsia"/>
          <w:sz w:val="24"/>
          <w:szCs w:val="24"/>
        </w:rPr>
        <w:t xml:space="preserve">住　</w:t>
      </w:r>
      <w:r w:rsidR="00614366" w:rsidRPr="001073D3">
        <w:rPr>
          <w:rFonts w:asciiTheme="minorEastAsia" w:eastAsia="ＭＳ 明朝" w:hAnsiTheme="minorEastAsia" w:hint="eastAsia"/>
          <w:sz w:val="24"/>
          <w:szCs w:val="24"/>
        </w:rPr>
        <w:t xml:space="preserve">　　</w:t>
      </w:r>
      <w:r w:rsidRPr="001073D3">
        <w:rPr>
          <w:rFonts w:asciiTheme="minorEastAsia" w:eastAsia="ＭＳ 明朝" w:hAnsiTheme="minorEastAsia" w:hint="eastAsia"/>
          <w:sz w:val="24"/>
          <w:szCs w:val="24"/>
        </w:rPr>
        <w:t xml:space="preserve">　　　所　</w:t>
      </w:r>
    </w:p>
    <w:p w14:paraId="7EA78860" w14:textId="6E1A5C33" w:rsidR="00233BCD" w:rsidRPr="001073D3" w:rsidRDefault="00233BCD" w:rsidP="004E15FA">
      <w:pPr>
        <w:ind w:firstLineChars="1100" w:firstLine="2998"/>
        <w:rPr>
          <w:rFonts w:asciiTheme="minorEastAsia" w:eastAsia="ＭＳ 明朝" w:hAnsiTheme="minorEastAsia"/>
          <w:noProof/>
          <w:sz w:val="24"/>
          <w:szCs w:val="24"/>
        </w:rPr>
      </w:pPr>
      <w:r w:rsidRPr="001073D3">
        <w:rPr>
          <w:rFonts w:asciiTheme="minorEastAsia" w:eastAsia="ＭＳ 明朝" w:hAnsiTheme="minorEastAsia" w:hint="eastAsia"/>
          <w:sz w:val="24"/>
          <w:szCs w:val="24"/>
        </w:rPr>
        <w:t>名</w:t>
      </w:r>
      <w:r w:rsidR="00614366" w:rsidRPr="001073D3">
        <w:rPr>
          <w:rFonts w:asciiTheme="minorEastAsia" w:eastAsia="ＭＳ 明朝" w:hAnsiTheme="minorEastAsia" w:hint="eastAsia"/>
          <w:sz w:val="24"/>
          <w:szCs w:val="24"/>
        </w:rPr>
        <w:t xml:space="preserve">　　　　　　</w:t>
      </w:r>
      <w:r w:rsidRPr="001073D3">
        <w:rPr>
          <w:rFonts w:asciiTheme="minorEastAsia" w:eastAsia="ＭＳ 明朝" w:hAnsiTheme="minorEastAsia" w:hint="eastAsia"/>
          <w:sz w:val="24"/>
          <w:szCs w:val="24"/>
        </w:rPr>
        <w:t xml:space="preserve">称　</w:t>
      </w:r>
    </w:p>
    <w:p w14:paraId="7676879A" w14:textId="04500CD6" w:rsidR="008E296A" w:rsidRPr="001073D3" w:rsidRDefault="00233BCD" w:rsidP="00614366">
      <w:pPr>
        <w:ind w:firstLineChars="1100" w:firstLine="2998"/>
        <w:rPr>
          <w:rFonts w:asciiTheme="minorEastAsia" w:eastAsia="ＭＳ 明朝" w:hAnsiTheme="minorEastAsia"/>
          <w:sz w:val="24"/>
          <w:szCs w:val="24"/>
        </w:rPr>
      </w:pPr>
      <w:r w:rsidRPr="001073D3">
        <w:rPr>
          <w:rFonts w:asciiTheme="minorEastAsia" w:eastAsia="ＭＳ 明朝" w:hAnsiTheme="minorEastAsia" w:hint="eastAsia"/>
          <w:sz w:val="24"/>
          <w:szCs w:val="24"/>
        </w:rPr>
        <w:t xml:space="preserve">代表者の職・氏名　</w:t>
      </w:r>
    </w:p>
    <w:p w14:paraId="3C3D27B1" w14:textId="77777777" w:rsidR="008E296A" w:rsidRPr="00233BCD" w:rsidRDefault="008E296A" w:rsidP="00233BCD">
      <w:pPr>
        <w:jc w:val="left"/>
        <w:rPr>
          <w:rFonts w:asciiTheme="minorEastAsia" w:eastAsia="ＭＳ 明朝" w:hAnsiTheme="minorEastAsia"/>
          <w:sz w:val="24"/>
          <w:szCs w:val="21"/>
        </w:rPr>
      </w:pPr>
    </w:p>
    <w:p w14:paraId="1E48A85A" w14:textId="77777777" w:rsidR="008E296A" w:rsidRPr="00233BCD" w:rsidRDefault="00257FF7" w:rsidP="00AA746F">
      <w:pPr>
        <w:rPr>
          <w:rFonts w:ascii="ＭＳ 明朝" w:eastAsia="ＭＳ 明朝" w:hAnsi="ＭＳ 明朝" w:cs="ＭＳ 明朝"/>
          <w:sz w:val="24"/>
          <w:szCs w:val="21"/>
        </w:rPr>
      </w:pPr>
      <w:r w:rsidRPr="00233BCD">
        <w:rPr>
          <w:rFonts w:asciiTheme="minorEastAsia" w:eastAsia="ＭＳ 明朝" w:hAnsiTheme="minorEastAsia"/>
          <w:sz w:val="24"/>
          <w:szCs w:val="21"/>
        </w:rPr>
        <w:t xml:space="preserve">　</w:t>
      </w:r>
      <w:r w:rsidR="00A53079" w:rsidRPr="00233BCD">
        <w:rPr>
          <w:rFonts w:ascii="ＭＳ 明朝" w:eastAsia="ＭＳ 明朝" w:hAnsi="ＭＳ 明朝" w:cs="ＭＳ 明朝" w:hint="eastAsia"/>
          <w:sz w:val="24"/>
          <w:szCs w:val="21"/>
        </w:rPr>
        <w:t>本事業</w:t>
      </w:r>
      <w:r w:rsidR="00D956D7" w:rsidRPr="00233BCD">
        <w:rPr>
          <w:rFonts w:ascii="ＭＳ 明朝" w:eastAsia="ＭＳ 明朝" w:hAnsi="ＭＳ 明朝" w:cs="ＭＳ 明朝" w:hint="eastAsia"/>
          <w:sz w:val="24"/>
          <w:szCs w:val="21"/>
        </w:rPr>
        <w:t>においては</w:t>
      </w:r>
      <w:r w:rsidR="009A173D" w:rsidRPr="00233BCD">
        <w:rPr>
          <w:rFonts w:ascii="ＭＳ 明朝" w:eastAsia="ＭＳ 明朝" w:hAnsi="ＭＳ 明朝" w:cs="ＭＳ 明朝" w:hint="eastAsia"/>
          <w:sz w:val="24"/>
          <w:szCs w:val="21"/>
        </w:rPr>
        <w:t>、</w:t>
      </w:r>
      <w:r w:rsidR="00D956D7" w:rsidRPr="00233BCD">
        <w:rPr>
          <w:rFonts w:ascii="ＭＳ 明朝" w:eastAsia="ＭＳ 明朝" w:hAnsi="ＭＳ 明朝" w:cs="ＭＳ 明朝" w:hint="eastAsia"/>
          <w:sz w:val="24"/>
          <w:szCs w:val="21"/>
        </w:rPr>
        <w:t>災害時等に事業所を活用し、設置する設備により創られるエネルギーを地域住民に提供します。また、</w:t>
      </w:r>
      <w:r w:rsidR="00AA746F" w:rsidRPr="00233BCD">
        <w:rPr>
          <w:rFonts w:ascii="ＭＳ 明朝" w:eastAsia="ＭＳ 明朝" w:hAnsi="ＭＳ 明朝" w:cs="ＭＳ 明朝" w:hint="eastAsia"/>
          <w:sz w:val="24"/>
          <w:szCs w:val="21"/>
        </w:rPr>
        <w:t>その旨を</w:t>
      </w:r>
      <w:r w:rsidRPr="00233BCD">
        <w:rPr>
          <w:rFonts w:asciiTheme="minorEastAsia" w:eastAsia="ＭＳ 明朝" w:hAnsiTheme="minorEastAsia"/>
          <w:sz w:val="24"/>
          <w:szCs w:val="21"/>
        </w:rPr>
        <w:t>県</w:t>
      </w:r>
      <w:r w:rsidRPr="00233BCD">
        <w:rPr>
          <w:rFonts w:asciiTheme="minorEastAsia" w:eastAsia="ＭＳ 明朝" w:hAnsiTheme="minorEastAsia"/>
          <w:sz w:val="24"/>
          <w:szCs w:val="21"/>
        </w:rPr>
        <w:t>HP</w:t>
      </w:r>
      <w:r w:rsidRPr="00233BCD">
        <w:rPr>
          <w:rFonts w:asciiTheme="minorEastAsia" w:eastAsia="ＭＳ 明朝" w:hAnsiTheme="minorEastAsia"/>
          <w:sz w:val="24"/>
          <w:szCs w:val="21"/>
        </w:rPr>
        <w:t>に掲載することに同意するとともに事業所においても周知し、活動できる体制</w:t>
      </w:r>
      <w:r w:rsidR="00AA746F" w:rsidRPr="00233BCD">
        <w:rPr>
          <w:rFonts w:ascii="ＭＳ 明朝" w:eastAsia="ＭＳ 明朝" w:hAnsi="ＭＳ 明朝" w:cs="ＭＳ 明朝" w:hint="eastAsia"/>
          <w:sz w:val="24"/>
          <w:szCs w:val="21"/>
        </w:rPr>
        <w:t>であることを証明します。</w:t>
      </w:r>
    </w:p>
    <w:p w14:paraId="646F3EFD" w14:textId="77777777" w:rsidR="00AA746F" w:rsidRPr="00233BCD" w:rsidRDefault="00AA746F" w:rsidP="00AA746F">
      <w:pPr>
        <w:rPr>
          <w:rFonts w:eastAsia="ＭＳ 明朝"/>
          <w:sz w:val="24"/>
        </w:rPr>
      </w:pPr>
    </w:p>
    <w:p w14:paraId="1AD055E4" w14:textId="77777777" w:rsidR="008E296A" w:rsidRPr="00233BCD" w:rsidRDefault="00257FF7">
      <w:pPr>
        <w:rPr>
          <w:rFonts w:asciiTheme="minorEastAsia" w:eastAsia="ＭＳ 明朝" w:hAnsiTheme="minorEastAsia"/>
          <w:sz w:val="24"/>
          <w:szCs w:val="21"/>
        </w:rPr>
      </w:pPr>
      <w:r w:rsidRPr="00233BCD">
        <w:rPr>
          <w:rFonts w:asciiTheme="minorEastAsia" w:eastAsia="ＭＳ 明朝" w:hAnsiTheme="minorEastAsia"/>
          <w:sz w:val="24"/>
          <w:szCs w:val="21"/>
        </w:rPr>
        <w:t>１　災害時</w:t>
      </w:r>
      <w:r w:rsidR="00055BD4" w:rsidRPr="00233BCD">
        <w:rPr>
          <w:rFonts w:ascii="ＭＳ 明朝" w:eastAsia="ＭＳ 明朝" w:hAnsi="ＭＳ 明朝" w:cs="ＭＳ 明朝" w:hint="eastAsia"/>
          <w:sz w:val="24"/>
          <w:szCs w:val="21"/>
        </w:rPr>
        <w:t>等に</w:t>
      </w:r>
      <w:r w:rsidR="008A4D44" w:rsidRPr="00233BCD">
        <w:rPr>
          <w:rFonts w:ascii="ＭＳ 明朝" w:eastAsia="ＭＳ 明朝" w:hAnsi="ＭＳ 明朝" w:cs="ＭＳ 明朝" w:hint="eastAsia"/>
          <w:sz w:val="24"/>
          <w:szCs w:val="21"/>
        </w:rPr>
        <w:t>住民が立ち入り可能な</w:t>
      </w:r>
      <w:r w:rsidR="00055BD4" w:rsidRPr="00233BCD">
        <w:rPr>
          <w:rFonts w:ascii="ＭＳ 明朝" w:eastAsia="ＭＳ 明朝" w:hAnsi="ＭＳ 明朝" w:cs="ＭＳ 明朝" w:hint="eastAsia"/>
          <w:sz w:val="24"/>
          <w:szCs w:val="21"/>
        </w:rPr>
        <w:t>エリ</w:t>
      </w:r>
      <w:r w:rsidR="004D0C3E" w:rsidRPr="00233BCD">
        <w:rPr>
          <w:rFonts w:ascii="ＭＳ 明朝" w:eastAsia="ＭＳ 明朝" w:hAnsi="ＭＳ 明朝" w:cs="ＭＳ 明朝" w:hint="eastAsia"/>
          <w:sz w:val="24"/>
          <w:szCs w:val="21"/>
        </w:rPr>
        <w:t>ア及び供給方法</w:t>
      </w:r>
    </w:p>
    <w:tbl>
      <w:tblPr>
        <w:tblStyle w:val="af7"/>
        <w:tblW w:w="0" w:type="auto"/>
        <w:tblLook w:val="04A0" w:firstRow="1" w:lastRow="0" w:firstColumn="1" w:lastColumn="0" w:noHBand="0" w:noVBand="1"/>
      </w:tblPr>
      <w:tblGrid>
        <w:gridCol w:w="9268"/>
      </w:tblGrid>
      <w:tr w:rsidR="001F5E45" w:rsidRPr="00233BCD" w14:paraId="38A036E9" w14:textId="77777777" w:rsidTr="00614366">
        <w:trPr>
          <w:trHeight w:val="2120"/>
        </w:trPr>
        <w:tc>
          <w:tcPr>
            <w:tcW w:w="9268" w:type="dxa"/>
          </w:tcPr>
          <w:p w14:paraId="457BC779" w14:textId="77777777" w:rsidR="004D0C3E" w:rsidRPr="00233BCD" w:rsidRDefault="004D0C3E">
            <w:pPr>
              <w:rPr>
                <w:rFonts w:asciiTheme="minorEastAsia" w:eastAsia="ＭＳ 明朝" w:hAnsiTheme="minorEastAsia"/>
                <w:sz w:val="24"/>
                <w:szCs w:val="21"/>
              </w:rPr>
            </w:pPr>
          </w:p>
        </w:tc>
      </w:tr>
    </w:tbl>
    <w:p w14:paraId="75676D32" w14:textId="77777777" w:rsidR="001F5E45" w:rsidRPr="00233BCD" w:rsidRDefault="001F5E45">
      <w:pPr>
        <w:rPr>
          <w:rFonts w:asciiTheme="minorEastAsia" w:eastAsia="ＭＳ 明朝" w:hAnsiTheme="minorEastAsia"/>
          <w:sz w:val="24"/>
          <w:szCs w:val="21"/>
        </w:rPr>
      </w:pPr>
    </w:p>
    <w:p w14:paraId="1BD50E3A" w14:textId="77777777" w:rsidR="008E296A" w:rsidRPr="00233BCD" w:rsidRDefault="00AA746F">
      <w:pPr>
        <w:rPr>
          <w:rFonts w:eastAsia="ＭＳ 明朝"/>
          <w:sz w:val="24"/>
        </w:rPr>
      </w:pPr>
      <w:r w:rsidRPr="00233BCD">
        <w:rPr>
          <w:rFonts w:ascii="ＭＳ 明朝" w:eastAsia="ＭＳ 明朝" w:hAnsi="ＭＳ 明朝" w:cs="ＭＳ 明朝" w:hint="eastAsia"/>
          <w:sz w:val="24"/>
          <w:szCs w:val="21"/>
        </w:rPr>
        <w:t>２</w:t>
      </w:r>
      <w:r w:rsidR="00257FF7" w:rsidRPr="00233BCD">
        <w:rPr>
          <w:rFonts w:asciiTheme="minorEastAsia" w:eastAsia="ＭＳ 明朝" w:hAnsiTheme="minorEastAsia"/>
          <w:sz w:val="24"/>
          <w:szCs w:val="21"/>
        </w:rPr>
        <w:t xml:space="preserve">　</w:t>
      </w:r>
      <w:r w:rsidR="00055BD4" w:rsidRPr="00233BCD">
        <w:rPr>
          <w:rFonts w:ascii="ＭＳ 明朝" w:eastAsia="ＭＳ 明朝" w:hAnsi="ＭＳ 明朝" w:cs="ＭＳ 明朝" w:hint="eastAsia"/>
          <w:sz w:val="24"/>
          <w:szCs w:val="21"/>
        </w:rPr>
        <w:t>エネルギーの供給可能量</w:t>
      </w:r>
    </w:p>
    <w:tbl>
      <w:tblPr>
        <w:tblStyle w:val="af7"/>
        <w:tblW w:w="0" w:type="auto"/>
        <w:tblLook w:val="04A0" w:firstRow="1" w:lastRow="0" w:firstColumn="1" w:lastColumn="0" w:noHBand="0" w:noVBand="1"/>
      </w:tblPr>
      <w:tblGrid>
        <w:gridCol w:w="3652"/>
        <w:gridCol w:w="5616"/>
      </w:tblGrid>
      <w:tr w:rsidR="001F5E45" w:rsidRPr="00233BCD" w14:paraId="5B18E1A0" w14:textId="77777777" w:rsidTr="00CE4522">
        <w:tc>
          <w:tcPr>
            <w:tcW w:w="3652" w:type="dxa"/>
          </w:tcPr>
          <w:p w14:paraId="578F92AC" w14:textId="77777777" w:rsidR="008D511E" w:rsidRPr="00CE4522" w:rsidRDefault="001F5E45">
            <w:pPr>
              <w:rPr>
                <w:rFonts w:ascii="ＭＳ 明朝" w:eastAsia="ＭＳ 明朝" w:hAnsi="ＭＳ 明朝"/>
                <w:sz w:val="21"/>
                <w:szCs w:val="16"/>
              </w:rPr>
            </w:pPr>
            <w:r w:rsidRPr="00CE4522">
              <w:rPr>
                <w:rFonts w:ascii="ＭＳ 明朝" w:eastAsia="ＭＳ 明朝" w:hAnsi="ＭＳ 明朝" w:hint="eastAsia"/>
                <w:sz w:val="21"/>
                <w:szCs w:val="16"/>
              </w:rPr>
              <w:t>（１）供給可能なエネルギー量</w:t>
            </w:r>
          </w:p>
          <w:p w14:paraId="39FAB4E4" w14:textId="49B6C699" w:rsidR="008D511E" w:rsidRPr="00233BCD" w:rsidRDefault="008D511E">
            <w:pPr>
              <w:rPr>
                <w:rFonts w:ascii="ＭＳ 明朝" w:eastAsia="ＭＳ 明朝" w:hAnsi="ＭＳ 明朝"/>
                <w:sz w:val="24"/>
              </w:rPr>
            </w:pPr>
            <w:r w:rsidRPr="00CE4522">
              <w:rPr>
                <w:rFonts w:ascii="ＭＳ 明朝" w:eastAsia="ＭＳ 明朝" w:hAnsi="ＭＳ 明朝" w:hint="eastAsia"/>
                <w:sz w:val="16"/>
                <w:szCs w:val="10"/>
              </w:rPr>
              <w:t>※電気のみの供給の場合は</w:t>
            </w:r>
            <w:r w:rsidR="006D01A6" w:rsidRPr="006D01A6">
              <w:rPr>
                <w:rFonts w:ascii="ＭＳ 明朝" w:eastAsia="ＭＳ 明朝" w:hAnsi="ＭＳ 明朝"/>
                <w:sz w:val="16"/>
                <w:szCs w:val="10"/>
              </w:rPr>
              <w:t>kWhを併記</w:t>
            </w:r>
            <w:r w:rsidRPr="00CE4522">
              <w:rPr>
                <w:rFonts w:ascii="ＭＳ 明朝" w:eastAsia="ＭＳ 明朝" w:hAnsi="ＭＳ 明朝"/>
                <w:sz w:val="16"/>
                <w:szCs w:val="10"/>
              </w:rPr>
              <w:t>すること</w:t>
            </w:r>
          </w:p>
        </w:tc>
        <w:tc>
          <w:tcPr>
            <w:tcW w:w="5616" w:type="dxa"/>
            <w:vAlign w:val="center"/>
          </w:tcPr>
          <w:p w14:paraId="397B2980" w14:textId="77777777" w:rsidR="008D511E" w:rsidRDefault="001F5E45" w:rsidP="008D511E">
            <w:pPr>
              <w:jc w:val="right"/>
              <w:rPr>
                <w:rFonts w:ascii="ＭＳ 明朝" w:eastAsia="ＭＳ 明朝" w:hAnsi="ＭＳ 明朝"/>
                <w:sz w:val="24"/>
              </w:rPr>
            </w:pPr>
            <w:r w:rsidRPr="00233BCD">
              <w:rPr>
                <w:rFonts w:ascii="ＭＳ 明朝" w:eastAsia="ＭＳ 明朝" w:hAnsi="ＭＳ 明朝" w:hint="eastAsia"/>
                <w:sz w:val="24"/>
              </w:rPr>
              <w:t>G</w:t>
            </w:r>
            <w:r w:rsidRPr="00233BCD">
              <w:rPr>
                <w:rFonts w:ascii="ＭＳ 明朝" w:eastAsia="ＭＳ 明朝" w:hAnsi="ＭＳ 明朝"/>
                <w:sz w:val="24"/>
              </w:rPr>
              <w:t>J</w:t>
            </w:r>
          </w:p>
          <w:p w14:paraId="61FA5196" w14:textId="5052824B" w:rsidR="006D01A6" w:rsidRPr="00233BCD" w:rsidRDefault="006D01A6" w:rsidP="008D511E">
            <w:pPr>
              <w:jc w:val="right"/>
              <w:rPr>
                <w:rFonts w:ascii="ＭＳ 明朝" w:eastAsia="ＭＳ 明朝" w:hAnsi="ＭＳ 明朝"/>
                <w:sz w:val="24"/>
              </w:rPr>
            </w:pPr>
            <w:r>
              <w:rPr>
                <w:rFonts w:ascii="ＭＳ 明朝" w:eastAsia="ＭＳ 明朝" w:hAnsi="ＭＳ 明朝" w:hint="eastAsia"/>
                <w:sz w:val="24"/>
              </w:rPr>
              <w:t>（　　　　　　　kWh）</w:t>
            </w:r>
          </w:p>
        </w:tc>
      </w:tr>
      <w:tr w:rsidR="001F5E45" w:rsidRPr="00965FB7" w14:paraId="573D71A7" w14:textId="77777777" w:rsidTr="00CE4522">
        <w:trPr>
          <w:trHeight w:val="2550"/>
        </w:trPr>
        <w:tc>
          <w:tcPr>
            <w:tcW w:w="3652" w:type="dxa"/>
          </w:tcPr>
          <w:p w14:paraId="649493CF" w14:textId="77777777" w:rsidR="00E078A2" w:rsidRPr="00233BCD" w:rsidRDefault="001F5E45">
            <w:pPr>
              <w:rPr>
                <w:rFonts w:ascii="ＭＳ 明朝" w:eastAsia="ＭＳ 明朝" w:hAnsi="ＭＳ 明朝"/>
                <w:sz w:val="24"/>
              </w:rPr>
            </w:pPr>
            <w:r w:rsidRPr="00CE4522">
              <w:rPr>
                <w:rFonts w:ascii="ＭＳ 明朝" w:eastAsia="ＭＳ 明朝" w:hAnsi="ＭＳ 明朝" w:hint="eastAsia"/>
                <w:sz w:val="21"/>
                <w:szCs w:val="16"/>
              </w:rPr>
              <w:t>（２）算出</w:t>
            </w:r>
            <w:r w:rsidR="00E078A2" w:rsidRPr="00CE4522">
              <w:rPr>
                <w:rFonts w:ascii="ＭＳ 明朝" w:eastAsia="ＭＳ 明朝" w:hAnsi="ＭＳ 明朝" w:hint="eastAsia"/>
                <w:sz w:val="21"/>
                <w:szCs w:val="16"/>
              </w:rPr>
              <w:t>根拠</w:t>
            </w:r>
          </w:p>
        </w:tc>
        <w:tc>
          <w:tcPr>
            <w:tcW w:w="5616" w:type="dxa"/>
          </w:tcPr>
          <w:p w14:paraId="69D97983" w14:textId="77777777" w:rsidR="006D01A6" w:rsidRPr="008059E4" w:rsidRDefault="006D01A6" w:rsidP="006D01A6">
            <w:pPr>
              <w:rPr>
                <w:rFonts w:ascii="ＭＳ 明朝" w:eastAsia="ＭＳ 明朝" w:hAnsi="ＭＳ 明朝"/>
                <w:sz w:val="22"/>
                <w:szCs w:val="18"/>
              </w:rPr>
            </w:pPr>
            <w:r w:rsidRPr="008059E4">
              <w:rPr>
                <w:rFonts w:ascii="ＭＳ 明朝" w:eastAsia="ＭＳ 明朝" w:hAnsi="ＭＳ 明朝" w:hint="eastAsia"/>
                <w:sz w:val="22"/>
                <w:szCs w:val="18"/>
              </w:rPr>
              <w:t>（記入例）</w:t>
            </w:r>
          </w:p>
          <w:p w14:paraId="3E3D4436" w14:textId="5317AF28" w:rsidR="006D01A6" w:rsidRPr="008059E4" w:rsidRDefault="006D01A6" w:rsidP="008059E4">
            <w:pPr>
              <w:ind w:firstLineChars="100" w:firstLine="253"/>
              <w:rPr>
                <w:rFonts w:ascii="ＭＳ 明朝" w:eastAsia="ＭＳ 明朝" w:hAnsi="ＭＳ 明朝"/>
                <w:sz w:val="22"/>
                <w:szCs w:val="18"/>
              </w:rPr>
            </w:pPr>
            <w:r w:rsidRPr="008059E4">
              <w:rPr>
                <w:rFonts w:ascii="ＭＳ 明朝" w:eastAsia="ＭＳ 明朝" w:hAnsi="ＭＳ 明朝" w:hint="eastAsia"/>
                <w:sz w:val="22"/>
                <w:szCs w:val="18"/>
              </w:rPr>
              <w:t>災害時等には今回設置する蓄電池容量のすべてを地域住民向けに提供する計画です。</w:t>
            </w:r>
          </w:p>
          <w:p w14:paraId="3C68E256" w14:textId="5AE61A3E" w:rsidR="006D01A6" w:rsidRPr="008059E4" w:rsidRDefault="006D01A6" w:rsidP="008059E4">
            <w:pPr>
              <w:ind w:firstLineChars="100" w:firstLine="253"/>
              <w:rPr>
                <w:rFonts w:ascii="ＭＳ 明朝" w:eastAsia="ＭＳ 明朝" w:hAnsi="ＭＳ 明朝"/>
                <w:sz w:val="22"/>
                <w:szCs w:val="18"/>
              </w:rPr>
            </w:pPr>
            <w:r w:rsidRPr="008059E4">
              <w:rPr>
                <w:rFonts w:ascii="ＭＳ 明朝" w:eastAsia="ＭＳ 明朝" w:hAnsi="ＭＳ 明朝" w:hint="eastAsia"/>
                <w:sz w:val="22"/>
                <w:szCs w:val="18"/>
              </w:rPr>
              <w:t>なお、発災時に満充電でないことも起こり得ますが、晴天時には太陽光発電により蓄電池を充電し、蓄電した全容量を繰り返し提供します。</w:t>
            </w:r>
          </w:p>
          <w:p w14:paraId="32F7607D" w14:textId="1EBFDD4D" w:rsidR="004D0C3E" w:rsidRPr="008059E4" w:rsidRDefault="006D01A6" w:rsidP="008059E4">
            <w:pPr>
              <w:ind w:firstLineChars="100" w:firstLine="253"/>
              <w:rPr>
                <w:rFonts w:ascii="ＭＳ 明朝" w:eastAsia="ＭＳ 明朝" w:hAnsi="ＭＳ 明朝"/>
                <w:sz w:val="24"/>
              </w:rPr>
            </w:pPr>
            <w:r w:rsidRPr="008059E4">
              <w:rPr>
                <w:rFonts w:ascii="ＭＳ 明朝" w:eastAsia="ＭＳ 明朝" w:hAnsi="ＭＳ 明朝" w:hint="eastAsia"/>
                <w:sz w:val="22"/>
                <w:szCs w:val="18"/>
              </w:rPr>
              <w:t>以上より、蓄電池の容量を供給可能なエネルギー量としました。</w:t>
            </w:r>
          </w:p>
        </w:tc>
      </w:tr>
    </w:tbl>
    <w:p w14:paraId="6B3DF021" w14:textId="6C0C5CE1" w:rsidR="008E296A" w:rsidRPr="008059E4" w:rsidRDefault="008E296A">
      <w:pPr>
        <w:rPr>
          <w:rFonts w:eastAsia="ＭＳ 明朝"/>
          <w:sz w:val="21"/>
          <w:szCs w:val="16"/>
        </w:rPr>
      </w:pPr>
    </w:p>
    <w:sectPr w:rsidR="008E296A" w:rsidRPr="008059E4" w:rsidSect="00233BCD">
      <w:headerReference w:type="default" r:id="rId7"/>
      <w:pgSz w:w="11906" w:h="16838" w:code="9"/>
      <w:pgMar w:top="1418" w:right="1418" w:bottom="1418" w:left="1418" w:header="851" w:footer="0" w:gutter="0"/>
      <w:cols w:space="720"/>
      <w:formProt w:val="0"/>
      <w:docGrid w:type="linesAndChars" w:linePitch="350" w:charSpace="66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FDC47" w14:textId="77777777" w:rsidR="00B70A25" w:rsidRDefault="00B70A25">
      <w:r>
        <w:separator/>
      </w:r>
    </w:p>
  </w:endnote>
  <w:endnote w:type="continuationSeparator" w:id="0">
    <w:p w14:paraId="6EDC890C" w14:textId="77777777" w:rsidR="00B70A25" w:rsidRDefault="00B7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160B1" w14:textId="77777777" w:rsidR="00B70A25" w:rsidRDefault="00B70A25">
      <w:r>
        <w:separator/>
      </w:r>
    </w:p>
  </w:footnote>
  <w:footnote w:type="continuationSeparator" w:id="0">
    <w:p w14:paraId="652D6C8B" w14:textId="77777777" w:rsidR="00B70A25" w:rsidRDefault="00B70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7C60" w14:textId="77777777" w:rsidR="008E296A" w:rsidRDefault="008E296A">
    <w:pPr>
      <w:pStyle w:val="af"/>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720"/>
  <w:drawingGridHorizontalSpacing w:val="233"/>
  <w:drawingGridVerticalSpacing w:val="175"/>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296A"/>
    <w:rsid w:val="00055BD4"/>
    <w:rsid w:val="000A4BCE"/>
    <w:rsid w:val="000F4668"/>
    <w:rsid w:val="001073D3"/>
    <w:rsid w:val="00185A8D"/>
    <w:rsid w:val="001E2233"/>
    <w:rsid w:val="001F5E45"/>
    <w:rsid w:val="00221F80"/>
    <w:rsid w:val="00233BCD"/>
    <w:rsid w:val="00244A33"/>
    <w:rsid w:val="00257FF7"/>
    <w:rsid w:val="002974D6"/>
    <w:rsid w:val="002A31FB"/>
    <w:rsid w:val="0032628E"/>
    <w:rsid w:val="00400414"/>
    <w:rsid w:val="00447F4E"/>
    <w:rsid w:val="00451CEB"/>
    <w:rsid w:val="004D0C3E"/>
    <w:rsid w:val="004E15FA"/>
    <w:rsid w:val="00540D57"/>
    <w:rsid w:val="005B71D4"/>
    <w:rsid w:val="005D6D54"/>
    <w:rsid w:val="00603E93"/>
    <w:rsid w:val="00614366"/>
    <w:rsid w:val="006848E6"/>
    <w:rsid w:val="006D01A6"/>
    <w:rsid w:val="00773BB4"/>
    <w:rsid w:val="007A2B6F"/>
    <w:rsid w:val="007C46DE"/>
    <w:rsid w:val="007E4C17"/>
    <w:rsid w:val="008059E4"/>
    <w:rsid w:val="00813C23"/>
    <w:rsid w:val="00871D43"/>
    <w:rsid w:val="008A4D44"/>
    <w:rsid w:val="008D511E"/>
    <w:rsid w:val="008E296A"/>
    <w:rsid w:val="009111D6"/>
    <w:rsid w:val="00926184"/>
    <w:rsid w:val="00965FB7"/>
    <w:rsid w:val="00976B3B"/>
    <w:rsid w:val="00976E07"/>
    <w:rsid w:val="00991236"/>
    <w:rsid w:val="00994D56"/>
    <w:rsid w:val="009A173D"/>
    <w:rsid w:val="009B4845"/>
    <w:rsid w:val="009D70BA"/>
    <w:rsid w:val="00A53079"/>
    <w:rsid w:val="00A75246"/>
    <w:rsid w:val="00AA746F"/>
    <w:rsid w:val="00AC4D3C"/>
    <w:rsid w:val="00AC639B"/>
    <w:rsid w:val="00B46C39"/>
    <w:rsid w:val="00B55C87"/>
    <w:rsid w:val="00B70A25"/>
    <w:rsid w:val="00BA7481"/>
    <w:rsid w:val="00BB6D00"/>
    <w:rsid w:val="00C7181B"/>
    <w:rsid w:val="00C94D96"/>
    <w:rsid w:val="00CA0AF3"/>
    <w:rsid w:val="00CE4522"/>
    <w:rsid w:val="00D956D7"/>
    <w:rsid w:val="00DC3CEB"/>
    <w:rsid w:val="00DD5F56"/>
    <w:rsid w:val="00DF7916"/>
    <w:rsid w:val="00E078A2"/>
    <w:rsid w:val="00E50A7E"/>
    <w:rsid w:val="00E614E1"/>
    <w:rsid w:val="00E7360F"/>
    <w:rsid w:val="00EA1F73"/>
    <w:rsid w:val="00EC239B"/>
    <w:rsid w:val="00EE21F6"/>
    <w:rsid w:val="00F5340B"/>
    <w:rsid w:val="00F65A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C979E7"/>
  <w15:docId w15:val="{85DCAE00-06E7-40D3-991F-1C6A2A9E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1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017DDC"/>
  </w:style>
  <w:style w:type="character" w:customStyle="1" w:styleId="a4">
    <w:name w:val="フッター (文字)"/>
    <w:basedOn w:val="a0"/>
    <w:uiPriority w:val="99"/>
    <w:qFormat/>
    <w:rsid w:val="00017DDC"/>
  </w:style>
  <w:style w:type="character" w:customStyle="1" w:styleId="a5">
    <w:name w:val="記 (文字)"/>
    <w:basedOn w:val="a0"/>
    <w:uiPriority w:val="99"/>
    <w:qFormat/>
    <w:rsid w:val="00C739D5"/>
  </w:style>
  <w:style w:type="character" w:customStyle="1" w:styleId="a6">
    <w:name w:val="結語 (文字)"/>
    <w:basedOn w:val="a0"/>
    <w:uiPriority w:val="99"/>
    <w:qFormat/>
    <w:rsid w:val="00C739D5"/>
  </w:style>
  <w:style w:type="character" w:customStyle="1" w:styleId="a7">
    <w:name w:val="見出しマップ (文字)"/>
    <w:basedOn w:val="a0"/>
    <w:uiPriority w:val="99"/>
    <w:semiHidden/>
    <w:qFormat/>
    <w:rsid w:val="00596E21"/>
    <w:rPr>
      <w:rFonts w:ascii="MS UI Gothic" w:eastAsia="MS UI Gothic" w:hAnsi="MS UI Gothic"/>
      <w:sz w:val="18"/>
      <w:szCs w:val="18"/>
    </w:rPr>
  </w:style>
  <w:style w:type="character" w:customStyle="1" w:styleId="a8">
    <w:name w:val="吹き出し (文字)"/>
    <w:basedOn w:val="a0"/>
    <w:uiPriority w:val="99"/>
    <w:semiHidden/>
    <w:qFormat/>
    <w:rsid w:val="009D081A"/>
    <w:rPr>
      <w:rFonts w:asciiTheme="majorHAnsi" w:eastAsiaTheme="majorEastAsia" w:hAnsiTheme="majorHAnsi" w:cstheme="majorBidi"/>
      <w:sz w:val="18"/>
      <w:szCs w:val="18"/>
    </w:rPr>
  </w:style>
  <w:style w:type="character" w:customStyle="1" w:styleId="a9">
    <w:name w:val="インターネットリンク"/>
    <w:basedOn w:val="a0"/>
    <w:uiPriority w:val="99"/>
    <w:unhideWhenUsed/>
    <w:rsid w:val="00DE02E8"/>
    <w:rPr>
      <w:color w:val="0000FF" w:themeColor="hyperlink"/>
      <w:u w:val="single"/>
    </w:rPr>
  </w:style>
  <w:style w:type="character" w:customStyle="1" w:styleId="ListLabel1">
    <w:name w:val="ListLabel 1"/>
    <w:qFormat/>
    <w:rPr>
      <w:rFonts w:eastAsia="HG丸ｺﾞｼｯｸM-PRO" w:cs="Times New Roman"/>
    </w:rPr>
  </w:style>
  <w:style w:type="character" w:customStyle="1" w:styleId="ListLabel2">
    <w:name w:val="ListLabel 2"/>
    <w:qFormat/>
    <w:rPr>
      <w:rFonts w:eastAsia="HG丸ｺﾞｼｯｸM-PRO" w:cs="Times New Roman"/>
    </w:rPr>
  </w:style>
  <w:style w:type="character" w:customStyle="1" w:styleId="ListLabel3">
    <w:name w:val="ListLabel 3"/>
    <w:qFormat/>
    <w:rPr>
      <w:rFonts w:eastAsia="HG丸ｺﾞｼｯｸM-PRO" w:cs="Times New Roman"/>
    </w:rPr>
  </w:style>
  <w:style w:type="character" w:customStyle="1" w:styleId="ListLabel4">
    <w:name w:val="ListLabel 4"/>
    <w:qFormat/>
    <w:rPr>
      <w:rFonts w:eastAsia="HG丸ｺﾞｼｯｸM-PRO" w:cs="Times New Roman"/>
    </w:rPr>
  </w:style>
  <w:style w:type="paragraph" w:customStyle="1" w:styleId="aa">
    <w:name w:val="見出し"/>
    <w:basedOn w:val="a"/>
    <w:next w:val="ab"/>
    <w:qFormat/>
    <w:pPr>
      <w:keepNext/>
      <w:spacing w:before="240" w:after="120"/>
    </w:pPr>
    <w:rPr>
      <w:rFonts w:ascii="Liberation Sans" w:eastAsia="ＭＳ ゴシック" w:hAnsi="Liberation Sans" w:cs="Arial Unicode MS"/>
      <w:sz w:val="28"/>
      <w:szCs w:val="28"/>
    </w:rPr>
  </w:style>
  <w:style w:type="paragraph" w:styleId="ab">
    <w:name w:val="Body Text"/>
    <w:basedOn w:val="a"/>
    <w:pPr>
      <w:spacing w:after="140" w:line="276" w:lineRule="auto"/>
    </w:pPr>
  </w:style>
  <w:style w:type="paragraph" w:styleId="ac">
    <w:name w:val="List"/>
    <w:basedOn w:val="ab"/>
    <w:rPr>
      <w:rFonts w:cs="Arial Unicode MS"/>
    </w:rPr>
  </w:style>
  <w:style w:type="paragraph" w:styleId="ad">
    <w:name w:val="caption"/>
    <w:basedOn w:val="a"/>
    <w:qFormat/>
    <w:pPr>
      <w:suppressLineNumbers/>
      <w:spacing w:before="120" w:after="120"/>
    </w:pPr>
    <w:rPr>
      <w:rFonts w:cs="Arial Unicode MS"/>
      <w:i/>
      <w:iCs/>
      <w:sz w:val="24"/>
      <w:szCs w:val="24"/>
    </w:rPr>
  </w:style>
  <w:style w:type="paragraph" w:customStyle="1" w:styleId="ae">
    <w:name w:val="索引"/>
    <w:basedOn w:val="a"/>
    <w:qFormat/>
    <w:pPr>
      <w:suppressLineNumbers/>
    </w:pPr>
    <w:rPr>
      <w:rFonts w:cs="Arial Unicode MS"/>
    </w:rPr>
  </w:style>
  <w:style w:type="paragraph" w:styleId="1">
    <w:name w:val="toc 1"/>
    <w:basedOn w:val="a"/>
    <w:next w:val="a"/>
    <w:autoRedefine/>
    <w:uiPriority w:val="39"/>
    <w:unhideWhenUsed/>
    <w:qFormat/>
    <w:rsid w:val="00817ABB"/>
    <w:rPr>
      <w:kern w:val="2"/>
      <w:sz w:val="24"/>
      <w:szCs w:val="22"/>
    </w:rPr>
  </w:style>
  <w:style w:type="paragraph" w:styleId="2">
    <w:name w:val="toc 2"/>
    <w:basedOn w:val="a"/>
    <w:next w:val="a"/>
    <w:autoRedefine/>
    <w:uiPriority w:val="39"/>
    <w:unhideWhenUsed/>
    <w:qFormat/>
    <w:rsid w:val="00817ABB"/>
    <w:pPr>
      <w:tabs>
        <w:tab w:val="right" w:leader="dot" w:pos="9060"/>
      </w:tabs>
      <w:ind w:left="142"/>
    </w:pPr>
    <w:rPr>
      <w:kern w:val="2"/>
      <w:sz w:val="24"/>
      <w:szCs w:val="22"/>
    </w:rPr>
  </w:style>
  <w:style w:type="paragraph" w:styleId="3">
    <w:name w:val="toc 3"/>
    <w:basedOn w:val="a"/>
    <w:next w:val="a"/>
    <w:autoRedefine/>
    <w:uiPriority w:val="39"/>
    <w:unhideWhenUsed/>
    <w:qFormat/>
    <w:rsid w:val="00817ABB"/>
    <w:pPr>
      <w:ind w:left="480"/>
    </w:pPr>
    <w:rPr>
      <w:kern w:val="2"/>
      <w:sz w:val="24"/>
      <w:szCs w:val="22"/>
    </w:rPr>
  </w:style>
  <w:style w:type="paragraph" w:styleId="af">
    <w:name w:val="header"/>
    <w:basedOn w:val="a"/>
    <w:uiPriority w:val="99"/>
    <w:unhideWhenUsed/>
    <w:rsid w:val="00017DDC"/>
    <w:pPr>
      <w:tabs>
        <w:tab w:val="center" w:pos="4252"/>
        <w:tab w:val="right" w:pos="8504"/>
      </w:tabs>
      <w:snapToGrid w:val="0"/>
    </w:pPr>
  </w:style>
  <w:style w:type="paragraph" w:styleId="af0">
    <w:name w:val="footer"/>
    <w:basedOn w:val="a"/>
    <w:uiPriority w:val="99"/>
    <w:unhideWhenUsed/>
    <w:rsid w:val="00017DDC"/>
    <w:pPr>
      <w:tabs>
        <w:tab w:val="center" w:pos="4252"/>
        <w:tab w:val="right" w:pos="8504"/>
      </w:tabs>
      <w:snapToGrid w:val="0"/>
    </w:pPr>
  </w:style>
  <w:style w:type="paragraph" w:styleId="af1">
    <w:name w:val="List Paragraph"/>
    <w:basedOn w:val="a"/>
    <w:uiPriority w:val="34"/>
    <w:qFormat/>
    <w:rsid w:val="004254D9"/>
    <w:pPr>
      <w:ind w:left="840"/>
    </w:pPr>
  </w:style>
  <w:style w:type="paragraph" w:styleId="af2">
    <w:name w:val="Note Heading"/>
    <w:basedOn w:val="a"/>
    <w:next w:val="a"/>
    <w:uiPriority w:val="99"/>
    <w:unhideWhenUsed/>
    <w:qFormat/>
    <w:rsid w:val="00C739D5"/>
    <w:pPr>
      <w:jc w:val="center"/>
    </w:pPr>
  </w:style>
  <w:style w:type="paragraph" w:styleId="af3">
    <w:name w:val="Closing"/>
    <w:basedOn w:val="a"/>
    <w:uiPriority w:val="99"/>
    <w:unhideWhenUsed/>
    <w:qFormat/>
    <w:rsid w:val="00C739D5"/>
    <w:pPr>
      <w:jc w:val="right"/>
    </w:pPr>
  </w:style>
  <w:style w:type="paragraph" w:styleId="af4">
    <w:name w:val="Document Map"/>
    <w:basedOn w:val="a"/>
    <w:uiPriority w:val="99"/>
    <w:semiHidden/>
    <w:unhideWhenUsed/>
    <w:qFormat/>
    <w:rsid w:val="00596E21"/>
    <w:rPr>
      <w:rFonts w:ascii="MS UI Gothic" w:eastAsia="MS UI Gothic" w:hAnsi="MS UI Gothic"/>
      <w:sz w:val="18"/>
      <w:szCs w:val="18"/>
    </w:rPr>
  </w:style>
  <w:style w:type="paragraph" w:styleId="af5">
    <w:name w:val="Balloon Text"/>
    <w:basedOn w:val="a"/>
    <w:uiPriority w:val="99"/>
    <w:semiHidden/>
    <w:unhideWhenUsed/>
    <w:qFormat/>
    <w:rsid w:val="009D081A"/>
    <w:rPr>
      <w:rFonts w:asciiTheme="majorHAnsi" w:eastAsiaTheme="majorEastAsia" w:hAnsiTheme="majorHAnsi" w:cstheme="majorBidi"/>
      <w:sz w:val="18"/>
      <w:szCs w:val="18"/>
    </w:rPr>
  </w:style>
  <w:style w:type="paragraph" w:customStyle="1" w:styleId="Default">
    <w:name w:val="Default"/>
    <w:qFormat/>
    <w:rsid w:val="0056636C"/>
    <w:pPr>
      <w:widowControl w:val="0"/>
    </w:pPr>
    <w:rPr>
      <w:rFonts w:ascii="ＭＳ 明朝" w:eastAsia="ＭＳ 明朝" w:hAnsi="ＭＳ 明朝" w:cs="ＭＳ 明朝"/>
      <w:color w:val="000000"/>
      <w:sz w:val="24"/>
      <w:szCs w:val="24"/>
    </w:rPr>
  </w:style>
  <w:style w:type="paragraph" w:styleId="af6">
    <w:name w:val="No Spacing"/>
    <w:uiPriority w:val="1"/>
    <w:qFormat/>
    <w:rsid w:val="00097C71"/>
    <w:pPr>
      <w:widowControl w:val="0"/>
      <w:jc w:val="both"/>
    </w:pPr>
  </w:style>
  <w:style w:type="table" w:styleId="af7">
    <w:name w:val="Table Grid"/>
    <w:basedOn w:val="a1"/>
    <w:uiPriority w:val="59"/>
    <w:rsid w:val="00063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CE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B682A-00A5-46B6-B75A-6F98E3A1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埼玉県分散型エネルギー利活用設備整備費補助金交付要綱様式</vt:lpstr>
    </vt:vector>
  </TitlesOfParts>
  <Company>埼玉県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埼玉県分散型エネルギー利活用設備整備費補助金交付要綱様式</dc:title>
  <dc:subject/>
  <dc:creator>saitamaken</dc:creator>
  <dc:description/>
  <cp:lastModifiedBy>佐野 龍之介（エネルギー環境課）</cp:lastModifiedBy>
  <cp:revision>46</cp:revision>
  <cp:lastPrinted>2022-02-28T06:14:00Z</cp:lastPrinted>
  <dcterms:created xsi:type="dcterms:W3CDTF">2022-04-28T00:21:00Z</dcterms:created>
  <dcterms:modified xsi:type="dcterms:W3CDTF">2025-06-25T07:29:00Z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埼玉県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