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FBC" w:rsidRDefault="00340FBC" w:rsidP="00340FBC">
      <w:pPr>
        <w:overflowPunct w:val="0"/>
        <w:textAlignment w:val="baseline"/>
      </w:pPr>
      <w:r>
        <w:rPr>
          <w:rFonts w:hint="eastAsia"/>
        </w:rPr>
        <w:t>様式第</w:t>
      </w:r>
      <w:r w:rsidR="005312B6">
        <w:rPr>
          <w:rFonts w:hint="eastAsia"/>
        </w:rPr>
        <w:t>七十五</w:t>
      </w:r>
      <w:r>
        <w:rPr>
          <w:rFonts w:hint="eastAsia"/>
        </w:rPr>
        <w:t>号（第</w:t>
      </w:r>
      <w:r w:rsidR="005312B6">
        <w:rPr>
          <w:rFonts w:hint="eastAsia"/>
        </w:rPr>
        <w:t>百五十</w:t>
      </w:r>
      <w:r>
        <w:rPr>
          <w:rFonts w:hint="eastAsia"/>
        </w:rPr>
        <w:t>条</w:t>
      </w:r>
      <w:r w:rsidR="00935C40">
        <w:rPr>
          <w:rFonts w:hint="eastAsia"/>
        </w:rPr>
        <w:t>の</w:t>
      </w:r>
      <w:r w:rsidR="005312B6">
        <w:rPr>
          <w:rFonts w:hint="eastAsia"/>
        </w:rPr>
        <w:t>七</w:t>
      </w:r>
      <w:r>
        <w:rPr>
          <w:rFonts w:hint="eastAsia"/>
        </w:rPr>
        <w:t>関係）</w:t>
      </w:r>
    </w:p>
    <w:p w:rsidR="00340FBC" w:rsidRDefault="00340FBC" w:rsidP="00340FB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5312B6" w:rsidP="00737692">
      <w:pPr>
        <w:overflowPunct w:val="0"/>
        <w:ind w:leftChars="-58" w:left="-141" w:rightChars="-58" w:right="-141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8"/>
          <w:szCs w:val="21"/>
        </w:rPr>
      </w:pPr>
      <w:r w:rsidRPr="00340FBC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動物用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再生医療等製品販売業許可証</w:t>
      </w:r>
      <w:r w:rsidR="00737692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再</w:t>
      </w:r>
      <w:r w:rsidR="00935C4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交付</w:t>
      </w:r>
      <w:r w:rsidR="00340FBC" w:rsidRPr="00340FBC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申請書</w:t>
      </w:r>
    </w:p>
    <w:p w:rsidR="00EF7E64" w:rsidRDefault="00EF7E64" w:rsidP="00340FB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340FB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340FBC" w:rsidRDefault="00E503AB" w:rsidP="00340FBC">
      <w:pPr>
        <w:overflowPunct w:val="0"/>
        <w:ind w:firstLineChars="100" w:firstLine="243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埼玉</w:t>
      </w:r>
      <w:r w:rsidR="00340FBC" w:rsidRPr="00340F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県</w:t>
      </w:r>
      <w:r w:rsidR="003034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知事　あて</w:t>
      </w:r>
    </w:p>
    <w:p w:rsidR="00EF7E64" w:rsidRPr="00340FBC" w:rsidRDefault="00EF7E64" w:rsidP="00EF7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340FBC" w:rsidRPr="00340FBC" w:rsidRDefault="00340FBC" w:rsidP="00340FBC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ab/>
      </w:r>
    </w:p>
    <w:p w:rsidR="00340FBC" w:rsidRPr="00340FBC" w:rsidRDefault="00F63FEA" w:rsidP="00340FBC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1pt;margin-top:5.9pt;width:130.2pt;height:44.6pt;z-index:251658240;mso-wrap-style:none;v-text-anchor:middle">
            <v:textbox style="mso-fit-shape-to-text:t" inset="1.56mm,.7pt,1.56mm,.7pt">
              <w:txbxContent>
                <w:p w:rsidR="00340FBC" w:rsidRPr="00340FBC" w:rsidRDefault="00340FBC">
                  <w:pPr>
                    <w:rPr>
                      <w:sz w:val="21"/>
                    </w:rPr>
                  </w:pPr>
                  <w:r w:rsidRPr="00340FBC">
                    <w:rPr>
                      <w:rFonts w:hint="eastAsia"/>
                      <w:sz w:val="21"/>
                    </w:rPr>
                    <w:t>法人にあっては、名称</w:t>
                  </w:r>
                </w:p>
                <w:p w:rsidR="00340FBC" w:rsidRPr="00340FBC" w:rsidRDefault="00340FBC">
                  <w:pPr>
                    <w:rPr>
                      <w:sz w:val="21"/>
                    </w:rPr>
                  </w:pPr>
                  <w:r w:rsidRPr="00340FBC">
                    <w:rPr>
                      <w:rFonts w:hint="eastAsia"/>
                      <w:sz w:val="21"/>
                    </w:rPr>
                    <w:t>及び代表者の氏名</w:t>
                  </w:r>
                </w:p>
              </w:txbxContent>
            </v:textbox>
          </v:shape>
        </w:pict>
      </w:r>
      <w:r w:rsidR="00340FBC">
        <w:rPr>
          <w:rFonts w:ascii="ＭＳ 明朝" w:eastAsia="ＭＳ 明朝" w:hAnsi="Times New Roman" w:cs="Times New Roman" w:hint="eastAsia"/>
          <w:color w:val="000000"/>
          <w:spacing w:val="10"/>
          <w:kern w:val="0"/>
          <w:szCs w:val="21"/>
        </w:rPr>
        <w:tab/>
      </w:r>
    </w:p>
    <w:p w:rsidR="00340FBC" w:rsidRPr="00340FBC" w:rsidRDefault="00340FBC" w:rsidP="00340FBC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/>
          <w:kern w:val="0"/>
          <w:szCs w:val="21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ab/>
      </w:r>
      <w:bookmarkStart w:id="0" w:name="_GoBack"/>
      <w:bookmarkEnd w:id="0"/>
    </w:p>
    <w:p w:rsidR="00340FBC" w:rsidRPr="00340FBC" w:rsidRDefault="00340FBC" w:rsidP="00340FBC">
      <w:pPr>
        <w:wordWrap w:val="0"/>
        <w:overflowPunct w:val="0"/>
        <w:ind w:right="88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340FBC" w:rsidRDefault="00340FB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Default="00883273" w:rsidP="00F86F84">
      <w:pPr>
        <w:overflowPunct w:val="0"/>
        <w:ind w:firstLineChars="100" w:firstLine="243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医薬品、医療機器等の品質、有効性及び安全性の確保等に関する法律</w:t>
      </w:r>
      <w:r w:rsidR="00B0231D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施行令第</w:t>
      </w:r>
      <w:r w:rsidR="0073769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46</w:t>
      </w:r>
      <w:r w:rsidR="00340FBC"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条の規定により</w:t>
      </w:r>
      <w:r w:rsidR="005312B6"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動物用</w:t>
      </w:r>
      <w:r w:rsidR="005312B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再生医療等製品販売業許可証</w:t>
      </w:r>
      <w:r w:rsidR="00935C4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</w:t>
      </w:r>
      <w:r w:rsidR="0073769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再</w:t>
      </w:r>
      <w:r w:rsidR="00935C4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交付</w:t>
      </w:r>
      <w:r w:rsidR="00340FBC"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を受けたいので</w:t>
      </w:r>
      <w:r w:rsidR="00340FBC" w:rsidRPr="00340F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 w:rsidR="00340FBC"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下記により申請します。</w:t>
      </w:r>
    </w:p>
    <w:p w:rsidR="00935C40" w:rsidRPr="00F86F84" w:rsidRDefault="00935C40" w:rsidP="00F86F84">
      <w:pPr>
        <w:overflowPunct w:val="0"/>
        <w:ind w:firstLineChars="100" w:firstLine="243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Default="00340FBC" w:rsidP="00F86F84">
      <w:pPr>
        <w:overflowPunct w:val="0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記</w:t>
      </w:r>
    </w:p>
    <w:p w:rsidR="00935C40" w:rsidRPr="00935C40" w:rsidRDefault="00935C40" w:rsidP="00F86F8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340FBC" w:rsidRPr="00340FBC" w:rsidRDefault="00340FBC" w:rsidP="00340FBC">
      <w:pPr>
        <w:overflowPunct w:val="0"/>
        <w:ind w:left="230" w:hanging="23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１　</w:t>
      </w:r>
      <w:r w:rsidR="003A7CD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営業所</w:t>
      </w: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の名称及び所在地</w:t>
      </w:r>
    </w:p>
    <w:p w:rsidR="00340FBC" w:rsidRDefault="00340FB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92279D" w:rsidRDefault="0092279D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340FB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２　</w:t>
      </w:r>
      <w:r w:rsidR="00935C4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許可年月日及び許可番号</w:t>
      </w:r>
    </w:p>
    <w:p w:rsidR="00340FBC" w:rsidRDefault="00340FB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92279D" w:rsidRDefault="0092279D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92279D" w:rsidRPr="00423834" w:rsidRDefault="0092279D" w:rsidP="0092279D">
      <w:pPr>
        <w:ind w:left="282" w:hangingChars="116" w:hanging="282"/>
        <w:rPr>
          <w:rFonts w:asciiTheme="minorEastAsia" w:hAnsiTheme="minorEastAsia" w:cs="ＭＳ 明朝"/>
          <w:color w:val="000000"/>
          <w:kern w:val="0"/>
        </w:rPr>
      </w:pPr>
      <w:r w:rsidRPr="00423834">
        <w:rPr>
          <w:rFonts w:asciiTheme="minorEastAsia" w:hAnsiTheme="minorEastAsia" w:cs="ＭＳ 明朝" w:hint="eastAsia"/>
          <w:color w:val="000000"/>
          <w:kern w:val="0"/>
        </w:rPr>
        <w:t xml:space="preserve">３　</w:t>
      </w:r>
      <w:r w:rsidR="00737692">
        <w:rPr>
          <w:rFonts w:asciiTheme="minorEastAsia" w:hAnsiTheme="minorEastAsia" w:cs="ＭＳ 明朝" w:hint="eastAsia"/>
          <w:color w:val="000000"/>
          <w:kern w:val="0"/>
        </w:rPr>
        <w:t>申請理由</w:t>
      </w:r>
    </w:p>
    <w:p w:rsidR="00340FBC" w:rsidRDefault="00340FB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92279D" w:rsidRPr="0092279D" w:rsidRDefault="0092279D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935C40" w:rsidP="00340FBC">
      <w:pPr>
        <w:overflowPunct w:val="0"/>
        <w:ind w:left="230" w:hanging="23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４</w:t>
      </w:r>
      <w:r w:rsidR="00340FBC"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92279D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参考事項</w:t>
      </w:r>
    </w:p>
    <w:p w:rsidR="007767AD" w:rsidRDefault="007767AD" w:rsidP="00340FBC">
      <w:pPr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7767AD" w:rsidRPr="007767AD" w:rsidRDefault="007767AD" w:rsidP="00340FBC">
      <w:pPr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F86F84" w:rsidRPr="00F86F84" w:rsidRDefault="00F86F84" w:rsidP="00F86F8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（備</w:t>
      </w:r>
      <w:r w:rsidRPr="00F86F8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考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）</w:t>
      </w:r>
    </w:p>
    <w:p w:rsidR="0092279D" w:rsidRDefault="00737692" w:rsidP="00737692">
      <w:pPr>
        <w:ind w:left="284" w:firstLine="283"/>
        <w:rPr>
          <w:rFonts w:ascii="Times New Roman" w:eastAsia="ＭＳ 明朝" w:hAnsi="Times New Roman" w:cs="ＭＳ 明朝"/>
          <w:color w:val="000000"/>
          <w:kern w:val="0"/>
          <w:sz w:val="2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許可証を破り、又は汚したため再交付を申請する場合にあっては、当該許可証を添付すること。</w:t>
      </w:r>
    </w:p>
    <w:sectPr w:rsidR="0092279D" w:rsidSect="0092279D">
      <w:type w:val="continuous"/>
      <w:pgSz w:w="11906" w:h="16838" w:code="9"/>
      <w:pgMar w:top="1701" w:right="1701" w:bottom="1418" w:left="1701" w:header="851" w:footer="992" w:gutter="0"/>
      <w:cols w:space="425"/>
      <w:docGrid w:type="linesAndChars" w:linePitch="335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870" w:rsidRDefault="001D0870" w:rsidP="00E503AB">
      <w:r>
        <w:separator/>
      </w:r>
    </w:p>
  </w:endnote>
  <w:endnote w:type="continuationSeparator" w:id="0">
    <w:p w:rsidR="001D0870" w:rsidRDefault="001D0870" w:rsidP="00E5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870" w:rsidRDefault="001D0870" w:rsidP="00E503AB">
      <w:r>
        <w:separator/>
      </w:r>
    </w:p>
  </w:footnote>
  <w:footnote w:type="continuationSeparator" w:id="0">
    <w:p w:rsidR="001D0870" w:rsidRDefault="001D0870" w:rsidP="00E50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243"/>
  <w:drawingGridVerticalSpacing w:val="33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FBC"/>
    <w:rsid w:val="00194823"/>
    <w:rsid w:val="001C34C0"/>
    <w:rsid w:val="001D0870"/>
    <w:rsid w:val="001E2571"/>
    <w:rsid w:val="001F1A7C"/>
    <w:rsid w:val="00210BCD"/>
    <w:rsid w:val="002449C7"/>
    <w:rsid w:val="002D6796"/>
    <w:rsid w:val="003034A7"/>
    <w:rsid w:val="003359AA"/>
    <w:rsid w:val="00340FBC"/>
    <w:rsid w:val="00365F82"/>
    <w:rsid w:val="003A7CD9"/>
    <w:rsid w:val="003F1EA4"/>
    <w:rsid w:val="00415757"/>
    <w:rsid w:val="004A246A"/>
    <w:rsid w:val="004B0369"/>
    <w:rsid w:val="0052085C"/>
    <w:rsid w:val="005312B6"/>
    <w:rsid w:val="00613817"/>
    <w:rsid w:val="00737692"/>
    <w:rsid w:val="007767AD"/>
    <w:rsid w:val="007A070D"/>
    <w:rsid w:val="007E3CD1"/>
    <w:rsid w:val="00837FF4"/>
    <w:rsid w:val="0087622F"/>
    <w:rsid w:val="00883273"/>
    <w:rsid w:val="008D56FB"/>
    <w:rsid w:val="0092279D"/>
    <w:rsid w:val="00935C40"/>
    <w:rsid w:val="00940A5B"/>
    <w:rsid w:val="00947CDC"/>
    <w:rsid w:val="00B0231D"/>
    <w:rsid w:val="00C74AE5"/>
    <w:rsid w:val="00D5462A"/>
    <w:rsid w:val="00E503AB"/>
    <w:rsid w:val="00EF7E64"/>
    <w:rsid w:val="00F63FEA"/>
    <w:rsid w:val="00F8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FA5693F"/>
  <w15:docId w15:val="{7392411B-7462-4AE2-B274-021EC605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FB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03AB"/>
    <w:rPr>
      <w:sz w:val="22"/>
    </w:rPr>
  </w:style>
  <w:style w:type="paragraph" w:styleId="a5">
    <w:name w:val="footer"/>
    <w:basedOn w:val="a"/>
    <w:link w:val="a6"/>
    <w:uiPriority w:val="99"/>
    <w:unhideWhenUsed/>
    <w:rsid w:val="00E50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03AB"/>
    <w:rPr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935C40"/>
    <w:pPr>
      <w:jc w:val="center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935C40"/>
    <w:rPr>
      <w:rFonts w:ascii="ＭＳ 明朝" w:eastAsia="ＭＳ 明朝" w:hAnsi="Times New Roman" w:cs="ＭＳ 明朝"/>
      <w:color w:val="000000"/>
      <w:kern w:val="0"/>
      <w:sz w:val="22"/>
      <w:szCs w:val="21"/>
    </w:rPr>
  </w:style>
  <w:style w:type="paragraph" w:styleId="a9">
    <w:name w:val="Closing"/>
    <w:basedOn w:val="a"/>
    <w:link w:val="aa"/>
    <w:uiPriority w:val="99"/>
    <w:unhideWhenUsed/>
    <w:rsid w:val="00935C40"/>
    <w:pPr>
      <w:jc w:val="right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935C40"/>
    <w:rPr>
      <w:rFonts w:ascii="ＭＳ 明朝" w:eastAsia="ＭＳ 明朝" w:hAnsi="Times New Roman" w:cs="ＭＳ 明朝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107663</dc:creator>
  <cp:lastModifiedBy>深谷祐加子</cp:lastModifiedBy>
  <cp:revision>5</cp:revision>
  <dcterms:created xsi:type="dcterms:W3CDTF">2015-01-06T00:19:00Z</dcterms:created>
  <dcterms:modified xsi:type="dcterms:W3CDTF">2021-08-06T08:38:00Z</dcterms:modified>
</cp:coreProperties>
</file>