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468FA" w14:textId="77777777" w:rsidR="00D517D6" w:rsidRPr="00A00ACA" w:rsidRDefault="00D517D6" w:rsidP="00D517D6">
      <w:pPr>
        <w:overflowPunct w:val="0"/>
        <w:jc w:val="center"/>
        <w:textAlignment w:val="baseline"/>
        <w:rPr>
          <w:rFonts w:ascii="ＭＳ ゴシック" w:eastAsia="ＭＳ ゴシック" w:hAnsi="ＭＳ ゴシック"/>
          <w:color w:val="000000"/>
          <w:kern w:val="0"/>
          <w:sz w:val="24"/>
        </w:rPr>
      </w:pPr>
      <w:r w:rsidRPr="00A00ACA">
        <w:rPr>
          <w:rFonts w:ascii="ＭＳ ゴシック" w:eastAsia="ＭＳ ゴシック" w:hAnsi="ＭＳ ゴシック" w:cs="ＭＳ ゴシック" w:hint="eastAsia"/>
          <w:color w:val="000000"/>
          <w:kern w:val="0"/>
          <w:sz w:val="24"/>
        </w:rPr>
        <w:t>２ヶ月分の運転資金計算書</w:t>
      </w:r>
    </w:p>
    <w:p w14:paraId="657BF36B" w14:textId="77777777" w:rsidR="00D517D6" w:rsidRPr="00A00ACA" w:rsidRDefault="00D517D6" w:rsidP="00B009C3">
      <w:pPr>
        <w:overflowPunct w:val="0"/>
        <w:jc w:val="right"/>
        <w:textAlignment w:val="baseline"/>
        <w:rPr>
          <w:rFonts w:ascii="ＭＳ ゴシック" w:eastAsia="ＭＳ ゴシック" w:hAnsi="ＭＳ ゴシック"/>
          <w:color w:val="000000"/>
          <w:kern w:val="0"/>
          <w:sz w:val="24"/>
        </w:rPr>
      </w:pPr>
      <w:r w:rsidRPr="00A00ACA">
        <w:rPr>
          <w:rFonts w:ascii="ＭＳ ゴシック" w:eastAsia="ＭＳ ゴシック" w:hAnsi="ＭＳ ゴシック" w:cs="ＭＳ ゴシック" w:hint="eastAsia"/>
          <w:color w:val="000000"/>
          <w:kern w:val="0"/>
          <w:sz w:val="24"/>
        </w:rPr>
        <w:t>（単位：千円）</w:t>
      </w:r>
    </w:p>
    <w:p w14:paraId="5F363D57" w14:textId="77777777" w:rsidR="00D517D6" w:rsidRPr="00A00ACA" w:rsidRDefault="00D517D6" w:rsidP="00D517D6">
      <w:pPr>
        <w:overflowPunct w:val="0"/>
        <w:textAlignment w:val="baseline"/>
        <w:rPr>
          <w:rFonts w:ascii="ＭＳ ゴシック" w:eastAsia="ＭＳ ゴシック" w:hAnsi="ＭＳ ゴシック"/>
          <w:color w:val="000000"/>
          <w:kern w:val="0"/>
          <w:sz w:val="24"/>
        </w:rPr>
      </w:pPr>
      <w:r w:rsidRPr="00A00ACA">
        <w:rPr>
          <w:rFonts w:ascii="ＭＳ ゴシック" w:eastAsia="ＭＳ ゴシック" w:hAnsi="ＭＳ ゴシック" w:cs="ＭＳ ゴシック" w:hint="eastAsia"/>
          <w:color w:val="000000"/>
          <w:kern w:val="0"/>
          <w:sz w:val="24"/>
        </w:rPr>
        <w:t>１　収入</w:t>
      </w:r>
    </w:p>
    <w:p w14:paraId="3EDC1AE8" w14:textId="77777777" w:rsidR="00D517D6" w:rsidRPr="00A00ACA" w:rsidRDefault="00022A75" w:rsidP="00D517D6">
      <w:pPr>
        <w:overflowPunct w:val="0"/>
        <w:ind w:left="484"/>
        <w:textAlignment w:val="baseline"/>
        <w:rPr>
          <w:rFonts w:ascii="ＭＳ ゴシック" w:eastAsia="ＭＳ ゴシック" w:hAnsi="ＭＳ ゴシック"/>
          <w:color w:val="000000"/>
          <w:kern w:val="0"/>
          <w:sz w:val="24"/>
        </w:rPr>
      </w:pPr>
      <w:r>
        <w:rPr>
          <w:rFonts w:ascii="ＭＳ ゴシック" w:eastAsia="ＭＳ ゴシック" w:hAnsi="ＭＳ ゴシック" w:cs="ＭＳ ゴシック" w:hint="eastAsia"/>
          <w:color w:val="000000"/>
          <w:kern w:val="0"/>
          <w:sz w:val="24"/>
        </w:rPr>
        <w:t>１２，７３５</w:t>
      </w:r>
      <w:r w:rsidR="00AD165C">
        <w:rPr>
          <w:rFonts w:ascii="ＭＳ ゴシック" w:eastAsia="ＭＳ ゴシック" w:hAnsi="ＭＳ ゴシック" w:cs="ＭＳ ゴシック" w:hint="eastAsia"/>
          <w:color w:val="000000"/>
          <w:kern w:val="0"/>
          <w:sz w:val="24"/>
        </w:rPr>
        <w:t>･････</w:t>
      </w:r>
      <w:r w:rsidR="00D517D6" w:rsidRPr="00A00ACA">
        <w:rPr>
          <w:rFonts w:ascii="ＭＳ ゴシック" w:eastAsia="ＭＳ ゴシック" w:hAnsi="ＭＳ ゴシック" w:cs="ＭＳ 明朝" w:hint="eastAsia"/>
          <w:color w:val="000000"/>
          <w:kern w:val="0"/>
          <w:sz w:val="24"/>
        </w:rPr>
        <w:t>（１）＋（２）の額</w:t>
      </w:r>
    </w:p>
    <w:p w14:paraId="1D010A21" w14:textId="77777777" w:rsidR="00D517D6" w:rsidRPr="00022A75" w:rsidRDefault="00D517D6" w:rsidP="00D517D6">
      <w:pPr>
        <w:overflowPunct w:val="0"/>
        <w:textAlignment w:val="baseline"/>
        <w:rPr>
          <w:rFonts w:ascii="ＭＳ ゴシック" w:eastAsia="ＭＳ ゴシック" w:hAnsi="ＭＳ ゴシック"/>
          <w:color w:val="000000"/>
          <w:kern w:val="0"/>
          <w:sz w:val="24"/>
        </w:rPr>
      </w:pPr>
    </w:p>
    <w:p w14:paraId="4BEE5147" w14:textId="77777777" w:rsidR="00D517D6" w:rsidRPr="00A00ACA" w:rsidRDefault="00022A75" w:rsidP="00D517D6">
      <w:pPr>
        <w:overflowPunct w:val="0"/>
        <w:ind w:left="484"/>
        <w:textAlignment w:val="baseline"/>
        <w:rPr>
          <w:rFonts w:ascii="ＭＳ ゴシック" w:eastAsia="ＭＳ ゴシック" w:hAnsi="ＭＳ ゴシック"/>
          <w:color w:val="000000"/>
          <w:kern w:val="0"/>
          <w:sz w:val="24"/>
        </w:rPr>
      </w:pPr>
      <w:r>
        <w:rPr>
          <w:rFonts w:ascii="ＭＳ ゴシック" w:eastAsia="ＭＳ ゴシック" w:hAnsi="ＭＳ ゴシック" w:cs="ＭＳ ゴシック" w:hint="eastAsia"/>
          <w:color w:val="000000"/>
          <w:kern w:val="0"/>
          <w:sz w:val="24"/>
        </w:rPr>
        <w:t>拠　出　金　　　１０，０００</w:t>
      </w:r>
      <w:r w:rsidR="00AD165C">
        <w:rPr>
          <w:rFonts w:ascii="ＭＳ ゴシック" w:eastAsia="ＭＳ ゴシック" w:hAnsi="ＭＳ ゴシック" w:cs="ＭＳ ゴシック" w:hint="eastAsia"/>
          <w:color w:val="000000"/>
          <w:kern w:val="0"/>
          <w:sz w:val="24"/>
        </w:rPr>
        <w:t>･････</w:t>
      </w:r>
      <w:r w:rsidR="00A558EC">
        <w:rPr>
          <w:rFonts w:ascii="ＭＳ ゴシック" w:eastAsia="ＭＳ ゴシック" w:hAnsi="ＭＳ ゴシック" w:cs="ＭＳ 明朝" w:hint="eastAsia"/>
          <w:color w:val="000000"/>
          <w:kern w:val="0"/>
          <w:sz w:val="24"/>
        </w:rPr>
        <w:t>（１）預金、医業未収金</w:t>
      </w:r>
      <w:r w:rsidR="006E4F89">
        <w:rPr>
          <w:rFonts w:ascii="ＭＳ ゴシック" w:eastAsia="ＭＳ ゴシック" w:hAnsi="ＭＳ ゴシック" w:cs="ＭＳ 明朝" w:hint="eastAsia"/>
          <w:color w:val="000000"/>
          <w:kern w:val="0"/>
          <w:sz w:val="24"/>
        </w:rPr>
        <w:t>の拠出</w:t>
      </w:r>
      <w:r w:rsidR="00B34162" w:rsidRPr="00A00ACA">
        <w:rPr>
          <w:rFonts w:ascii="ＭＳ ゴシック" w:eastAsia="ＭＳ ゴシック" w:hAnsi="ＭＳ ゴシック" w:cs="ＭＳ 明朝" w:hint="eastAsia"/>
          <w:color w:val="000000"/>
          <w:kern w:val="0"/>
          <w:sz w:val="24"/>
        </w:rPr>
        <w:t>金</w:t>
      </w:r>
      <w:r w:rsidR="00A558EC">
        <w:rPr>
          <w:rFonts w:ascii="ＭＳ ゴシック" w:eastAsia="ＭＳ ゴシック" w:hAnsi="ＭＳ ゴシック" w:cs="ＭＳ 明朝" w:hint="eastAsia"/>
          <w:color w:val="000000"/>
          <w:kern w:val="0"/>
          <w:sz w:val="24"/>
        </w:rPr>
        <w:t>の合計</w:t>
      </w:r>
    </w:p>
    <w:p w14:paraId="10B100F7" w14:textId="77777777" w:rsidR="00D517D6" w:rsidRPr="00A00ACA" w:rsidRDefault="00D517D6" w:rsidP="00D517D6">
      <w:pPr>
        <w:overflowPunct w:val="0"/>
        <w:ind w:left="484"/>
        <w:textAlignment w:val="baseline"/>
        <w:rPr>
          <w:rFonts w:ascii="ＭＳ ゴシック" w:eastAsia="ＭＳ ゴシック" w:hAnsi="ＭＳ ゴシック"/>
          <w:color w:val="000000"/>
          <w:kern w:val="0"/>
          <w:sz w:val="24"/>
        </w:rPr>
      </w:pPr>
    </w:p>
    <w:p w14:paraId="717EB3FB" w14:textId="718F781F" w:rsidR="00A558EC" w:rsidRDefault="008246F2" w:rsidP="00A558EC">
      <w:pPr>
        <w:overflowPunct w:val="0"/>
        <w:ind w:left="484"/>
        <w:textAlignment w:val="baseline"/>
        <w:rPr>
          <w:rFonts w:ascii="ＭＳ ゴシック" w:eastAsia="ＭＳ ゴシック" w:hAnsi="ＭＳ ゴシック" w:cs="ＭＳ 明朝"/>
          <w:color w:val="000000"/>
          <w:kern w:val="0"/>
          <w:sz w:val="24"/>
        </w:rPr>
      </w:pPr>
      <w:r>
        <w:rPr>
          <w:rFonts w:ascii="ＭＳ ゴシック" w:eastAsia="ＭＳ ゴシック" w:hAnsi="ＭＳ ゴシック"/>
          <w:noProof/>
          <w:color w:val="000000"/>
          <w:kern w:val="0"/>
          <w:sz w:val="24"/>
        </w:rPr>
        <mc:AlternateContent>
          <mc:Choice Requires="wps">
            <w:drawing>
              <wp:anchor distT="0" distB="0" distL="114300" distR="114300" simplePos="0" relativeHeight="251657216" behindDoc="0" locked="0" layoutInCell="1" allowOverlap="1" wp14:anchorId="365DCBAE" wp14:editId="624AFB16">
                <wp:simplePos x="0" y="0"/>
                <wp:positionH relativeFrom="column">
                  <wp:posOffset>4087495</wp:posOffset>
                </wp:positionH>
                <wp:positionV relativeFrom="paragraph">
                  <wp:posOffset>160655</wp:posOffset>
                </wp:positionV>
                <wp:extent cx="2368550" cy="803275"/>
                <wp:effectExtent l="1806575" t="9525" r="6350" b="6350"/>
                <wp:wrapNone/>
                <wp:docPr id="773055865"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0" cy="803275"/>
                        </a:xfrm>
                        <a:prstGeom prst="wedgeRectCallout">
                          <a:avLst>
                            <a:gd name="adj1" fmla="val -126005"/>
                            <a:gd name="adj2" fmla="val -42093"/>
                          </a:avLst>
                        </a:prstGeom>
                        <a:solidFill>
                          <a:srgbClr val="FFFFFF"/>
                        </a:solidFill>
                        <a:ln w="9525">
                          <a:solidFill>
                            <a:srgbClr val="000000"/>
                          </a:solidFill>
                          <a:miter lim="800000"/>
                          <a:headEnd/>
                          <a:tailEnd/>
                        </a:ln>
                      </wps:spPr>
                      <wps:txbx>
                        <w:txbxContent>
                          <w:p w14:paraId="0DCBCA2D" w14:textId="77777777" w:rsidR="000C2412" w:rsidRPr="000C2412" w:rsidRDefault="000C2412">
                            <w:r>
                              <w:rPr>
                                <w:rFonts w:hint="eastAsia"/>
                              </w:rPr>
                              <w:t>「窓口現金収入」は、前年の確定申告書の付表（医師及び歯科医師用）から作成する。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DCBA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321.85pt;margin-top:12.65pt;width:186.5pt;height:6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" adj="-16417,1708">
                <v:textbox inset="5.85pt,.7pt,5.85pt,.7pt">
                  <w:txbxContent>
                    <w:p w14:paraId="0DCBCA2D" w14:textId="77777777" w:rsidR="000C2412" w:rsidRPr="000C2412" w:rsidRDefault="000C2412">
                      <w:r>
                        <w:rPr>
                          <w:rFonts w:hint="eastAsia"/>
                        </w:rPr>
                        <w:t>「窓口現金収入」は、前年の確定申告書の付表（医師及び歯科医師用）から作成する。</w:t>
                      </w:r>
                    </w:p>
                  </w:txbxContent>
                </v:textbox>
              </v:shape>
            </w:pict>
          </mc:Fallback>
        </mc:AlternateContent>
      </w:r>
      <w:r w:rsidR="00022A75">
        <w:rPr>
          <w:rFonts w:ascii="ＭＳ ゴシック" w:eastAsia="ＭＳ ゴシック" w:hAnsi="ＭＳ ゴシック" w:cs="ＭＳ ゴシック" w:hint="eastAsia"/>
          <w:color w:val="000000"/>
          <w:kern w:val="0"/>
          <w:sz w:val="24"/>
        </w:rPr>
        <w:t>窓口現金収入　　　２，７３５</w:t>
      </w:r>
      <w:r w:rsidR="00AD165C">
        <w:rPr>
          <w:rFonts w:ascii="ＭＳ ゴシック" w:eastAsia="ＭＳ ゴシック" w:hAnsi="ＭＳ ゴシック" w:cs="ＭＳ ゴシック" w:hint="eastAsia"/>
          <w:color w:val="000000"/>
          <w:kern w:val="0"/>
          <w:sz w:val="24"/>
        </w:rPr>
        <w:t>･････</w:t>
      </w:r>
      <w:r w:rsidR="00D517D6" w:rsidRPr="00A00ACA">
        <w:rPr>
          <w:rFonts w:ascii="ＭＳ ゴシック" w:eastAsia="ＭＳ ゴシック" w:hAnsi="ＭＳ ゴシック" w:cs="ＭＳ 明朝" w:hint="eastAsia"/>
          <w:color w:val="000000"/>
          <w:kern w:val="0"/>
          <w:sz w:val="24"/>
        </w:rPr>
        <w:t>（２）</w:t>
      </w:r>
      <w:r w:rsidR="00A558EC">
        <w:rPr>
          <w:rFonts w:ascii="ＭＳ ゴシック" w:eastAsia="ＭＳ ゴシック" w:hAnsi="ＭＳ ゴシック" w:cs="ＭＳ 明朝" w:hint="eastAsia"/>
          <w:color w:val="000000"/>
          <w:kern w:val="0"/>
          <w:sz w:val="24"/>
        </w:rPr>
        <w:t>①＋②の額</w:t>
      </w:r>
    </w:p>
    <w:p w14:paraId="24CBA37D" w14:textId="77777777" w:rsidR="00D517D6" w:rsidRPr="00A00ACA" w:rsidRDefault="00A558EC" w:rsidP="00A558EC">
      <w:pPr>
        <w:overflowPunct w:val="0"/>
        <w:ind w:left="484"/>
        <w:textAlignment w:val="baseline"/>
        <w:rPr>
          <w:rFonts w:ascii="ＭＳ ゴシック" w:eastAsia="ＭＳ ゴシック" w:hAnsi="ＭＳ ゴシック"/>
          <w:color w:val="000000"/>
          <w:kern w:val="0"/>
          <w:sz w:val="24"/>
        </w:rPr>
      </w:pPr>
      <w:r>
        <w:rPr>
          <w:rFonts w:ascii="ＭＳ ゴシック" w:eastAsia="ＭＳ ゴシック" w:hAnsi="ＭＳ ゴシック" w:cs="ＭＳ 明朝" w:hint="eastAsia"/>
          <w:color w:val="000000"/>
          <w:kern w:val="0"/>
          <w:sz w:val="24"/>
        </w:rPr>
        <w:t xml:space="preserve">　</w:t>
      </w:r>
      <w:r w:rsidR="00D517D6" w:rsidRPr="00A00ACA">
        <w:rPr>
          <w:rFonts w:ascii="ＭＳ ゴシック" w:eastAsia="ＭＳ ゴシック" w:hAnsi="ＭＳ ゴシック" w:cs="ＭＳ ゴシック" w:hint="eastAsia"/>
          <w:color w:val="000000"/>
          <w:kern w:val="0"/>
          <w:sz w:val="24"/>
        </w:rPr>
        <w:t>（算出方法）</w:t>
      </w:r>
    </w:p>
    <w:p w14:paraId="334BBD44" w14:textId="77777777" w:rsidR="00D517D6" w:rsidRPr="00A00ACA" w:rsidRDefault="00A558EC" w:rsidP="00D517D6">
      <w:pPr>
        <w:overflowPunct w:val="0"/>
        <w:textAlignment w:val="baseline"/>
        <w:rPr>
          <w:rFonts w:ascii="ＭＳ ゴシック" w:eastAsia="ＭＳ ゴシック" w:hAnsi="ＭＳ ゴシック"/>
          <w:color w:val="000000"/>
          <w:kern w:val="0"/>
          <w:sz w:val="24"/>
        </w:rPr>
      </w:pPr>
      <w:r>
        <w:rPr>
          <w:rFonts w:ascii="ＭＳ ゴシック" w:eastAsia="ＭＳ ゴシック" w:hAnsi="ＭＳ ゴシック" w:cs="ＭＳ ゴシック"/>
          <w:color w:val="000000"/>
          <w:kern w:val="0"/>
          <w:sz w:val="24"/>
        </w:rPr>
        <w:t xml:space="preserve">       </w:t>
      </w:r>
      <w:r>
        <w:rPr>
          <w:rFonts w:ascii="ＭＳ ゴシック" w:eastAsia="ＭＳ ゴシック" w:hAnsi="ＭＳ ゴシック" w:cs="ＭＳ ゴシック" w:hint="eastAsia"/>
          <w:color w:val="000000"/>
          <w:kern w:val="0"/>
          <w:sz w:val="24"/>
        </w:rPr>
        <w:t>【社会保険診療分】</w:t>
      </w:r>
    </w:p>
    <w:p w14:paraId="7BA89EC9" w14:textId="77777777" w:rsidR="00D517D6" w:rsidRPr="00A00ACA" w:rsidRDefault="00A558EC" w:rsidP="00D517D6">
      <w:pPr>
        <w:overflowPunct w:val="0"/>
        <w:textAlignment w:val="baseline"/>
        <w:rPr>
          <w:rFonts w:ascii="ＭＳ ゴシック" w:eastAsia="ＭＳ ゴシック" w:hAnsi="ＭＳ ゴシック"/>
          <w:color w:val="000000"/>
          <w:kern w:val="0"/>
          <w:sz w:val="24"/>
        </w:rPr>
      </w:pPr>
      <w:r>
        <w:rPr>
          <w:rFonts w:ascii="ＭＳ ゴシック" w:eastAsia="ＭＳ ゴシック" w:hAnsi="ＭＳ ゴシック" w:cs="ＭＳ 明朝"/>
          <w:color w:val="000000"/>
          <w:kern w:val="0"/>
          <w:sz w:val="24"/>
        </w:rPr>
        <w:t xml:space="preserve">          </w:t>
      </w:r>
      <w:r>
        <w:rPr>
          <w:rFonts w:ascii="ＭＳ ゴシック" w:eastAsia="ＭＳ ゴシック" w:hAnsi="ＭＳ ゴシック" w:cs="ＭＳ ゴシック" w:hint="eastAsia"/>
          <w:color w:val="000000"/>
          <w:kern w:val="0"/>
          <w:sz w:val="24"/>
        </w:rPr>
        <w:t>診療報酬窓口収入金額</w:t>
      </w:r>
      <w:r w:rsidR="00022A75">
        <w:rPr>
          <w:rFonts w:ascii="ＭＳ ゴシック" w:eastAsia="ＭＳ ゴシック" w:hAnsi="ＭＳ ゴシック" w:cs="ＭＳ ゴシック" w:hint="eastAsia"/>
          <w:color w:val="000000"/>
          <w:kern w:val="0"/>
          <w:sz w:val="24"/>
        </w:rPr>
        <w:t>（12ヶ月分実績）</w:t>
      </w:r>
      <w:r>
        <w:rPr>
          <w:rFonts w:ascii="ＭＳ ゴシック" w:eastAsia="ＭＳ ゴシック" w:hAnsi="ＭＳ ゴシック" w:cs="ＭＳ ゴシック" w:hint="eastAsia"/>
          <w:color w:val="000000"/>
          <w:kern w:val="0"/>
          <w:sz w:val="24"/>
        </w:rPr>
        <w:t>11,340</w:t>
      </w:r>
    </w:p>
    <w:p w14:paraId="0EE070FF" w14:textId="77777777" w:rsidR="00D517D6" w:rsidRPr="00A00ACA" w:rsidRDefault="00A558EC" w:rsidP="00D517D6">
      <w:pPr>
        <w:overflowPunct w:val="0"/>
        <w:textAlignment w:val="baseline"/>
        <w:rPr>
          <w:rFonts w:ascii="ＭＳ ゴシック" w:eastAsia="ＭＳ ゴシック" w:hAnsi="ＭＳ ゴシック"/>
          <w:color w:val="000000"/>
          <w:kern w:val="0"/>
          <w:sz w:val="24"/>
        </w:rPr>
      </w:pPr>
      <w:r>
        <w:rPr>
          <w:rFonts w:ascii="ＭＳ ゴシック" w:eastAsia="ＭＳ ゴシック" w:hAnsi="ＭＳ ゴシック" w:cs="ＭＳ 明朝"/>
          <w:color w:val="000000"/>
          <w:kern w:val="0"/>
          <w:sz w:val="24"/>
        </w:rPr>
        <w:t xml:space="preserve">          </w:t>
      </w:r>
      <w:r>
        <w:rPr>
          <w:rFonts w:ascii="ＭＳ ゴシック" w:eastAsia="ＭＳ ゴシック" w:hAnsi="ＭＳ ゴシック" w:cs="ＭＳ ゴシック" w:hint="eastAsia"/>
          <w:color w:val="000000"/>
          <w:kern w:val="0"/>
          <w:sz w:val="24"/>
        </w:rPr>
        <w:t>11,340÷12ヶ月×2ヶ月＝1,890</w:t>
      </w:r>
      <w:r w:rsidR="00AD165C">
        <w:rPr>
          <w:rFonts w:ascii="ＭＳ ゴシック" w:eastAsia="ＭＳ ゴシック" w:hAnsi="ＭＳ ゴシック" w:cs="ＭＳ ゴシック" w:hint="eastAsia"/>
          <w:color w:val="000000"/>
          <w:kern w:val="0"/>
          <w:sz w:val="24"/>
        </w:rPr>
        <w:t>･････</w:t>
      </w:r>
      <w:r w:rsidR="00022A75">
        <w:rPr>
          <w:rFonts w:ascii="ＭＳ ゴシック" w:eastAsia="ＭＳ ゴシック" w:hAnsi="ＭＳ ゴシック" w:cs="ＭＳ ゴシック" w:hint="eastAsia"/>
          <w:color w:val="000000"/>
          <w:kern w:val="0"/>
          <w:sz w:val="24"/>
        </w:rPr>
        <w:t>①</w:t>
      </w:r>
      <w:r w:rsidR="00022A75">
        <w:rPr>
          <w:rFonts w:ascii="ＭＳ ゴシック" w:eastAsia="ＭＳ ゴシック" w:hAnsi="ＭＳ ゴシック" w:cs="ＭＳ 明朝" w:hint="eastAsia"/>
          <w:color w:val="000000"/>
          <w:kern w:val="0"/>
          <w:sz w:val="24"/>
        </w:rPr>
        <w:t>2</w:t>
      </w:r>
      <w:r w:rsidR="00213E83">
        <w:rPr>
          <w:rFonts w:ascii="ＭＳ ゴシック" w:eastAsia="ＭＳ ゴシック" w:hAnsi="ＭＳ ゴシック" w:cs="ＭＳ 明朝" w:hint="eastAsia"/>
          <w:color w:val="000000"/>
          <w:kern w:val="0"/>
          <w:sz w:val="24"/>
        </w:rPr>
        <w:t>ヶ月分</w:t>
      </w:r>
      <w:r w:rsidR="00D517D6" w:rsidRPr="00A00ACA">
        <w:rPr>
          <w:rFonts w:ascii="ＭＳ ゴシック" w:eastAsia="ＭＳ ゴシック" w:hAnsi="ＭＳ ゴシック" w:cs="ＭＳ 明朝" w:hint="eastAsia"/>
          <w:color w:val="000000"/>
          <w:kern w:val="0"/>
          <w:sz w:val="24"/>
        </w:rPr>
        <w:t>の窓口現金収入</w:t>
      </w:r>
    </w:p>
    <w:p w14:paraId="535B905F" w14:textId="77777777" w:rsidR="00D517D6" w:rsidRPr="00A00ACA" w:rsidRDefault="00022A75" w:rsidP="00D517D6">
      <w:pPr>
        <w:overflowPunct w:val="0"/>
        <w:textAlignment w:val="baseline"/>
        <w:rPr>
          <w:rFonts w:ascii="ＭＳ ゴシック" w:eastAsia="ＭＳ ゴシック" w:hAnsi="ＭＳ ゴシック"/>
          <w:color w:val="000000"/>
          <w:kern w:val="0"/>
          <w:sz w:val="24"/>
        </w:rPr>
      </w:pPr>
      <w:r>
        <w:rPr>
          <w:rFonts w:ascii="ＭＳ ゴシック" w:eastAsia="ＭＳ ゴシック" w:hAnsi="ＭＳ ゴシック" w:cs="ＭＳ 明朝"/>
          <w:color w:val="000000"/>
          <w:kern w:val="0"/>
          <w:sz w:val="24"/>
        </w:rPr>
        <w:t xml:space="preserve">               </w:t>
      </w:r>
    </w:p>
    <w:p w14:paraId="7ABE6D04" w14:textId="77777777" w:rsidR="00D517D6" w:rsidRDefault="00022A75" w:rsidP="00D517D6">
      <w:pPr>
        <w:overflowPunct w:val="0"/>
        <w:textAlignment w:val="baseline"/>
        <w:rPr>
          <w:rFonts w:ascii="ＭＳ ゴシック" w:eastAsia="ＭＳ ゴシック" w:hAnsi="ＭＳ ゴシック" w:cs="ＭＳ ゴシック"/>
          <w:color w:val="000000"/>
          <w:kern w:val="0"/>
          <w:sz w:val="24"/>
        </w:rPr>
      </w:pPr>
      <w:r>
        <w:rPr>
          <w:rFonts w:ascii="ＭＳ ゴシック" w:eastAsia="ＭＳ ゴシック" w:hAnsi="ＭＳ ゴシック" w:cs="ＭＳ ゴシック"/>
          <w:color w:val="000000"/>
          <w:kern w:val="0"/>
          <w:sz w:val="24"/>
        </w:rPr>
        <w:t xml:space="preserve">        </w:t>
      </w:r>
      <w:r>
        <w:rPr>
          <w:rFonts w:ascii="ＭＳ ゴシック" w:eastAsia="ＭＳ ゴシック" w:hAnsi="ＭＳ ゴシック" w:cs="ＭＳ ゴシック" w:hint="eastAsia"/>
          <w:color w:val="000000"/>
          <w:kern w:val="0"/>
          <w:sz w:val="24"/>
        </w:rPr>
        <w:t>【自由診療分】</w:t>
      </w:r>
    </w:p>
    <w:p w14:paraId="766930DB" w14:textId="77777777" w:rsidR="00022A75" w:rsidRDefault="00022A75" w:rsidP="00D517D6">
      <w:pPr>
        <w:overflowPunct w:val="0"/>
        <w:textAlignment w:val="baseline"/>
        <w:rPr>
          <w:rFonts w:ascii="ＭＳ ゴシック" w:eastAsia="ＭＳ ゴシック" w:hAnsi="ＭＳ ゴシック" w:cs="ＭＳ ゴシック"/>
          <w:color w:val="000000"/>
          <w:kern w:val="0"/>
          <w:sz w:val="24"/>
        </w:rPr>
      </w:pPr>
      <w:r>
        <w:rPr>
          <w:rFonts w:ascii="ＭＳ ゴシック" w:eastAsia="ＭＳ ゴシック" w:hAnsi="ＭＳ ゴシック" w:cs="ＭＳ ゴシック" w:hint="eastAsia"/>
          <w:color w:val="000000"/>
          <w:kern w:val="0"/>
          <w:sz w:val="24"/>
        </w:rPr>
        <w:t xml:space="preserve">　　　　　自由診療収入等金額（12ヶ月分実績）5,070</w:t>
      </w:r>
    </w:p>
    <w:p w14:paraId="3C842BE2" w14:textId="3AA441EA" w:rsidR="00D517D6" w:rsidRPr="00A00ACA" w:rsidRDefault="00022A75" w:rsidP="00D517D6">
      <w:pPr>
        <w:overflowPunct w:val="0"/>
        <w:textAlignment w:val="baseline"/>
        <w:rPr>
          <w:rFonts w:ascii="ＭＳ ゴシック" w:eastAsia="ＭＳ ゴシック" w:hAnsi="ＭＳ ゴシック"/>
          <w:color w:val="000000"/>
          <w:kern w:val="0"/>
          <w:sz w:val="24"/>
        </w:rPr>
      </w:pPr>
      <w:r>
        <w:rPr>
          <w:rFonts w:ascii="ＭＳ ゴシック" w:eastAsia="ＭＳ ゴシック" w:hAnsi="ＭＳ ゴシック" w:cs="ＭＳ ゴシック" w:hint="eastAsia"/>
          <w:color w:val="000000"/>
          <w:kern w:val="0"/>
          <w:sz w:val="24"/>
        </w:rPr>
        <w:t xml:space="preserve">　　　　　5,070÷12ヶ月×2ヶ月＝845</w:t>
      </w:r>
      <w:r w:rsidR="00213E83">
        <w:rPr>
          <w:rFonts w:ascii="ＭＳ ゴシック" w:eastAsia="ＭＳ ゴシック" w:hAnsi="ＭＳ ゴシック" w:cs="ＭＳ ゴシック" w:hint="eastAsia"/>
          <w:color w:val="000000"/>
          <w:kern w:val="0"/>
          <w:sz w:val="24"/>
        </w:rPr>
        <w:t>････</w:t>
      </w:r>
      <w:r w:rsidR="00213E83" w:rsidRPr="00072218">
        <w:rPr>
          <w:rFonts w:ascii="ＭＳ ゴシック" w:eastAsia="ＭＳ ゴシック" w:hAnsi="ＭＳ ゴシック" w:cs="ＭＳ ゴシック" w:hint="eastAsia"/>
          <w:color w:val="000000"/>
          <w:kern w:val="0"/>
          <w:sz w:val="24"/>
        </w:rPr>
        <w:t>･</w:t>
      </w:r>
      <w:r w:rsidR="008246F2" w:rsidRPr="00072218">
        <w:rPr>
          <w:rFonts w:ascii="ＭＳ ゴシック" w:eastAsia="ＭＳ ゴシック" w:hAnsi="ＭＳ ゴシック" w:cs="ＭＳ ゴシック" w:hint="eastAsia"/>
          <w:color w:val="000000"/>
          <w:kern w:val="0"/>
          <w:sz w:val="24"/>
        </w:rPr>
        <w:t>②</w:t>
      </w:r>
      <w:r w:rsidR="00213E83">
        <w:rPr>
          <w:rFonts w:ascii="ＭＳ ゴシック" w:eastAsia="ＭＳ ゴシック" w:hAnsi="ＭＳ ゴシック" w:cs="ＭＳ 明朝" w:hint="eastAsia"/>
          <w:color w:val="000000"/>
          <w:kern w:val="0"/>
          <w:sz w:val="24"/>
        </w:rPr>
        <w:t>2ヶ月分</w:t>
      </w:r>
      <w:r w:rsidR="00213E83" w:rsidRPr="00A00ACA">
        <w:rPr>
          <w:rFonts w:ascii="ＭＳ ゴシック" w:eastAsia="ＭＳ ゴシック" w:hAnsi="ＭＳ ゴシック" w:cs="ＭＳ 明朝" w:hint="eastAsia"/>
          <w:color w:val="000000"/>
          <w:kern w:val="0"/>
          <w:sz w:val="24"/>
        </w:rPr>
        <w:t>の窓口現金収入</w:t>
      </w:r>
    </w:p>
    <w:p w14:paraId="35944D5A" w14:textId="77777777" w:rsidR="00D517D6" w:rsidRPr="00A00ACA" w:rsidRDefault="00D517D6" w:rsidP="00D517D6">
      <w:pPr>
        <w:overflowPunct w:val="0"/>
        <w:textAlignment w:val="baseline"/>
        <w:rPr>
          <w:rFonts w:ascii="ＭＳ ゴシック" w:eastAsia="ＭＳ ゴシック" w:hAnsi="ＭＳ ゴシック"/>
          <w:color w:val="000000"/>
          <w:kern w:val="0"/>
          <w:sz w:val="24"/>
        </w:rPr>
      </w:pPr>
    </w:p>
    <w:p w14:paraId="15683DC7" w14:textId="7B0DA10A" w:rsidR="00D517D6" w:rsidRPr="00785D80" w:rsidRDefault="008246F2" w:rsidP="00D517D6">
      <w:pPr>
        <w:overflowPunct w:val="0"/>
        <w:textAlignment w:val="baseline"/>
        <w:rPr>
          <w:rFonts w:ascii="ＭＳ ゴシック" w:eastAsia="ＭＳ ゴシック" w:hAnsi="ＭＳ ゴシック"/>
          <w:kern w:val="0"/>
          <w:sz w:val="24"/>
        </w:rPr>
      </w:pPr>
      <w:r>
        <w:rPr>
          <w:rFonts w:ascii="ＭＳ ゴシック" w:eastAsia="ＭＳ ゴシック" w:hAnsi="ＭＳ ゴシック"/>
          <w:noProof/>
          <w:kern w:val="0"/>
          <w:sz w:val="24"/>
        </w:rPr>
        <mc:AlternateContent>
          <mc:Choice Requires="wps">
            <w:drawing>
              <wp:anchor distT="0" distB="0" distL="114300" distR="114300" simplePos="0" relativeHeight="251658240" behindDoc="0" locked="0" layoutInCell="1" allowOverlap="1" wp14:anchorId="475BA0F6" wp14:editId="7AB4898B">
                <wp:simplePos x="0" y="0"/>
                <wp:positionH relativeFrom="column">
                  <wp:posOffset>3725545</wp:posOffset>
                </wp:positionH>
                <wp:positionV relativeFrom="paragraph">
                  <wp:posOffset>145415</wp:posOffset>
                </wp:positionV>
                <wp:extent cx="2730500" cy="987425"/>
                <wp:effectExtent l="1797050" t="13335" r="6350" b="8890"/>
                <wp:wrapNone/>
                <wp:docPr id="160359543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0500" cy="987425"/>
                        </a:xfrm>
                        <a:prstGeom prst="wedgeRectCallout">
                          <a:avLst>
                            <a:gd name="adj1" fmla="val -113139"/>
                            <a:gd name="adj2" fmla="val 44532"/>
                          </a:avLst>
                        </a:prstGeom>
                        <a:solidFill>
                          <a:srgbClr val="FFFFFF"/>
                        </a:solidFill>
                        <a:ln w="9525">
                          <a:solidFill>
                            <a:srgbClr val="000000"/>
                          </a:solidFill>
                          <a:miter lim="800000"/>
                          <a:headEnd/>
                          <a:tailEnd/>
                        </a:ln>
                      </wps:spPr>
                      <wps:txbx>
                        <w:txbxContent>
                          <w:p w14:paraId="5667B1D2" w14:textId="77777777" w:rsidR="000C2412" w:rsidRPr="00072218" w:rsidRDefault="000C2412" w:rsidP="000C2412">
                            <w:r w:rsidRPr="00072218">
                              <w:rPr>
                                <w:rFonts w:hint="eastAsia"/>
                              </w:rPr>
                              <w:t>「</w:t>
                            </w:r>
                            <w:r w:rsidR="00F30811" w:rsidRPr="00072218">
                              <w:rPr>
                                <w:rFonts w:hint="eastAsia"/>
                              </w:rPr>
                              <w:t>医業費用</w:t>
                            </w:r>
                            <w:r w:rsidRPr="00072218">
                              <w:rPr>
                                <w:rFonts w:hint="eastAsia"/>
                              </w:rPr>
                              <w:t>」は、前年の確定申告書の</w:t>
                            </w:r>
                            <w:r w:rsidR="00F30811" w:rsidRPr="00072218">
                              <w:rPr>
                                <w:rFonts w:hint="eastAsia"/>
                              </w:rPr>
                              <w:t>損益計算書</w:t>
                            </w:r>
                            <w:r w:rsidRPr="00072218">
                              <w:rPr>
                                <w:rFonts w:hint="eastAsia"/>
                              </w:rPr>
                              <w:t>から作成する。</w:t>
                            </w:r>
                          </w:p>
                          <w:p w14:paraId="631D98D5" w14:textId="77777777" w:rsidR="00AC4E0B" w:rsidRPr="00072218" w:rsidRDefault="00AC4E0B" w:rsidP="000C2412">
                            <w:r w:rsidRPr="00072218">
                              <w:rPr>
                                <w:rFonts w:hint="eastAsia"/>
                              </w:rPr>
                              <w:t>独自算出も可</w:t>
                            </w:r>
                            <w:r w:rsidR="0054224B" w:rsidRPr="00072218">
                              <w:rPr>
                                <w:rFonts w:hint="eastAsia"/>
                              </w:rPr>
                              <w:t>とするが</w:t>
                            </w:r>
                            <w:r w:rsidRPr="00072218">
                              <w:rPr>
                                <w:rFonts w:hint="eastAsia"/>
                              </w:rPr>
                              <w:t>、その場合は根拠資料を添付すること。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5BA0F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6" o:spid="_x0000_s1027" type="#_x0000_t61" style="position:absolute;left:0;text-align:left;margin-left:293.35pt;margin-top:11.45pt;width:215pt;height: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" adj="-13638,20419">
                <v:textbox inset="5.85pt,.7pt,5.85pt,.7pt">
                  <w:txbxContent>
                    <w:p w14:paraId="5667B1D2" w14:textId="77777777" w:rsidR="000C2412" w:rsidRPr="00072218" w:rsidRDefault="000C2412" w:rsidP="000C2412">
                      <w:r w:rsidRPr="00072218">
                        <w:rPr>
                          <w:rFonts w:hint="eastAsia"/>
                        </w:rPr>
                        <w:t>「</w:t>
                      </w:r>
                      <w:r w:rsidR="00F30811" w:rsidRPr="00072218">
                        <w:rPr>
                          <w:rFonts w:hint="eastAsia"/>
                        </w:rPr>
                        <w:t>医業費用</w:t>
                      </w:r>
                      <w:r w:rsidRPr="00072218">
                        <w:rPr>
                          <w:rFonts w:hint="eastAsia"/>
                        </w:rPr>
                        <w:t>」は、前年の確定申告書の</w:t>
                      </w:r>
                      <w:r w:rsidR="00F30811" w:rsidRPr="00072218">
                        <w:rPr>
                          <w:rFonts w:hint="eastAsia"/>
                        </w:rPr>
                        <w:t>損益計算書</w:t>
                      </w:r>
                      <w:r w:rsidRPr="00072218">
                        <w:rPr>
                          <w:rFonts w:hint="eastAsia"/>
                        </w:rPr>
                        <w:t>から作成する。</w:t>
                      </w:r>
                    </w:p>
                    <w:p w14:paraId="631D98D5" w14:textId="77777777" w:rsidR="00AC4E0B" w:rsidRPr="00072218" w:rsidRDefault="00AC4E0B" w:rsidP="000C2412">
                      <w:r w:rsidRPr="00072218">
                        <w:rPr>
                          <w:rFonts w:hint="eastAsia"/>
                        </w:rPr>
                        <w:t>独自算出も可</w:t>
                      </w:r>
                      <w:r w:rsidR="0054224B" w:rsidRPr="00072218">
                        <w:rPr>
                          <w:rFonts w:hint="eastAsia"/>
                        </w:rPr>
                        <w:t>とするが</w:t>
                      </w:r>
                      <w:r w:rsidRPr="00072218">
                        <w:rPr>
                          <w:rFonts w:hint="eastAsia"/>
                        </w:rPr>
                        <w:t>、その場合は根拠資料を添付すること。</w:t>
                      </w:r>
                    </w:p>
                  </w:txbxContent>
                </v:textbox>
              </v:shape>
            </w:pict>
          </mc:Fallback>
        </mc:AlternateContent>
      </w:r>
      <w:r w:rsidR="00D517D6" w:rsidRPr="00785D80">
        <w:rPr>
          <w:rFonts w:ascii="ＭＳ ゴシック" w:eastAsia="ＭＳ ゴシック" w:hAnsi="ＭＳ ゴシック" w:cs="ＭＳ ゴシック" w:hint="eastAsia"/>
          <w:kern w:val="0"/>
          <w:sz w:val="24"/>
        </w:rPr>
        <w:t>２　支出</w:t>
      </w:r>
    </w:p>
    <w:p w14:paraId="5B16CB17" w14:textId="77777777" w:rsidR="00D517D6" w:rsidRPr="00785D80" w:rsidRDefault="00D517D6" w:rsidP="00D517D6">
      <w:pPr>
        <w:overflowPunct w:val="0"/>
        <w:textAlignment w:val="baseline"/>
        <w:rPr>
          <w:rFonts w:ascii="ＭＳ ゴシック" w:eastAsia="ＭＳ ゴシック" w:hAnsi="ＭＳ ゴシック"/>
          <w:kern w:val="0"/>
          <w:sz w:val="24"/>
        </w:rPr>
      </w:pPr>
      <w:r w:rsidRPr="00785D80">
        <w:rPr>
          <w:rFonts w:ascii="ＭＳ ゴシック" w:eastAsia="ＭＳ ゴシック" w:hAnsi="ＭＳ ゴシック" w:cs="ＭＳ ゴシック"/>
          <w:kern w:val="0"/>
          <w:sz w:val="24"/>
        </w:rPr>
        <w:t xml:space="preserve">    </w:t>
      </w:r>
      <w:r w:rsidR="000236BC" w:rsidRPr="00785D80">
        <w:rPr>
          <w:rFonts w:ascii="ＭＳ ゴシック" w:eastAsia="ＭＳ ゴシック" w:hAnsi="ＭＳ ゴシック" w:cs="ＭＳ ゴシック" w:hint="eastAsia"/>
          <w:kern w:val="0"/>
          <w:sz w:val="24"/>
        </w:rPr>
        <w:t>９，０</w:t>
      </w:r>
      <w:r w:rsidR="0073485D" w:rsidRPr="00785D80">
        <w:rPr>
          <w:rFonts w:ascii="ＭＳ ゴシック" w:eastAsia="ＭＳ ゴシック" w:hAnsi="ＭＳ ゴシック" w:cs="ＭＳ ゴシック" w:hint="eastAsia"/>
          <w:kern w:val="0"/>
          <w:sz w:val="24"/>
        </w:rPr>
        <w:t>５６</w:t>
      </w:r>
      <w:r w:rsidR="00AD165C" w:rsidRPr="00785D80">
        <w:rPr>
          <w:rFonts w:ascii="ＭＳ ゴシック" w:eastAsia="ＭＳ ゴシック" w:hAnsi="ＭＳ ゴシック" w:cs="ＭＳ ゴシック" w:hint="eastAsia"/>
          <w:kern w:val="0"/>
          <w:sz w:val="24"/>
        </w:rPr>
        <w:t>･････</w:t>
      </w:r>
      <w:r w:rsidRPr="00785D80">
        <w:rPr>
          <w:rFonts w:ascii="ＭＳ ゴシック" w:eastAsia="ＭＳ ゴシック" w:hAnsi="ＭＳ ゴシック" w:cs="ＭＳ 明朝" w:hint="eastAsia"/>
          <w:kern w:val="0"/>
          <w:sz w:val="24"/>
        </w:rPr>
        <w:t>（３）＋（４）</w:t>
      </w:r>
      <w:r w:rsidR="00A00ACA" w:rsidRPr="00785D80">
        <w:rPr>
          <w:rFonts w:ascii="ＭＳ ゴシック" w:eastAsia="ＭＳ ゴシック" w:hAnsi="ＭＳ ゴシック" w:cs="ＭＳ 明朝" w:hint="eastAsia"/>
          <w:kern w:val="0"/>
          <w:sz w:val="24"/>
        </w:rPr>
        <w:t>＋（５）</w:t>
      </w:r>
      <w:r w:rsidR="000236BC" w:rsidRPr="00785D80">
        <w:rPr>
          <w:rFonts w:ascii="ＭＳ ゴシック" w:eastAsia="ＭＳ ゴシック" w:hAnsi="ＭＳ ゴシック" w:cs="ＭＳ 明朝" w:hint="eastAsia"/>
          <w:kern w:val="0"/>
          <w:sz w:val="24"/>
        </w:rPr>
        <w:t>＋（６）</w:t>
      </w:r>
    </w:p>
    <w:p w14:paraId="147A1C5B" w14:textId="77777777" w:rsidR="00D517D6" w:rsidRPr="00785D80" w:rsidRDefault="00D517D6" w:rsidP="00D517D6">
      <w:pPr>
        <w:overflowPunct w:val="0"/>
        <w:textAlignment w:val="baseline"/>
        <w:rPr>
          <w:rFonts w:ascii="ＭＳ ゴシック" w:eastAsia="ＭＳ ゴシック" w:hAnsi="ＭＳ ゴシック"/>
          <w:kern w:val="0"/>
          <w:sz w:val="24"/>
        </w:rPr>
      </w:pPr>
    </w:p>
    <w:p w14:paraId="2B9E9139" w14:textId="77777777" w:rsidR="0073485D" w:rsidRPr="00785D80" w:rsidRDefault="00D517D6" w:rsidP="00D517D6">
      <w:pPr>
        <w:overflowPunct w:val="0"/>
        <w:textAlignment w:val="baseline"/>
        <w:rPr>
          <w:rFonts w:ascii="ＭＳ ゴシック" w:eastAsia="ＭＳ ゴシック" w:hAnsi="ＭＳ ゴシック" w:cs="ＭＳ ゴシック"/>
          <w:kern w:val="0"/>
          <w:sz w:val="24"/>
        </w:rPr>
      </w:pPr>
      <w:r w:rsidRPr="00785D80">
        <w:rPr>
          <w:rFonts w:ascii="ＭＳ ゴシック" w:eastAsia="ＭＳ ゴシック" w:hAnsi="ＭＳ ゴシック" w:cs="ＭＳ 明朝" w:hint="eastAsia"/>
          <w:kern w:val="0"/>
          <w:sz w:val="24"/>
        </w:rPr>
        <w:t xml:space="preserve">　　</w:t>
      </w:r>
      <w:r w:rsidR="0073485D" w:rsidRPr="00785D80">
        <w:rPr>
          <w:rFonts w:ascii="ＭＳ ゴシック" w:eastAsia="ＭＳ ゴシック" w:hAnsi="ＭＳ ゴシック" w:cs="ＭＳ ゴシック" w:hint="eastAsia"/>
          <w:kern w:val="0"/>
          <w:sz w:val="24"/>
        </w:rPr>
        <w:t xml:space="preserve">医業費用　　　　</w:t>
      </w:r>
    </w:p>
    <w:p w14:paraId="7D35FA17" w14:textId="77777777" w:rsidR="00D517D6" w:rsidRPr="00785D80" w:rsidRDefault="0073485D" w:rsidP="00D517D6">
      <w:pPr>
        <w:overflowPunct w:val="0"/>
        <w:textAlignment w:val="baseline"/>
        <w:rPr>
          <w:rFonts w:ascii="ＭＳ ゴシック" w:eastAsia="ＭＳ ゴシック" w:hAnsi="ＭＳ ゴシック"/>
          <w:kern w:val="0"/>
          <w:sz w:val="24"/>
        </w:rPr>
      </w:pPr>
      <w:r w:rsidRPr="00785D80">
        <w:rPr>
          <w:rFonts w:ascii="ＭＳ ゴシック" w:eastAsia="ＭＳ ゴシック" w:hAnsi="ＭＳ ゴシック" w:cs="ＭＳ ゴシック" w:hint="eastAsia"/>
          <w:kern w:val="0"/>
          <w:sz w:val="24"/>
        </w:rPr>
        <w:t xml:space="preserve">　　</w:t>
      </w:r>
      <w:r w:rsidR="00D517D6" w:rsidRPr="00785D80">
        <w:rPr>
          <w:rFonts w:ascii="ＭＳ ゴシック" w:eastAsia="ＭＳ ゴシック" w:hAnsi="ＭＳ ゴシック" w:cs="ＭＳ ゴシック" w:hint="eastAsia"/>
          <w:kern w:val="0"/>
          <w:sz w:val="24"/>
        </w:rPr>
        <w:t>（</w:t>
      </w:r>
      <w:r w:rsidR="00213E83" w:rsidRPr="00785D80">
        <w:rPr>
          <w:rFonts w:ascii="ＭＳ ゴシック" w:eastAsia="ＭＳ ゴシック" w:hAnsi="ＭＳ ゴシック" w:cs="ＭＳ ゴシック" w:hint="eastAsia"/>
          <w:kern w:val="0"/>
          <w:sz w:val="24"/>
        </w:rPr>
        <w:t>12</w:t>
      </w:r>
      <w:r w:rsidR="00D517D6" w:rsidRPr="00785D80">
        <w:rPr>
          <w:rFonts w:ascii="ＭＳ ゴシック" w:eastAsia="ＭＳ ゴシック" w:hAnsi="ＭＳ ゴシック" w:cs="ＭＳ ゴシック" w:hint="eastAsia"/>
          <w:kern w:val="0"/>
          <w:sz w:val="24"/>
        </w:rPr>
        <w:t>ヶ月分の医業費用）</w:t>
      </w:r>
    </w:p>
    <w:p w14:paraId="1AC84203" w14:textId="77777777" w:rsidR="0073485D" w:rsidRPr="00785D80" w:rsidRDefault="00D517D6" w:rsidP="00D517D6">
      <w:pPr>
        <w:overflowPunct w:val="0"/>
        <w:textAlignment w:val="baseline"/>
        <w:rPr>
          <w:rFonts w:ascii="ＭＳ ゴシック" w:eastAsia="ＭＳ ゴシック" w:hAnsi="ＭＳ ゴシック" w:cs="ＭＳ ゴシック"/>
          <w:kern w:val="0"/>
          <w:sz w:val="24"/>
        </w:rPr>
      </w:pPr>
      <w:r w:rsidRPr="00785D80">
        <w:rPr>
          <w:rFonts w:ascii="ＭＳ ゴシック" w:eastAsia="ＭＳ ゴシック" w:hAnsi="ＭＳ ゴシック" w:cs="ＭＳ 明朝"/>
          <w:kern w:val="0"/>
          <w:sz w:val="24"/>
        </w:rPr>
        <w:t xml:space="preserve"> </w:t>
      </w:r>
      <w:r w:rsidR="0073485D" w:rsidRPr="00785D80">
        <w:rPr>
          <w:rFonts w:ascii="ＭＳ ゴシック" w:eastAsia="ＭＳ ゴシック" w:hAnsi="ＭＳ ゴシック" w:cs="ＭＳ 明朝" w:hint="eastAsia"/>
          <w:kern w:val="0"/>
          <w:sz w:val="24"/>
        </w:rPr>
        <w:t xml:space="preserve">　　　売上原価8,060＋経費合計27,900－減価償却費2,627</w:t>
      </w:r>
      <w:r w:rsidR="0073485D" w:rsidRPr="00785D80">
        <w:rPr>
          <w:rFonts w:ascii="ＭＳ ゴシック" w:eastAsia="ＭＳ ゴシック" w:hAnsi="ＭＳ ゴシック" w:cs="ＭＳ ゴシック" w:hint="eastAsia"/>
          <w:kern w:val="0"/>
          <w:sz w:val="24"/>
        </w:rPr>
        <w:t>＝33,333</w:t>
      </w:r>
    </w:p>
    <w:p w14:paraId="0F993819" w14:textId="77777777" w:rsidR="00D517D6" w:rsidRPr="00785D80" w:rsidRDefault="0073485D" w:rsidP="00D517D6">
      <w:pPr>
        <w:overflowPunct w:val="0"/>
        <w:textAlignment w:val="baseline"/>
        <w:rPr>
          <w:rFonts w:ascii="ＭＳ ゴシック" w:eastAsia="ＭＳ ゴシック" w:hAnsi="ＭＳ ゴシック" w:cs="ＭＳ ゴシック"/>
          <w:kern w:val="0"/>
          <w:sz w:val="24"/>
        </w:rPr>
      </w:pPr>
      <w:r w:rsidRPr="00785D80">
        <w:rPr>
          <w:rFonts w:ascii="ＭＳ ゴシック" w:eastAsia="ＭＳ ゴシック" w:hAnsi="ＭＳ ゴシック" w:cs="ＭＳ ゴシック" w:hint="eastAsia"/>
          <w:kern w:val="0"/>
          <w:sz w:val="24"/>
        </w:rPr>
        <w:t xml:space="preserve">　　　 33,333÷12ヶ月×2ヶ月＝5,556…（３）2ヶ月分の医業費用</w:t>
      </w:r>
    </w:p>
    <w:p w14:paraId="0409C3BE" w14:textId="77777777" w:rsidR="00A00ACA" w:rsidRPr="00785D80" w:rsidRDefault="00D517D6" w:rsidP="00D517D6">
      <w:pPr>
        <w:overflowPunct w:val="0"/>
        <w:textAlignment w:val="baseline"/>
        <w:rPr>
          <w:rFonts w:ascii="ＭＳ ゴシック" w:eastAsia="ＭＳ ゴシック" w:hAnsi="ＭＳ ゴシック"/>
          <w:kern w:val="0"/>
          <w:sz w:val="24"/>
        </w:rPr>
      </w:pPr>
      <w:r w:rsidRPr="00785D80">
        <w:rPr>
          <w:rFonts w:ascii="ＭＳ ゴシック" w:eastAsia="ＭＳ ゴシック" w:hAnsi="ＭＳ ゴシック" w:cs="ＭＳ 明朝"/>
          <w:kern w:val="0"/>
          <w:sz w:val="24"/>
        </w:rPr>
        <w:t xml:space="preserve">                      </w:t>
      </w:r>
    </w:p>
    <w:p w14:paraId="05A70D65" w14:textId="77777777" w:rsidR="00AD165C" w:rsidRPr="00785D80" w:rsidRDefault="00A00ACA" w:rsidP="00A00ACA">
      <w:pPr>
        <w:overflowPunct w:val="0"/>
        <w:ind w:left="5082" w:hangingChars="2100" w:hanging="5082"/>
        <w:textAlignment w:val="baseline"/>
        <w:rPr>
          <w:rFonts w:ascii="ＭＳ ゴシック" w:eastAsia="ＭＳ ゴシック" w:hAnsi="ＭＳ ゴシック" w:cs="ＭＳ 明朝"/>
          <w:kern w:val="0"/>
          <w:sz w:val="24"/>
        </w:rPr>
      </w:pPr>
      <w:r w:rsidRPr="00785D80">
        <w:rPr>
          <w:rFonts w:ascii="ＭＳ ゴシック" w:eastAsia="ＭＳ ゴシック" w:hAnsi="ＭＳ ゴシック" w:cs="ＭＳ 明朝" w:hint="eastAsia"/>
          <w:kern w:val="0"/>
          <w:sz w:val="24"/>
        </w:rPr>
        <w:t xml:space="preserve">　　施設整備費　　　</w:t>
      </w:r>
      <w:r w:rsidR="0073485D" w:rsidRPr="00785D80">
        <w:rPr>
          <w:rFonts w:ascii="ＭＳ ゴシック" w:eastAsia="ＭＳ ゴシック" w:hAnsi="ＭＳ ゴシック" w:cs="ＭＳ ゴシック" w:hint="eastAsia"/>
          <w:kern w:val="0"/>
          <w:sz w:val="24"/>
        </w:rPr>
        <w:t>500…（４</w:t>
      </w:r>
      <w:r w:rsidRPr="00785D80">
        <w:rPr>
          <w:rFonts w:ascii="ＭＳ ゴシック" w:eastAsia="ＭＳ ゴシック" w:hAnsi="ＭＳ ゴシック" w:cs="ＭＳ ゴシック" w:hint="eastAsia"/>
          <w:kern w:val="0"/>
          <w:sz w:val="24"/>
        </w:rPr>
        <w:t>）</w:t>
      </w:r>
      <w:r w:rsidR="0073485D" w:rsidRPr="00785D80">
        <w:rPr>
          <w:rFonts w:ascii="ＭＳ ゴシック" w:eastAsia="ＭＳ ゴシック" w:hAnsi="ＭＳ ゴシック" w:cs="ＭＳ 明朝" w:hint="eastAsia"/>
          <w:kern w:val="0"/>
          <w:sz w:val="24"/>
        </w:rPr>
        <w:t>2</w:t>
      </w:r>
      <w:r w:rsidRPr="00785D80">
        <w:rPr>
          <w:rFonts w:ascii="ＭＳ ゴシック" w:eastAsia="ＭＳ ゴシック" w:hAnsi="ＭＳ ゴシック" w:cs="ＭＳ 明朝" w:hint="eastAsia"/>
          <w:kern w:val="0"/>
          <w:sz w:val="24"/>
        </w:rPr>
        <w:t>ヶ月内に支出が必要な施設整備</w:t>
      </w:r>
    </w:p>
    <w:p w14:paraId="74B98619" w14:textId="77777777" w:rsidR="00A00ACA" w:rsidRPr="00785D80" w:rsidRDefault="00A00ACA" w:rsidP="00AD165C">
      <w:pPr>
        <w:overflowPunct w:val="0"/>
        <w:ind w:leftChars="2394" w:left="5075"/>
        <w:textAlignment w:val="baseline"/>
        <w:rPr>
          <w:rFonts w:ascii="ＭＳ ゴシック" w:eastAsia="ＭＳ ゴシック" w:hAnsi="ＭＳ ゴシック"/>
          <w:kern w:val="0"/>
          <w:sz w:val="24"/>
        </w:rPr>
      </w:pPr>
      <w:r w:rsidRPr="00785D80">
        <w:rPr>
          <w:rFonts w:ascii="ＭＳ ゴシック" w:eastAsia="ＭＳ ゴシック" w:hAnsi="ＭＳ ゴシック" w:cs="ＭＳ 明朝" w:hint="eastAsia"/>
          <w:kern w:val="0"/>
          <w:sz w:val="24"/>
        </w:rPr>
        <w:t>（賃借契約敷金、医療機器購入）費</w:t>
      </w:r>
    </w:p>
    <w:p w14:paraId="0C5A65F2" w14:textId="77777777" w:rsidR="00B009C3" w:rsidRPr="00785D80" w:rsidRDefault="0073485D" w:rsidP="00D517D6">
      <w:pPr>
        <w:overflowPunct w:val="0"/>
        <w:textAlignment w:val="baseline"/>
        <w:rPr>
          <w:rFonts w:ascii="ＭＳ ゴシック" w:eastAsia="ＭＳ ゴシック" w:hAnsi="ＭＳ ゴシック"/>
          <w:kern w:val="0"/>
          <w:sz w:val="24"/>
        </w:rPr>
      </w:pPr>
      <w:r w:rsidRPr="00785D80">
        <w:rPr>
          <w:rFonts w:ascii="ＭＳ ゴシック" w:eastAsia="ＭＳ ゴシック" w:hAnsi="ＭＳ ゴシック" w:hint="eastAsia"/>
          <w:kern w:val="0"/>
          <w:sz w:val="24"/>
        </w:rPr>
        <w:t xml:space="preserve">　　</w:t>
      </w:r>
      <w:r w:rsidR="000236BC" w:rsidRPr="00785D80">
        <w:rPr>
          <w:rFonts w:ascii="ＭＳ ゴシック" w:eastAsia="ＭＳ ゴシック" w:hAnsi="ＭＳ ゴシック" w:hint="eastAsia"/>
          <w:kern w:val="0"/>
          <w:sz w:val="24"/>
        </w:rPr>
        <w:t>借入金元本</w:t>
      </w:r>
      <w:r w:rsidR="00B009C3" w:rsidRPr="00785D80">
        <w:rPr>
          <w:rFonts w:ascii="ＭＳ ゴシック" w:eastAsia="ＭＳ ゴシック" w:hAnsi="ＭＳ ゴシック" w:hint="eastAsia"/>
          <w:kern w:val="0"/>
          <w:sz w:val="24"/>
        </w:rPr>
        <w:t>等</w:t>
      </w:r>
      <w:r w:rsidR="000236BC" w:rsidRPr="00785D80">
        <w:rPr>
          <w:rFonts w:ascii="ＭＳ ゴシック" w:eastAsia="ＭＳ ゴシック" w:hAnsi="ＭＳ ゴシック" w:hint="eastAsia"/>
          <w:kern w:val="0"/>
          <w:sz w:val="24"/>
        </w:rPr>
        <w:t>返済額800</w:t>
      </w:r>
    </w:p>
    <w:p w14:paraId="0305A7F2" w14:textId="77777777" w:rsidR="000236BC" w:rsidRPr="00785D80" w:rsidRDefault="00B009C3" w:rsidP="00D517D6">
      <w:pPr>
        <w:overflowPunct w:val="0"/>
        <w:textAlignment w:val="baseline"/>
        <w:rPr>
          <w:rFonts w:ascii="ＭＳ ゴシック" w:eastAsia="ＭＳ ゴシック" w:hAnsi="ＭＳ ゴシック"/>
          <w:kern w:val="0"/>
          <w:sz w:val="24"/>
        </w:rPr>
      </w:pPr>
      <w:r w:rsidRPr="00785D80">
        <w:rPr>
          <w:rFonts w:ascii="ＭＳ ゴシック" w:eastAsia="ＭＳ ゴシック" w:hAnsi="ＭＳ ゴシック" w:hint="eastAsia"/>
          <w:kern w:val="0"/>
          <w:sz w:val="24"/>
        </w:rPr>
        <w:t xml:space="preserve">　　　　　　　　　　　 </w:t>
      </w:r>
      <w:r w:rsidR="000236BC" w:rsidRPr="00785D80">
        <w:rPr>
          <w:rFonts w:ascii="ＭＳ ゴシック" w:eastAsia="ＭＳ ゴシック" w:hAnsi="ＭＳ ゴシック" w:hint="eastAsia"/>
          <w:kern w:val="0"/>
          <w:sz w:val="24"/>
        </w:rPr>
        <w:t>…（５）2ヶ月分の負債引継ぎに係る元本返済額</w:t>
      </w:r>
      <w:r w:rsidRPr="00785D80">
        <w:rPr>
          <w:rFonts w:ascii="ＭＳ ゴシック" w:eastAsia="ＭＳ ゴシック" w:hAnsi="ＭＳ ゴシック" w:hint="eastAsia"/>
          <w:kern w:val="0"/>
          <w:sz w:val="24"/>
        </w:rPr>
        <w:t>等</w:t>
      </w:r>
    </w:p>
    <w:p w14:paraId="0B0896C8" w14:textId="77777777" w:rsidR="00B009C3" w:rsidRPr="00785D80" w:rsidRDefault="00B009C3" w:rsidP="00D517D6">
      <w:pPr>
        <w:overflowPunct w:val="0"/>
        <w:textAlignment w:val="baseline"/>
        <w:rPr>
          <w:rFonts w:ascii="ＭＳ ゴシック" w:eastAsia="ＭＳ ゴシック" w:hAnsi="ＭＳ ゴシック"/>
          <w:kern w:val="0"/>
          <w:sz w:val="24"/>
        </w:rPr>
      </w:pPr>
      <w:r w:rsidRPr="00785D80">
        <w:rPr>
          <w:rFonts w:ascii="ＭＳ ゴシック" w:eastAsia="ＭＳ ゴシック" w:hAnsi="ＭＳ ゴシック" w:hint="eastAsia"/>
          <w:kern w:val="0"/>
          <w:sz w:val="24"/>
        </w:rPr>
        <w:t xml:space="preserve">　　（借入金の元本返済額、負債引継ぎを行うリース資産に係るリース料等）</w:t>
      </w:r>
    </w:p>
    <w:p w14:paraId="638D1C0C" w14:textId="77777777" w:rsidR="00D517D6" w:rsidRPr="00785D80" w:rsidRDefault="000236BC" w:rsidP="00D517D6">
      <w:pPr>
        <w:overflowPunct w:val="0"/>
        <w:textAlignment w:val="baseline"/>
        <w:rPr>
          <w:rFonts w:ascii="ＭＳ ゴシック" w:eastAsia="ＭＳ ゴシック" w:hAnsi="ＭＳ ゴシック"/>
          <w:kern w:val="0"/>
          <w:sz w:val="24"/>
        </w:rPr>
      </w:pPr>
      <w:r w:rsidRPr="00785D80">
        <w:rPr>
          <w:rFonts w:ascii="ＭＳ ゴシック" w:eastAsia="ＭＳ ゴシック" w:hAnsi="ＭＳ ゴシック" w:hint="eastAsia"/>
          <w:kern w:val="0"/>
          <w:sz w:val="24"/>
        </w:rPr>
        <w:t xml:space="preserve">　　</w:t>
      </w:r>
      <w:r w:rsidR="0073485D" w:rsidRPr="00785D80">
        <w:rPr>
          <w:rFonts w:ascii="ＭＳ ゴシック" w:eastAsia="ＭＳ ゴシック" w:hAnsi="ＭＳ ゴシック" w:hint="eastAsia"/>
          <w:kern w:val="0"/>
          <w:sz w:val="24"/>
        </w:rPr>
        <w:t>役員報酬　　　2,200</w:t>
      </w:r>
      <w:r w:rsidRPr="00785D80">
        <w:rPr>
          <w:rFonts w:ascii="ＭＳ ゴシック" w:eastAsia="ＭＳ ゴシック" w:hAnsi="ＭＳ ゴシック" w:hint="eastAsia"/>
          <w:kern w:val="0"/>
          <w:sz w:val="24"/>
        </w:rPr>
        <w:t>…（６</w:t>
      </w:r>
      <w:r w:rsidR="0073485D" w:rsidRPr="00785D80">
        <w:rPr>
          <w:rFonts w:ascii="ＭＳ ゴシック" w:eastAsia="ＭＳ ゴシック" w:hAnsi="ＭＳ ゴシック" w:hint="eastAsia"/>
          <w:kern w:val="0"/>
          <w:sz w:val="24"/>
        </w:rPr>
        <w:t>）2ヶ月分の役員報酬</w:t>
      </w:r>
    </w:p>
    <w:p w14:paraId="3779DB55" w14:textId="77777777" w:rsidR="00D517D6" w:rsidRPr="00785D80" w:rsidRDefault="00D517D6" w:rsidP="00D517D6">
      <w:pPr>
        <w:overflowPunct w:val="0"/>
        <w:textAlignment w:val="baseline"/>
        <w:rPr>
          <w:rFonts w:ascii="ＭＳ ゴシック" w:eastAsia="ＭＳ ゴシック" w:hAnsi="ＭＳ ゴシック"/>
          <w:kern w:val="0"/>
          <w:sz w:val="24"/>
        </w:rPr>
      </w:pPr>
    </w:p>
    <w:p w14:paraId="58E01469" w14:textId="77777777" w:rsidR="00A00ACA" w:rsidRPr="00785D80" w:rsidRDefault="00ED0070" w:rsidP="00ED0070">
      <w:pPr>
        <w:overflowPunct w:val="0"/>
        <w:spacing w:line="276" w:lineRule="auto"/>
        <w:ind w:left="242" w:hangingChars="100" w:hanging="242"/>
        <w:textAlignment w:val="baseline"/>
        <w:rPr>
          <w:rFonts w:ascii="ＭＳ ゴシック" w:eastAsia="ＭＳ ゴシック" w:hAnsi="ＭＳ ゴシック" w:cs="ＭＳ 明朝"/>
          <w:kern w:val="0"/>
          <w:sz w:val="24"/>
        </w:rPr>
      </w:pPr>
      <w:r w:rsidRPr="00785D80">
        <w:rPr>
          <w:rFonts w:ascii="ＭＳ ゴシック" w:eastAsia="ＭＳ ゴシック" w:hAnsi="ＭＳ ゴシック" w:cs="ＭＳ 明朝" w:hint="eastAsia"/>
          <w:kern w:val="0"/>
          <w:sz w:val="24"/>
        </w:rPr>
        <w:t>※</w:t>
      </w:r>
      <w:r w:rsidR="00A00ACA" w:rsidRPr="00785D80">
        <w:rPr>
          <w:rFonts w:ascii="ＭＳ ゴシック" w:eastAsia="ＭＳ ゴシック" w:hAnsi="ＭＳ ゴシック" w:cs="ＭＳ 明朝" w:hint="eastAsia"/>
          <w:kern w:val="0"/>
          <w:sz w:val="24"/>
        </w:rPr>
        <w:t>収入＞支出であること。</w:t>
      </w:r>
    </w:p>
    <w:p w14:paraId="277BD364" w14:textId="77777777" w:rsidR="00D517D6" w:rsidRPr="00785D80" w:rsidRDefault="00ED0070" w:rsidP="00ED0070">
      <w:pPr>
        <w:overflowPunct w:val="0"/>
        <w:spacing w:line="276" w:lineRule="auto"/>
        <w:ind w:left="242" w:hangingChars="100" w:hanging="242"/>
        <w:textAlignment w:val="baseline"/>
        <w:rPr>
          <w:rFonts w:ascii="ＭＳ ゴシック" w:eastAsia="ＭＳ ゴシック" w:hAnsi="ＭＳ ゴシック"/>
          <w:kern w:val="0"/>
          <w:sz w:val="24"/>
        </w:rPr>
      </w:pPr>
      <w:r w:rsidRPr="00785D80">
        <w:rPr>
          <w:rFonts w:ascii="ＭＳ ゴシック" w:eastAsia="ＭＳ ゴシック" w:hAnsi="ＭＳ ゴシック" w:cs="ＭＳ 明朝" w:hint="eastAsia"/>
          <w:kern w:val="0"/>
          <w:sz w:val="24"/>
        </w:rPr>
        <w:t>※</w:t>
      </w:r>
      <w:r w:rsidR="00D517D6" w:rsidRPr="00785D80">
        <w:rPr>
          <w:rFonts w:ascii="ＭＳ ゴシック" w:eastAsia="ＭＳ ゴシック" w:hAnsi="ＭＳ ゴシック" w:cs="ＭＳ 明朝" w:hint="eastAsia"/>
          <w:kern w:val="0"/>
          <w:sz w:val="24"/>
        </w:rPr>
        <w:t>事業計画や予算書と整合させる</w:t>
      </w:r>
      <w:r w:rsidR="00A00ACA" w:rsidRPr="00785D80">
        <w:rPr>
          <w:rFonts w:ascii="ＭＳ ゴシック" w:eastAsia="ＭＳ ゴシック" w:hAnsi="ＭＳ ゴシック" w:cs="ＭＳ 明朝" w:hint="eastAsia"/>
          <w:kern w:val="0"/>
          <w:sz w:val="24"/>
        </w:rPr>
        <w:t>こと</w:t>
      </w:r>
      <w:r w:rsidR="00D517D6" w:rsidRPr="00785D80">
        <w:rPr>
          <w:rFonts w:ascii="ＭＳ ゴシック" w:eastAsia="ＭＳ ゴシック" w:hAnsi="ＭＳ ゴシック" w:cs="ＭＳ 明朝" w:hint="eastAsia"/>
          <w:kern w:val="0"/>
          <w:sz w:val="24"/>
        </w:rPr>
        <w:t>。</w:t>
      </w:r>
    </w:p>
    <w:p w14:paraId="54697599" w14:textId="77777777" w:rsidR="00AD165C" w:rsidRPr="00AD165C" w:rsidRDefault="00ED0070" w:rsidP="00ED0070">
      <w:pPr>
        <w:overflowPunct w:val="0"/>
        <w:spacing w:line="276" w:lineRule="auto"/>
        <w:ind w:left="242" w:hangingChars="100" w:hanging="242"/>
        <w:textAlignment w:val="baseline"/>
        <w:rPr>
          <w:rFonts w:ascii="ＭＳ ゴシック" w:eastAsia="ＭＳ ゴシック" w:hAnsi="ＭＳ ゴシック"/>
          <w:color w:val="000000"/>
          <w:kern w:val="0"/>
          <w:sz w:val="24"/>
        </w:rPr>
      </w:pPr>
      <w:r>
        <w:rPr>
          <w:rFonts w:ascii="ＭＳ ゴシック" w:eastAsia="ＭＳ ゴシック" w:hAnsi="ＭＳ ゴシック" w:cs="ＭＳ 明朝" w:hint="eastAsia"/>
          <w:color w:val="000000"/>
          <w:kern w:val="0"/>
          <w:sz w:val="24"/>
        </w:rPr>
        <w:t>※</w:t>
      </w:r>
      <w:r w:rsidR="00AD165C" w:rsidRPr="00A00ACA">
        <w:rPr>
          <w:rFonts w:ascii="ＭＳ ゴシック" w:eastAsia="ＭＳ ゴシック" w:hAnsi="ＭＳ ゴシック" w:cs="ＭＳ 明朝" w:hint="eastAsia"/>
          <w:color w:val="000000"/>
          <w:kern w:val="0"/>
          <w:sz w:val="24"/>
        </w:rPr>
        <w:t>数値は、決算書の損益計算書などを参考に根拠のある見込額を基礎とすること。</w:t>
      </w:r>
    </w:p>
    <w:p w14:paraId="6CD1595A" w14:textId="77777777" w:rsidR="00D517D6" w:rsidRPr="00AD165C" w:rsidRDefault="00ED0070" w:rsidP="00ED0070">
      <w:pPr>
        <w:overflowPunct w:val="0"/>
        <w:spacing w:line="276" w:lineRule="auto"/>
        <w:ind w:left="242" w:hangingChars="100" w:hanging="242"/>
        <w:textAlignment w:val="baseline"/>
        <w:rPr>
          <w:rFonts w:ascii="ＭＳ ゴシック" w:eastAsia="ＭＳ ゴシック" w:hAnsi="ＭＳ ゴシック"/>
        </w:rPr>
      </w:pPr>
      <w:r>
        <w:rPr>
          <w:rFonts w:ascii="ＭＳ ゴシック" w:eastAsia="ＭＳ ゴシック" w:hAnsi="ＭＳ ゴシック" w:cs="ＭＳ 明朝" w:hint="eastAsia"/>
          <w:color w:val="000000"/>
          <w:kern w:val="0"/>
          <w:sz w:val="24"/>
        </w:rPr>
        <w:t>※</w:t>
      </w:r>
      <w:r w:rsidR="00AD165C">
        <w:rPr>
          <w:rFonts w:ascii="ＭＳ ゴシック" w:eastAsia="ＭＳ ゴシック" w:hAnsi="ＭＳ ゴシック" w:cs="ＭＳ 明朝" w:hint="eastAsia"/>
          <w:color w:val="000000"/>
          <w:kern w:val="0"/>
          <w:sz w:val="24"/>
        </w:rPr>
        <w:t>新たに職員給与、役員報酬、あるいは建物賃貸借料を支出する必要がある場合、</w:t>
      </w:r>
      <w:r w:rsidR="005956C4">
        <w:rPr>
          <w:rFonts w:ascii="ＭＳ ゴシック" w:eastAsia="ＭＳ ゴシック" w:hAnsi="ＭＳ ゴシック" w:cs="ＭＳ 明朝" w:hint="eastAsia"/>
          <w:color w:val="000000"/>
          <w:kern w:val="0"/>
          <w:sz w:val="24"/>
        </w:rPr>
        <w:t>医業費用に</w:t>
      </w:r>
      <w:r w:rsidR="004854ED">
        <w:rPr>
          <w:rFonts w:ascii="ＭＳ ゴシック" w:eastAsia="ＭＳ ゴシック" w:hAnsi="ＭＳ ゴシック" w:cs="ＭＳ 明朝" w:hint="eastAsia"/>
          <w:color w:val="000000"/>
          <w:kern w:val="0"/>
          <w:sz w:val="24"/>
        </w:rPr>
        <w:t>項目を記載して加算</w:t>
      </w:r>
      <w:r w:rsidR="00AD165C">
        <w:rPr>
          <w:rFonts w:ascii="ＭＳ ゴシック" w:eastAsia="ＭＳ ゴシック" w:hAnsi="ＭＳ ゴシック" w:cs="ＭＳ 明朝" w:hint="eastAsia"/>
          <w:color w:val="000000"/>
          <w:kern w:val="0"/>
          <w:sz w:val="24"/>
        </w:rPr>
        <w:t>すること</w:t>
      </w:r>
      <w:r w:rsidR="00C20DC0">
        <w:rPr>
          <w:rFonts w:ascii="ＭＳ ゴシック" w:eastAsia="ＭＳ ゴシック" w:hAnsi="ＭＳ ゴシック" w:cs="ＭＳ 明朝" w:hint="eastAsia"/>
          <w:color w:val="000000"/>
          <w:kern w:val="0"/>
          <w:sz w:val="24"/>
        </w:rPr>
        <w:t>。</w:t>
      </w:r>
    </w:p>
    <w:sectPr w:rsidR="00D517D6" w:rsidRPr="00AD165C" w:rsidSect="00AD165C">
      <w:headerReference w:type="default" r:id="rId7"/>
      <w:footerReference w:type="default" r:id="rId8"/>
      <w:pgSz w:w="11906" w:h="16838" w:code="9"/>
      <w:pgMar w:top="1418" w:right="1418" w:bottom="1135" w:left="1418" w:header="720" w:footer="720" w:gutter="0"/>
      <w:pgNumType w:start="1"/>
      <w:cols w:space="720"/>
      <w:noEndnote/>
      <w:docGrid w:type="linesAndChars" w:linePitch="37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25804" w14:textId="77777777" w:rsidR="00A578B8" w:rsidRDefault="00A578B8">
      <w:r>
        <w:separator/>
      </w:r>
    </w:p>
  </w:endnote>
  <w:endnote w:type="continuationSeparator" w:id="0">
    <w:p w14:paraId="12CA72A2" w14:textId="77777777" w:rsidR="00A578B8" w:rsidRDefault="00A57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359A5" w14:textId="77777777" w:rsidR="00D517D6" w:rsidRDefault="00D517D6">
    <w:pPr>
      <w:autoSpaceDE w:val="0"/>
      <w:autoSpaceDN w:val="0"/>
      <w:jc w:val="left"/>
      <w:rPr>
        <w:rFonts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B5583" w14:textId="77777777" w:rsidR="00A578B8" w:rsidRDefault="00A578B8">
      <w:r>
        <w:separator/>
      </w:r>
    </w:p>
  </w:footnote>
  <w:footnote w:type="continuationSeparator" w:id="0">
    <w:p w14:paraId="7B76730D" w14:textId="77777777" w:rsidR="00A578B8" w:rsidRDefault="00A57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5BE68" w14:textId="77777777" w:rsidR="00AD165C" w:rsidRPr="0064568E" w:rsidRDefault="00AD165C" w:rsidP="00AD165C">
    <w:pPr>
      <w:spacing w:line="320" w:lineRule="exact"/>
      <w:jc w:val="right"/>
      <w:rPr>
        <w:rFonts w:eastAsia="ＭＳ Ｐゴシック"/>
        <w:b/>
        <w:sz w:val="28"/>
        <w:szCs w:val="28"/>
      </w:rPr>
    </w:pPr>
    <w:r w:rsidRPr="0064568E">
      <w:rPr>
        <w:rFonts w:eastAsia="ＭＳ Ｐゴシック" w:hint="eastAsia"/>
        <w:b/>
        <w:sz w:val="28"/>
        <w:szCs w:val="28"/>
      </w:rPr>
      <w:t>【作成例】</w:t>
    </w:r>
  </w:p>
  <w:p w14:paraId="01B69505" w14:textId="77777777" w:rsidR="00D517D6" w:rsidRDefault="00D517D6">
    <w:pPr>
      <w:autoSpaceDE w:val="0"/>
      <w:autoSpaceDN w:val="0"/>
      <w:jc w:val="left"/>
      <w:rPr>
        <w:rFonts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11D1C"/>
    <w:multiLevelType w:val="hybridMultilevel"/>
    <w:tmpl w:val="0EB81E16"/>
    <w:lvl w:ilvl="0" w:tplc="D436BB56">
      <w:numFmt w:val="bullet"/>
      <w:lvlText w:val="※"/>
      <w:lvlJc w:val="left"/>
      <w:pPr>
        <w:tabs>
          <w:tab w:val="num" w:pos="720"/>
        </w:tabs>
        <w:ind w:left="720" w:hanging="480"/>
      </w:pPr>
      <w:rPr>
        <w:rFonts w:ascii="ＭＳ ゴシック" w:eastAsia="ＭＳ ゴシック" w:hAnsi="ＭＳ ゴシック" w:cs="ＭＳ 明朝"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num w:numId="1" w16cid:durableId="418454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7D6"/>
    <w:rsid w:val="00022A75"/>
    <w:rsid w:val="000236BC"/>
    <w:rsid w:val="00072218"/>
    <w:rsid w:val="000C2412"/>
    <w:rsid w:val="00144ECE"/>
    <w:rsid w:val="00150AAE"/>
    <w:rsid w:val="001817D8"/>
    <w:rsid w:val="00213E83"/>
    <w:rsid w:val="002D23E0"/>
    <w:rsid w:val="0030021A"/>
    <w:rsid w:val="00346D64"/>
    <w:rsid w:val="00350DC6"/>
    <w:rsid w:val="003D0672"/>
    <w:rsid w:val="00434090"/>
    <w:rsid w:val="00441454"/>
    <w:rsid w:val="004854ED"/>
    <w:rsid w:val="004B3BE7"/>
    <w:rsid w:val="0054224B"/>
    <w:rsid w:val="005503F0"/>
    <w:rsid w:val="00583FF0"/>
    <w:rsid w:val="005956C4"/>
    <w:rsid w:val="005F0382"/>
    <w:rsid w:val="006E4F89"/>
    <w:rsid w:val="0073485D"/>
    <w:rsid w:val="00785D80"/>
    <w:rsid w:val="008246F2"/>
    <w:rsid w:val="008640F9"/>
    <w:rsid w:val="008A0AE5"/>
    <w:rsid w:val="008D6582"/>
    <w:rsid w:val="009A2A06"/>
    <w:rsid w:val="00A00ACA"/>
    <w:rsid w:val="00A558EC"/>
    <w:rsid w:val="00A578B8"/>
    <w:rsid w:val="00A95F89"/>
    <w:rsid w:val="00AA16F5"/>
    <w:rsid w:val="00AC4E0B"/>
    <w:rsid w:val="00AD165C"/>
    <w:rsid w:val="00AD6C02"/>
    <w:rsid w:val="00B009C3"/>
    <w:rsid w:val="00B116E4"/>
    <w:rsid w:val="00B210AB"/>
    <w:rsid w:val="00B34162"/>
    <w:rsid w:val="00BA134B"/>
    <w:rsid w:val="00C20DC0"/>
    <w:rsid w:val="00C32C28"/>
    <w:rsid w:val="00CB6102"/>
    <w:rsid w:val="00CE6EEF"/>
    <w:rsid w:val="00D517D6"/>
    <w:rsid w:val="00ED0070"/>
    <w:rsid w:val="00F30811"/>
    <w:rsid w:val="00F50D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662E01B"/>
  <w15:chartTrackingRefBased/>
  <w15:docId w15:val="{B769072A-6E3E-4F97-9829-13670F0E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D165C"/>
    <w:pPr>
      <w:tabs>
        <w:tab w:val="center" w:pos="4252"/>
        <w:tab w:val="right" w:pos="8504"/>
      </w:tabs>
      <w:snapToGrid w:val="0"/>
    </w:pPr>
  </w:style>
  <w:style w:type="paragraph" w:styleId="a4">
    <w:name w:val="footer"/>
    <w:basedOn w:val="a"/>
    <w:rsid w:val="00AD165C"/>
    <w:pPr>
      <w:tabs>
        <w:tab w:val="center" w:pos="4252"/>
        <w:tab w:val="right" w:pos="8504"/>
      </w:tabs>
      <w:snapToGrid w:val="0"/>
    </w:pPr>
  </w:style>
  <w:style w:type="paragraph" w:styleId="a5">
    <w:name w:val="Balloon Text"/>
    <w:basedOn w:val="a"/>
    <w:link w:val="a6"/>
    <w:rsid w:val="005956C4"/>
    <w:rPr>
      <w:rFonts w:ascii="Arial" w:eastAsia="ＭＳ ゴシック" w:hAnsi="Arial"/>
      <w:sz w:val="18"/>
      <w:szCs w:val="18"/>
    </w:rPr>
  </w:style>
  <w:style w:type="character" w:customStyle="1" w:styleId="a6">
    <w:name w:val="吹き出し (文字)"/>
    <w:link w:val="a5"/>
    <w:rsid w:val="005956C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Words>
  <Characters>673</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２ヶ月分の運転資金計算書（例）</vt:lpstr>
      <vt:lpstr>２ヶ月分の運転資金計算書（例）</vt:lpstr>
    </vt:vector>
  </TitlesOfParts>
  <Company>埼玉県</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２ヶ月分の運転資金計算書（例）</dc:title>
  <dc:subject/>
  <dc:creator>埼玉県</dc:creator>
  <cp:keywords/>
  <cp:lastModifiedBy>松永 憲直（医療整備課）</cp:lastModifiedBy>
  <cp:revision>3</cp:revision>
  <cp:lastPrinted>2012-10-01T06:44:00Z</cp:lastPrinted>
  <dcterms:created xsi:type="dcterms:W3CDTF">2026-08-13T02:22:00Z</dcterms:created>
  <dcterms:modified xsi:type="dcterms:W3CDTF">2026-08-13T02:22:00Z</dcterms:modified>
</cp:coreProperties>
</file>