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6FA4B" w14:textId="77777777" w:rsidR="00FB2659" w:rsidRPr="00FB2659" w:rsidRDefault="00FB2659" w:rsidP="005202D4">
      <w:pPr>
        <w:jc w:val="center"/>
        <w:rPr>
          <w:rFonts w:ascii="ＭＳ ゴシック" w:eastAsia="ＭＳ ゴシック" w:hAnsi="ＭＳ ゴシック"/>
          <w:sz w:val="24"/>
          <w:szCs w:val="28"/>
        </w:rPr>
      </w:pPr>
      <w:r w:rsidRPr="00FB2659">
        <w:rPr>
          <w:rFonts w:ascii="ＭＳ ゴシック" w:eastAsia="ＭＳ ゴシック" w:hAnsi="ＭＳ ゴシック" w:cs="ＭＳ Ｐゴシック"/>
          <w:noProof/>
          <w:kern w:val="0"/>
          <w:sz w:val="24"/>
          <w:szCs w:val="24"/>
        </w:rPr>
        <mc:AlternateContent>
          <mc:Choice Requires="wps">
            <w:drawing>
              <wp:anchor distT="45720" distB="45720" distL="114300" distR="114300" simplePos="0" relativeHeight="251661312" behindDoc="1" locked="0" layoutInCell="1" allowOverlap="1" wp14:anchorId="7AEF0D0E" wp14:editId="20E4240F">
                <wp:simplePos x="0" y="0"/>
                <wp:positionH relativeFrom="margin">
                  <wp:posOffset>322580</wp:posOffset>
                </wp:positionH>
                <wp:positionV relativeFrom="paragraph">
                  <wp:posOffset>-750954</wp:posOffset>
                </wp:positionV>
                <wp:extent cx="5524500" cy="609600"/>
                <wp:effectExtent l="0" t="0" r="19050" b="19050"/>
                <wp:wrapNone/>
                <wp:docPr id="217" name="テキスト ボックス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609600"/>
                        </a:xfrm>
                        <a:prstGeom prst="rect">
                          <a:avLst/>
                        </a:prstGeom>
                        <a:solidFill>
                          <a:srgbClr val="FFFFFF"/>
                        </a:solidFill>
                        <a:ln w="25400">
                          <a:solidFill>
                            <a:schemeClr val="tx1"/>
                          </a:solidFill>
                          <a:miter lim="800000"/>
                          <a:headEnd/>
                          <a:tailEnd/>
                        </a:ln>
                      </wps:spPr>
                      <wps:txbx>
                        <w:txbxContent>
                          <w:p w14:paraId="45882E05" w14:textId="77777777" w:rsidR="00FB2659" w:rsidRDefault="00FB2659" w:rsidP="00FB2659">
                            <w:pPr>
                              <w:rPr>
                                <w:rFonts w:asciiTheme="majorEastAsia" w:eastAsiaTheme="majorEastAsia" w:hAnsiTheme="majorEastAsia"/>
                                <w:b/>
                                <w:sz w:val="28"/>
                                <w:szCs w:val="28"/>
                              </w:rPr>
                            </w:pPr>
                            <w:r>
                              <w:rPr>
                                <w:rFonts w:asciiTheme="majorEastAsia" w:eastAsiaTheme="majorEastAsia" w:hAnsiTheme="majorEastAsia" w:hint="eastAsia"/>
                                <w:b/>
                                <w:sz w:val="28"/>
                                <w:szCs w:val="28"/>
                              </w:rPr>
                              <w:t>管理者は、介護支援専門員の有効期間を定期的に確認してください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EF0D0E" id="_x0000_t202" coordsize="21600,21600" o:spt="202" path="m,l,21600r21600,l21600,xe">
                <v:stroke joinstyle="miter"/>
                <v:path gradientshapeok="t" o:connecttype="rect"/>
              </v:shapetype>
              <v:shape id="テキスト ボックス 217" o:spid="_x0000_s1026" type="#_x0000_t202" style="position:absolute;left:0;text-align:left;margin-left:25.4pt;margin-top:-59.15pt;width:435pt;height:48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" strokecolor="black [3213]" strokeweight="2pt">
                <v:textbox>
                  <w:txbxContent>
                    <w:p w14:paraId="45882E05" w14:textId="77777777" w:rsidR="00FB2659" w:rsidRDefault="00FB2659" w:rsidP="00FB2659">
                      <w:pPr>
                        <w:rPr>
                          <w:rFonts w:asciiTheme="majorEastAsia" w:eastAsiaTheme="majorEastAsia" w:hAnsiTheme="majorEastAsia"/>
                          <w:b/>
                          <w:sz w:val="28"/>
                          <w:szCs w:val="28"/>
                        </w:rPr>
                      </w:pPr>
                      <w:r>
                        <w:rPr>
                          <w:rFonts w:asciiTheme="majorEastAsia" w:eastAsiaTheme="majorEastAsia" w:hAnsiTheme="majorEastAsia" w:hint="eastAsia"/>
                          <w:b/>
                          <w:sz w:val="28"/>
                          <w:szCs w:val="28"/>
                        </w:rPr>
                        <w:t>管理者は、介護支援専門員の有効期間を定期的に確認してください</w:t>
                      </w:r>
                    </w:p>
                  </w:txbxContent>
                </v:textbox>
                <w10:wrap anchorx="margin"/>
              </v:shape>
            </w:pict>
          </mc:Fallback>
        </mc:AlternateContent>
      </w:r>
      <w:r w:rsidRPr="00FB2659">
        <w:rPr>
          <w:rFonts w:ascii="ＭＳ ゴシック" w:eastAsia="ＭＳ ゴシック" w:hAnsi="ＭＳ ゴシック" w:hint="eastAsia"/>
          <w:sz w:val="24"/>
          <w:szCs w:val="28"/>
        </w:rPr>
        <w:t>介護支援専門員証の更新手続の徹底について</w:t>
      </w:r>
    </w:p>
    <w:p w14:paraId="2BACFDFE" w14:textId="77777777" w:rsidR="00FB2659" w:rsidRPr="00FB2659" w:rsidRDefault="00FB2659" w:rsidP="005202D4">
      <w:pPr>
        <w:jc w:val="center"/>
        <w:rPr>
          <w:rFonts w:ascii="ＭＳ ゴシック" w:eastAsia="ＭＳ ゴシック" w:hAnsi="ＭＳ ゴシック"/>
          <w:sz w:val="24"/>
          <w:szCs w:val="28"/>
        </w:rPr>
      </w:pPr>
    </w:p>
    <w:p w14:paraId="2698BE96" w14:textId="77777777" w:rsidR="00FB2659" w:rsidRPr="00FB2659" w:rsidRDefault="00FB2659" w:rsidP="005202D4">
      <w:pPr>
        <w:spacing w:after="240"/>
        <w:ind w:leftChars="100" w:left="210"/>
        <w:rPr>
          <w:rFonts w:ascii="ＭＳ ゴシック" w:eastAsia="ＭＳ ゴシック" w:hAnsi="ＭＳ ゴシック"/>
          <w:sz w:val="24"/>
          <w:szCs w:val="24"/>
        </w:rPr>
      </w:pPr>
      <w:r w:rsidRPr="00FB2659">
        <w:rPr>
          <w:rFonts w:ascii="ＭＳ ゴシック" w:eastAsia="ＭＳ ゴシック" w:hAnsi="ＭＳ ゴシック" w:hint="eastAsia"/>
          <w:sz w:val="24"/>
          <w:szCs w:val="24"/>
        </w:rPr>
        <w:t>○介護支援専門員証は、５年ごとに更新を行う必要があります。</w:t>
      </w:r>
    </w:p>
    <w:p w14:paraId="4CD434A4" w14:textId="77777777" w:rsidR="00FB2659" w:rsidRPr="00FB2659" w:rsidRDefault="00FB2659" w:rsidP="005202D4">
      <w:pPr>
        <w:spacing w:after="240"/>
        <w:ind w:leftChars="100" w:left="210"/>
        <w:rPr>
          <w:rFonts w:ascii="ＭＳ ゴシック" w:eastAsia="ＭＳ ゴシック" w:hAnsi="ＭＳ ゴシック"/>
          <w:sz w:val="24"/>
          <w:szCs w:val="24"/>
        </w:rPr>
      </w:pPr>
      <w:r w:rsidRPr="00FB2659">
        <w:rPr>
          <w:rFonts w:ascii="ＭＳ ゴシック" w:eastAsia="ＭＳ ゴシック" w:hAnsi="ＭＳ ゴシック" w:hint="eastAsia"/>
          <w:sz w:val="24"/>
          <w:szCs w:val="24"/>
        </w:rPr>
        <w:t>○介護支援専門員証の有効期間は「申請」により更新されます。（介護保険法第６９の８）　従って、</w:t>
      </w:r>
      <w:r w:rsidRPr="00FB2659">
        <w:rPr>
          <w:rFonts w:ascii="ＭＳ ゴシック" w:eastAsia="ＭＳ ゴシック" w:hAnsi="ＭＳ ゴシック" w:hint="eastAsia"/>
          <w:sz w:val="24"/>
          <w:szCs w:val="24"/>
          <w:u w:val="double"/>
        </w:rPr>
        <w:t xml:space="preserve">「更新研修」修了後、必ず「有効期間内」に「更新申請」を行う必要があります。　</w:t>
      </w:r>
      <w:r w:rsidRPr="00FB2659">
        <w:rPr>
          <w:rFonts w:ascii="ＭＳ ゴシック" w:eastAsia="ＭＳ ゴシック" w:hAnsi="ＭＳ ゴシック" w:hint="eastAsia"/>
          <w:sz w:val="24"/>
          <w:szCs w:val="24"/>
        </w:rPr>
        <w:t>更新研修を修了していても、有効期間内に更新申請を行わないまま有効期間満了日を過ぎてしまった場合、更新できずに失効することとなります。その場合は、改めて「介護支援専門員再研修」を受講していただく必要がありますので御注意ください。</w:t>
      </w:r>
    </w:p>
    <w:p w14:paraId="03F4619B" w14:textId="77777777" w:rsidR="00FB2659" w:rsidRPr="00FB2659" w:rsidRDefault="00FB2659" w:rsidP="005202D4">
      <w:pPr>
        <w:spacing w:after="240"/>
        <w:ind w:leftChars="100" w:left="210"/>
        <w:rPr>
          <w:rFonts w:ascii="ＭＳ ゴシック" w:eastAsia="ＭＳ ゴシック" w:hAnsi="ＭＳ ゴシック"/>
          <w:sz w:val="24"/>
          <w:szCs w:val="24"/>
        </w:rPr>
      </w:pPr>
      <w:r w:rsidRPr="00FB2659">
        <w:rPr>
          <w:rFonts w:ascii="ＭＳ ゴシック" w:eastAsia="ＭＳ ゴシック" w:hAnsi="ＭＳ ゴシック" w:hint="eastAsia"/>
          <w:sz w:val="24"/>
          <w:szCs w:val="24"/>
        </w:rPr>
        <w:t>〇埼玉県では更新研修の対象（介護支援専門員として埼玉県に登録されており介護支援専門員証の有効期間が概ね１年以内に満了する方）となる方に対して、更新研修についての御案内をしています。住所や氏名に変更があるにも関わらず、必要な変更手続を済ませていない場合には、研修の受講案内など重要な書類が届かないことがありますので、変更事項があった場合には速やかに必要な手続きを行ってください。</w:t>
      </w:r>
    </w:p>
    <w:p w14:paraId="51512B9C" w14:textId="77777777" w:rsidR="00FB2659" w:rsidRPr="00FB2659" w:rsidRDefault="00FB2659" w:rsidP="005202D4">
      <w:pPr>
        <w:spacing w:after="240"/>
        <w:ind w:leftChars="100" w:left="210"/>
        <w:rPr>
          <w:rFonts w:ascii="ＭＳ ゴシック" w:eastAsia="ＭＳ ゴシック" w:hAnsi="ＭＳ ゴシック"/>
          <w:sz w:val="24"/>
          <w:szCs w:val="24"/>
        </w:rPr>
      </w:pPr>
      <w:r w:rsidRPr="00FB2659">
        <w:rPr>
          <w:rFonts w:ascii="ＭＳ ゴシック" w:eastAsia="ＭＳ ゴシック" w:hAnsi="ＭＳ ゴシック" w:hint="eastAsia"/>
          <w:sz w:val="24"/>
          <w:szCs w:val="24"/>
        </w:rPr>
        <w:t>○更新をしないまま有効期間を過ぎると、介護支援専門員の業務に就けなくなります。</w:t>
      </w:r>
      <w:r w:rsidRPr="00FB2659">
        <w:rPr>
          <w:rFonts w:ascii="ＭＳ ゴシック" w:eastAsia="ＭＳ ゴシック" w:hAnsi="ＭＳ ゴシック" w:hint="eastAsia"/>
          <w:sz w:val="24"/>
          <w:szCs w:val="24"/>
          <w:u w:val="double"/>
        </w:rPr>
        <w:t>新たな介護支援専門員証の交付を受けずに、有効期間満了日以降も引き続き介護支援専門員としての業務に就いていた場合には、登録そのものが消除される（介護保険法第６９条の３９第３項）場合があり、事業所として、行政指導や処分の対象となります。介護報酬の返還等を求められる場合があります。</w:t>
      </w:r>
    </w:p>
    <w:p w14:paraId="3202D145" w14:textId="77777777" w:rsidR="00FB2659" w:rsidRPr="00FB2659" w:rsidRDefault="00FB2659" w:rsidP="005202D4">
      <w:pPr>
        <w:spacing w:after="240"/>
        <w:ind w:leftChars="100" w:left="210"/>
        <w:rPr>
          <w:rFonts w:ascii="ＭＳ ゴシック" w:eastAsia="ＭＳ ゴシック" w:hAnsi="ＭＳ ゴシック"/>
          <w:sz w:val="24"/>
          <w:szCs w:val="24"/>
        </w:rPr>
      </w:pPr>
      <w:r w:rsidRPr="00FB2659">
        <w:rPr>
          <w:rFonts w:ascii="ＭＳ ゴシック" w:eastAsia="ＭＳ ゴシック" w:hAnsi="ＭＳ ゴシック" w:hint="eastAsia"/>
          <w:sz w:val="24"/>
          <w:szCs w:val="24"/>
        </w:rPr>
        <w:t>○居宅介護支援事業所の管理者業務のみを行う場合や市町村から委託を受けて認定調査のみを行う場合も介護支援専門員証の更新が必要です。</w:t>
      </w:r>
    </w:p>
    <w:p w14:paraId="3123167D" w14:textId="77777777" w:rsidR="00FB2659" w:rsidRPr="0078471C" w:rsidRDefault="00FB2659" w:rsidP="005202D4">
      <w:pPr>
        <w:jc w:val="left"/>
        <w:rPr>
          <w:rFonts w:ascii="ＭＳ ゴシック" w:eastAsia="ＭＳ ゴシック" w:hAnsi="ＭＳ ゴシック"/>
          <w:b/>
          <w:i/>
          <w:sz w:val="24"/>
          <w:szCs w:val="24"/>
        </w:rPr>
      </w:pPr>
      <w:r>
        <w:rPr>
          <w:rFonts w:ascii="ＭＳ ゴシック" w:eastAsia="ＭＳ ゴシック" w:hAnsi="ＭＳ ゴシック" w:hint="eastAsia"/>
          <w:b/>
          <w:i/>
          <w:sz w:val="24"/>
          <w:szCs w:val="24"/>
        </w:rPr>
        <w:t xml:space="preserve">　　　　</w:t>
      </w:r>
      <w:r>
        <w:rPr>
          <w:rFonts w:ascii="ＭＳ ゴシック" w:eastAsia="ＭＳ ゴシック" w:hAnsi="ＭＳ ゴシック"/>
          <w:b/>
          <w:i/>
          <w:sz w:val="24"/>
          <w:szCs w:val="24"/>
        </w:rPr>
        <w:t xml:space="preserve">　　　　　　　　　　　　</w:t>
      </w:r>
      <w:r>
        <w:rPr>
          <w:rFonts w:ascii="ＭＳ ゴシック" w:eastAsia="ＭＳ ゴシック" w:hAnsi="ＭＳ ゴシック" w:hint="eastAsia"/>
          <w:b/>
          <w:i/>
          <w:sz w:val="24"/>
          <w:szCs w:val="24"/>
        </w:rPr>
        <w:t xml:space="preserve">　　</w:t>
      </w:r>
      <w:r w:rsidRPr="0078471C">
        <w:rPr>
          <w:rFonts w:ascii="ＭＳ ゴシック" w:eastAsia="ＭＳ ゴシック" w:hAnsi="ＭＳ ゴシック" w:hint="eastAsia"/>
          <w:b/>
          <w:i/>
          <w:sz w:val="24"/>
          <w:szCs w:val="24"/>
        </w:rPr>
        <w:t>定期的に有効期間満了日を確認してください。</w:t>
      </w:r>
    </w:p>
    <w:p w14:paraId="2A228BC2" w14:textId="21E0ACEE" w:rsidR="00FB2659" w:rsidRDefault="005202D4" w:rsidP="005202D4">
      <w:pPr>
        <w:jc w:val="center"/>
        <w:rPr>
          <w:rFonts w:ascii="ＭＳ ゴシック" w:eastAsia="ＭＳ ゴシック" w:hAnsi="ＭＳ ゴシック"/>
          <w:b/>
          <w:i/>
          <w:sz w:val="22"/>
          <w:szCs w:val="24"/>
        </w:rPr>
      </w:pPr>
      <w:r>
        <w:rPr>
          <w:noProof/>
        </w:rPr>
        <mc:AlternateContent>
          <mc:Choice Requires="wps">
            <w:drawing>
              <wp:anchor distT="0" distB="0" distL="114300" distR="114300" simplePos="0" relativeHeight="251659264" behindDoc="0" locked="0" layoutInCell="1" allowOverlap="1" wp14:anchorId="60F9250C" wp14:editId="28572C25">
                <wp:simplePos x="0" y="0"/>
                <wp:positionH relativeFrom="column">
                  <wp:posOffset>4695678</wp:posOffset>
                </wp:positionH>
                <wp:positionV relativeFrom="paragraph">
                  <wp:posOffset>116338</wp:posOffset>
                </wp:positionV>
                <wp:extent cx="737235" cy="1600200"/>
                <wp:effectExtent l="38100" t="0" r="24765" b="57150"/>
                <wp:wrapNone/>
                <wp:docPr id="1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7235" cy="1600200"/>
                        </a:xfrm>
                        <a:prstGeom prst="straightConnector1">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38D21F" id="_x0000_t32" coordsize="21600,21600" o:spt="32" o:oned="t" path="m,l21600,21600e" filled="f">
                <v:path arrowok="t" fillok="f" o:connecttype="none"/>
                <o:lock v:ext="edit" shapetype="t"/>
              </v:shapetype>
              <v:shape id="AutoShape 4" o:spid="_x0000_s1026" type="#_x0000_t32" style="position:absolute;margin-left:369.75pt;margin-top:9.15pt;width:58.05pt;height:126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" strokecolor="red" strokeweight="1.5pt">
                <v:stroke endarrow="block"/>
              </v:shape>
            </w:pict>
          </mc:Fallback>
        </mc:AlternateContent>
      </w:r>
      <w:r>
        <w:rPr>
          <w:noProof/>
        </w:rPr>
        <mc:AlternateContent>
          <mc:Choice Requires="wps">
            <w:drawing>
              <wp:anchor distT="0" distB="0" distL="114300" distR="114300" simplePos="0" relativeHeight="251660288" behindDoc="0" locked="0" layoutInCell="1" allowOverlap="1" wp14:anchorId="4CFC5A0D" wp14:editId="16DFBD3E">
                <wp:simplePos x="0" y="0"/>
                <wp:positionH relativeFrom="column">
                  <wp:posOffset>2419350</wp:posOffset>
                </wp:positionH>
                <wp:positionV relativeFrom="paragraph">
                  <wp:posOffset>1779403</wp:posOffset>
                </wp:positionV>
                <wp:extent cx="2324100" cy="9525"/>
                <wp:effectExtent l="0" t="0" r="19050" b="28575"/>
                <wp:wrapNone/>
                <wp:docPr id="1" name="直線コネクタ 1"/>
                <wp:cNvGraphicFramePr/>
                <a:graphic xmlns:a="http://schemas.openxmlformats.org/drawingml/2006/main">
                  <a:graphicData uri="http://schemas.microsoft.com/office/word/2010/wordprocessingShape">
                    <wps:wsp>
                      <wps:cNvCnPr/>
                      <wps:spPr>
                        <a:xfrm flipV="1">
                          <a:off x="0" y="0"/>
                          <a:ext cx="2324100" cy="952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BFC41B" id="直線コネクタ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0.5pt,140.1pt" to="373.5pt,1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" strokecolor="red" strokeweight="1pt">
                <v:stroke joinstyle="miter"/>
              </v:line>
            </w:pict>
          </mc:Fallback>
        </mc:AlternateContent>
      </w:r>
      <w:r w:rsidR="00FB2659">
        <w:rPr>
          <w:rFonts w:ascii="ＭＳ ゴシック" w:eastAsia="ＭＳ ゴシック" w:hAnsi="ＭＳ ゴシック"/>
          <w:b/>
          <w:i/>
          <w:noProof/>
          <w:sz w:val="22"/>
          <w:szCs w:val="24"/>
        </w:rPr>
        <w:drawing>
          <wp:inline distT="0" distB="0" distL="0" distR="0" wp14:anchorId="06FD9BE5" wp14:editId="4A525B62">
            <wp:extent cx="3625338" cy="2351074"/>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キャプチャ.PNG"/>
                    <pic:cNvPicPr/>
                  </pic:nvPicPr>
                  <pic:blipFill>
                    <a:blip r:embed="rId6">
                      <a:extLst>
                        <a:ext uri="{28A0092B-C50C-407E-A947-70E740481C1C}">
                          <a14:useLocalDpi xmlns:a14="http://schemas.microsoft.com/office/drawing/2010/main" val="0"/>
                        </a:ext>
                      </a:extLst>
                    </a:blip>
                    <a:stretch>
                      <a:fillRect/>
                    </a:stretch>
                  </pic:blipFill>
                  <pic:spPr>
                    <a:xfrm>
                      <a:off x="0" y="0"/>
                      <a:ext cx="3657983" cy="2372245"/>
                    </a:xfrm>
                    <a:prstGeom prst="rect">
                      <a:avLst/>
                    </a:prstGeom>
                  </pic:spPr>
                </pic:pic>
              </a:graphicData>
            </a:graphic>
          </wp:inline>
        </w:drawing>
      </w:r>
    </w:p>
    <w:p w14:paraId="478F8203" w14:textId="1C46401D" w:rsidR="00194554" w:rsidRPr="005202D4" w:rsidRDefault="005202D4" w:rsidP="005202D4">
      <w:pPr>
        <w:jc w:val="left"/>
        <w:rPr>
          <w:rFonts w:ascii="ＭＳ ゴシック" w:eastAsia="ＭＳ ゴシック" w:hAnsi="ＭＳ ゴシック"/>
          <w:bCs/>
          <w:iCs/>
          <w:color w:val="EE0000"/>
          <w:sz w:val="24"/>
          <w:szCs w:val="28"/>
        </w:rPr>
      </w:pPr>
      <w:r w:rsidRPr="00604458">
        <w:rPr>
          <w:rFonts w:ascii="ＭＳ ゴシック" w:eastAsia="ＭＳ ゴシック" w:hAnsi="ＭＳ ゴシック"/>
          <w:bCs/>
          <w:iCs/>
          <w:color w:val="EE0000"/>
          <w:sz w:val="24"/>
          <w:szCs w:val="28"/>
        </w:rPr>
        <w:t>＊今後、介護保険法改正され、介護支援専門員の資格更新制度の見直しがされる見込みです。</w:t>
      </w:r>
    </w:p>
    <w:sectPr w:rsidR="00194554" w:rsidRPr="005202D4" w:rsidSect="00FB2659">
      <w:footerReference w:type="default" r:id="rId7"/>
      <w:pgSz w:w="11906" w:h="16838" w:code="9"/>
      <w:pgMar w:top="1440" w:right="1080" w:bottom="1440" w:left="1080" w:header="567"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F4E91" w14:textId="77777777" w:rsidR="00DC3AF8" w:rsidRDefault="00DC3AF8" w:rsidP="00FB2659">
      <w:r>
        <w:separator/>
      </w:r>
    </w:p>
  </w:endnote>
  <w:endnote w:type="continuationSeparator" w:id="0">
    <w:p w14:paraId="7971731B" w14:textId="77777777" w:rsidR="00DC3AF8" w:rsidRDefault="00DC3AF8" w:rsidP="00FB2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8AB79" w14:textId="77777777" w:rsidR="00FB2659" w:rsidRPr="00FB2659" w:rsidRDefault="00FB2659" w:rsidP="00C211BB">
    <w:pPr>
      <w:pStyle w:val="aa"/>
      <w:ind w:leftChars="1000" w:left="2100"/>
      <w:jc w:val="center"/>
      <w:rPr>
        <w:rFonts w:ascii="ＭＳ ゴシック" w:eastAsia="ＭＳ ゴシック" w:hAnsi="ＭＳ ゴシック"/>
      </w:rPr>
    </w:pPr>
    <w:r w:rsidRPr="00FB2659">
      <w:rPr>
        <w:rFonts w:ascii="ＭＳ ゴシック" w:eastAsia="ＭＳ ゴシック" w:hAnsi="ＭＳ ゴシック"/>
        <w:noProof/>
      </w:rPr>
      <mc:AlternateContent>
        <mc:Choice Requires="wps">
          <w:drawing>
            <wp:anchor distT="0" distB="0" distL="114300" distR="114300" simplePos="0" relativeHeight="251659264" behindDoc="0" locked="0" layoutInCell="1" allowOverlap="1" wp14:anchorId="130873EF" wp14:editId="7F710A5E">
              <wp:simplePos x="0" y="0"/>
              <wp:positionH relativeFrom="column">
                <wp:posOffset>1761978</wp:posOffset>
              </wp:positionH>
              <wp:positionV relativeFrom="paragraph">
                <wp:posOffset>-108292</wp:posOffset>
              </wp:positionV>
              <wp:extent cx="4192173" cy="865017"/>
              <wp:effectExtent l="0" t="0" r="18415" b="1143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2173" cy="865017"/>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94B6165" id="AutoShape 5" o:spid="_x0000_s1026" style="position:absolute;margin-left:138.75pt;margin-top:-8.55pt;width:330.1pt;height:6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" filled="f">
              <v:textbox inset="5.85pt,.7pt,5.85pt,.7pt"/>
            </v:roundrect>
          </w:pict>
        </mc:Fallback>
      </mc:AlternateContent>
    </w:r>
    <w:r w:rsidRPr="00FB2659">
      <w:rPr>
        <w:rFonts w:ascii="ＭＳ ゴシック" w:eastAsia="ＭＳ ゴシック" w:hAnsi="ＭＳ ゴシック" w:hint="eastAsia"/>
      </w:rPr>
      <w:t>【介護支援専門員の登録・更新についての問合せ・申請先】</w:t>
    </w:r>
  </w:p>
  <w:p w14:paraId="1A2717E0" w14:textId="77777777" w:rsidR="00FB2659" w:rsidRPr="00FB2659" w:rsidRDefault="00FB2659" w:rsidP="00C211BB">
    <w:pPr>
      <w:pStyle w:val="aa"/>
      <w:ind w:leftChars="1600" w:left="3360"/>
      <w:jc w:val="left"/>
      <w:rPr>
        <w:rFonts w:ascii="ＭＳ ゴシック" w:eastAsia="ＭＳ ゴシック" w:hAnsi="ＭＳ ゴシック"/>
      </w:rPr>
    </w:pPr>
    <w:r w:rsidRPr="00FB2659">
      <w:rPr>
        <w:rFonts w:ascii="ＭＳ ゴシック" w:eastAsia="ＭＳ ゴシック" w:hAnsi="ＭＳ ゴシック" w:hint="eastAsia"/>
      </w:rPr>
      <w:t>埼玉県福祉部高齢者福祉課　介護人材担当</w:t>
    </w:r>
  </w:p>
  <w:p w14:paraId="68CBBAD3" w14:textId="77777777" w:rsidR="00FB2659" w:rsidRPr="00FB2659" w:rsidRDefault="00FB2659" w:rsidP="00C211BB">
    <w:pPr>
      <w:pStyle w:val="aa"/>
      <w:ind w:leftChars="1600" w:left="3360"/>
      <w:jc w:val="left"/>
      <w:rPr>
        <w:rFonts w:ascii="ＭＳ ゴシック" w:eastAsia="ＭＳ ゴシック" w:hAnsi="ＭＳ ゴシック"/>
      </w:rPr>
    </w:pPr>
    <w:r w:rsidRPr="00FB2659">
      <w:rPr>
        <w:rFonts w:ascii="ＭＳ ゴシック" w:eastAsia="ＭＳ ゴシック" w:hAnsi="ＭＳ ゴシック" w:hint="eastAsia"/>
      </w:rPr>
      <w:t>〒３３０－９３０１　さいたま市浦和区高砂３－１５－１</w:t>
    </w:r>
  </w:p>
  <w:p w14:paraId="6ACB114F" w14:textId="77777777" w:rsidR="00FB2659" w:rsidRPr="00FB2659" w:rsidRDefault="00FB2659" w:rsidP="00C211BB">
    <w:pPr>
      <w:pStyle w:val="aa"/>
      <w:ind w:leftChars="1600" w:left="3360"/>
      <w:jc w:val="left"/>
      <w:rPr>
        <w:rFonts w:ascii="ＭＳ ゴシック" w:eastAsia="ＭＳ ゴシック" w:hAnsi="ＭＳ ゴシック"/>
      </w:rPr>
    </w:pPr>
    <w:r w:rsidRPr="00FB2659">
      <w:rPr>
        <w:rFonts w:ascii="ＭＳ ゴシック" w:eastAsia="ＭＳ ゴシック" w:hAnsi="ＭＳ ゴシック" w:hint="eastAsia"/>
      </w:rPr>
      <w:t>電話：０４８－８３０－３２３２</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26109" w14:textId="77777777" w:rsidR="00DC3AF8" w:rsidRDefault="00DC3AF8" w:rsidP="00FB2659">
      <w:r>
        <w:separator/>
      </w:r>
    </w:p>
  </w:footnote>
  <w:footnote w:type="continuationSeparator" w:id="0">
    <w:p w14:paraId="6D6D6E3D" w14:textId="77777777" w:rsidR="00DC3AF8" w:rsidRDefault="00DC3AF8" w:rsidP="00FB26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659"/>
    <w:rsid w:val="00194554"/>
    <w:rsid w:val="00407F37"/>
    <w:rsid w:val="0043495D"/>
    <w:rsid w:val="0051503D"/>
    <w:rsid w:val="005202D4"/>
    <w:rsid w:val="006349BD"/>
    <w:rsid w:val="007C3026"/>
    <w:rsid w:val="00997223"/>
    <w:rsid w:val="00B44CED"/>
    <w:rsid w:val="00BB58FE"/>
    <w:rsid w:val="00DC3AF8"/>
    <w:rsid w:val="00FB26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421A764"/>
  <w15:chartTrackingRefBased/>
  <w15:docId w15:val="{21A6A85C-E6EB-4C60-9099-2C6B2DE9B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2659"/>
    <w:pPr>
      <w:widowControl w:val="0"/>
      <w:jc w:val="both"/>
    </w:pPr>
    <w:rPr>
      <w:szCs w:val="22"/>
      <w14:ligatures w14:val="none"/>
    </w:rPr>
  </w:style>
  <w:style w:type="paragraph" w:styleId="1">
    <w:name w:val="heading 1"/>
    <w:basedOn w:val="a"/>
    <w:next w:val="a"/>
    <w:link w:val="10"/>
    <w:uiPriority w:val="9"/>
    <w:qFormat/>
    <w:rsid w:val="00FB2659"/>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FB2659"/>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FB2659"/>
    <w:pPr>
      <w:keepNext/>
      <w:keepLines/>
      <w:spacing w:before="160" w:after="80"/>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FB2659"/>
    <w:pPr>
      <w:keepNext/>
      <w:keepLines/>
      <w:spacing w:before="80" w:after="40"/>
      <w:jc w:val="left"/>
      <w:outlineLvl w:val="3"/>
    </w:pPr>
    <w:rPr>
      <w:rFonts w:asciiTheme="majorHAnsi" w:eastAsiaTheme="majorEastAsia" w:hAnsiTheme="majorHAnsi" w:cstheme="majorBidi"/>
      <w:color w:val="000000" w:themeColor="text1"/>
      <w:szCs w:val="24"/>
      <w14:ligatures w14:val="standardContextual"/>
    </w:rPr>
  </w:style>
  <w:style w:type="paragraph" w:styleId="5">
    <w:name w:val="heading 5"/>
    <w:basedOn w:val="a"/>
    <w:next w:val="a"/>
    <w:link w:val="50"/>
    <w:uiPriority w:val="9"/>
    <w:semiHidden/>
    <w:unhideWhenUsed/>
    <w:qFormat/>
    <w:rsid w:val="00FB2659"/>
    <w:pPr>
      <w:keepNext/>
      <w:keepLines/>
      <w:spacing w:before="80" w:after="40"/>
      <w:ind w:leftChars="100" w:left="100"/>
      <w:jc w:val="left"/>
      <w:outlineLvl w:val="4"/>
    </w:pPr>
    <w:rPr>
      <w:rFonts w:asciiTheme="majorHAnsi" w:eastAsiaTheme="majorEastAsia" w:hAnsiTheme="majorHAnsi" w:cstheme="majorBidi"/>
      <w:color w:val="000000" w:themeColor="text1"/>
      <w:szCs w:val="24"/>
      <w14:ligatures w14:val="standardContextual"/>
    </w:rPr>
  </w:style>
  <w:style w:type="paragraph" w:styleId="6">
    <w:name w:val="heading 6"/>
    <w:basedOn w:val="a"/>
    <w:next w:val="a"/>
    <w:link w:val="60"/>
    <w:uiPriority w:val="9"/>
    <w:semiHidden/>
    <w:unhideWhenUsed/>
    <w:qFormat/>
    <w:rsid w:val="00FB2659"/>
    <w:pPr>
      <w:keepNext/>
      <w:keepLines/>
      <w:spacing w:before="80" w:after="40"/>
      <w:ind w:leftChars="200" w:left="200"/>
      <w:jc w:val="left"/>
      <w:outlineLvl w:val="5"/>
    </w:pPr>
    <w:rPr>
      <w:rFonts w:asciiTheme="majorHAnsi" w:eastAsiaTheme="majorEastAsia" w:hAnsiTheme="majorHAnsi" w:cstheme="majorBidi"/>
      <w:color w:val="000000" w:themeColor="text1"/>
      <w:szCs w:val="24"/>
      <w14:ligatures w14:val="standardContextual"/>
    </w:rPr>
  </w:style>
  <w:style w:type="paragraph" w:styleId="7">
    <w:name w:val="heading 7"/>
    <w:basedOn w:val="a"/>
    <w:next w:val="a"/>
    <w:link w:val="70"/>
    <w:uiPriority w:val="9"/>
    <w:semiHidden/>
    <w:unhideWhenUsed/>
    <w:qFormat/>
    <w:rsid w:val="00FB2659"/>
    <w:pPr>
      <w:keepNext/>
      <w:keepLines/>
      <w:spacing w:before="80" w:after="40"/>
      <w:ind w:leftChars="300" w:left="300"/>
      <w:jc w:val="left"/>
      <w:outlineLvl w:val="6"/>
    </w:pPr>
    <w:rPr>
      <w:rFonts w:asciiTheme="majorHAnsi" w:eastAsiaTheme="majorEastAsia" w:hAnsiTheme="majorHAnsi" w:cstheme="majorBidi"/>
      <w:color w:val="000000" w:themeColor="text1"/>
      <w:szCs w:val="24"/>
      <w14:ligatures w14:val="standardContextual"/>
    </w:rPr>
  </w:style>
  <w:style w:type="paragraph" w:styleId="8">
    <w:name w:val="heading 8"/>
    <w:basedOn w:val="a"/>
    <w:next w:val="a"/>
    <w:link w:val="80"/>
    <w:uiPriority w:val="9"/>
    <w:semiHidden/>
    <w:unhideWhenUsed/>
    <w:qFormat/>
    <w:rsid w:val="00FB2659"/>
    <w:pPr>
      <w:keepNext/>
      <w:keepLines/>
      <w:spacing w:before="80" w:after="40"/>
      <w:ind w:leftChars="400" w:left="400"/>
      <w:jc w:val="left"/>
      <w:outlineLvl w:val="7"/>
    </w:pPr>
    <w:rPr>
      <w:rFonts w:asciiTheme="majorHAnsi" w:eastAsiaTheme="majorEastAsia" w:hAnsiTheme="majorHAnsi" w:cstheme="majorBidi"/>
      <w:color w:val="000000" w:themeColor="text1"/>
      <w:szCs w:val="24"/>
      <w14:ligatures w14:val="standardContextual"/>
    </w:rPr>
  </w:style>
  <w:style w:type="paragraph" w:styleId="9">
    <w:name w:val="heading 9"/>
    <w:basedOn w:val="a"/>
    <w:next w:val="a"/>
    <w:link w:val="90"/>
    <w:uiPriority w:val="9"/>
    <w:semiHidden/>
    <w:unhideWhenUsed/>
    <w:qFormat/>
    <w:rsid w:val="00FB2659"/>
    <w:pPr>
      <w:keepNext/>
      <w:keepLines/>
      <w:spacing w:before="80" w:after="40"/>
      <w:ind w:leftChars="500" w:left="500"/>
      <w:jc w:val="left"/>
      <w:outlineLvl w:val="8"/>
    </w:pPr>
    <w:rPr>
      <w:rFonts w:asciiTheme="majorHAnsi" w:eastAsiaTheme="majorEastAsia" w:hAnsiTheme="majorHAnsi" w:cstheme="majorBidi"/>
      <w:color w:val="000000" w:themeColor="text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B265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B265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B265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B265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B265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B265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B265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B265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B265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B2659"/>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FB265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B2659"/>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FB265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B2659"/>
    <w:pPr>
      <w:spacing w:before="160" w:after="160"/>
      <w:jc w:val="center"/>
    </w:pPr>
    <w:rPr>
      <w:i/>
      <w:iCs/>
      <w:color w:val="404040" w:themeColor="text1" w:themeTint="BF"/>
      <w:szCs w:val="24"/>
      <w14:ligatures w14:val="standardContextual"/>
    </w:rPr>
  </w:style>
  <w:style w:type="character" w:customStyle="1" w:styleId="a8">
    <w:name w:val="引用文 (文字)"/>
    <w:basedOn w:val="a0"/>
    <w:link w:val="a7"/>
    <w:uiPriority w:val="29"/>
    <w:rsid w:val="00FB2659"/>
    <w:rPr>
      <w:i/>
      <w:iCs/>
      <w:color w:val="404040" w:themeColor="text1" w:themeTint="BF"/>
    </w:rPr>
  </w:style>
  <w:style w:type="paragraph" w:styleId="a9">
    <w:name w:val="List Paragraph"/>
    <w:basedOn w:val="a"/>
    <w:uiPriority w:val="34"/>
    <w:qFormat/>
    <w:rsid w:val="00FB2659"/>
    <w:pPr>
      <w:ind w:left="720"/>
      <w:contextualSpacing/>
      <w:jc w:val="left"/>
    </w:pPr>
    <w:rPr>
      <w:szCs w:val="24"/>
      <w14:ligatures w14:val="standardContextual"/>
    </w:rPr>
  </w:style>
  <w:style w:type="character" w:styleId="21">
    <w:name w:val="Intense Emphasis"/>
    <w:basedOn w:val="a0"/>
    <w:uiPriority w:val="21"/>
    <w:qFormat/>
    <w:rsid w:val="00FB2659"/>
    <w:rPr>
      <w:i/>
      <w:iCs/>
      <w:color w:val="0F4761" w:themeColor="accent1" w:themeShade="BF"/>
    </w:rPr>
  </w:style>
  <w:style w:type="paragraph" w:styleId="22">
    <w:name w:val="Intense Quote"/>
    <w:basedOn w:val="a"/>
    <w:next w:val="a"/>
    <w:link w:val="23"/>
    <w:uiPriority w:val="30"/>
    <w:qFormat/>
    <w:rsid w:val="00FB26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szCs w:val="24"/>
      <w14:ligatures w14:val="standardContextual"/>
    </w:rPr>
  </w:style>
  <w:style w:type="character" w:customStyle="1" w:styleId="23">
    <w:name w:val="引用文 2 (文字)"/>
    <w:basedOn w:val="a0"/>
    <w:link w:val="22"/>
    <w:uiPriority w:val="30"/>
    <w:rsid w:val="00FB2659"/>
    <w:rPr>
      <w:i/>
      <w:iCs/>
      <w:color w:val="0F4761" w:themeColor="accent1" w:themeShade="BF"/>
    </w:rPr>
  </w:style>
  <w:style w:type="character" w:styleId="24">
    <w:name w:val="Intense Reference"/>
    <w:basedOn w:val="a0"/>
    <w:uiPriority w:val="32"/>
    <w:qFormat/>
    <w:rsid w:val="00FB2659"/>
    <w:rPr>
      <w:b/>
      <w:bCs/>
      <w:smallCaps/>
      <w:color w:val="0F4761" w:themeColor="accent1" w:themeShade="BF"/>
      <w:spacing w:val="5"/>
    </w:rPr>
  </w:style>
  <w:style w:type="paragraph" w:styleId="aa">
    <w:name w:val="footer"/>
    <w:basedOn w:val="a"/>
    <w:link w:val="ab"/>
    <w:uiPriority w:val="99"/>
    <w:unhideWhenUsed/>
    <w:rsid w:val="00FB2659"/>
    <w:pPr>
      <w:tabs>
        <w:tab w:val="center" w:pos="4252"/>
        <w:tab w:val="right" w:pos="8504"/>
      </w:tabs>
      <w:snapToGrid w:val="0"/>
    </w:pPr>
  </w:style>
  <w:style w:type="character" w:customStyle="1" w:styleId="ab">
    <w:name w:val="フッター (文字)"/>
    <w:basedOn w:val="a0"/>
    <w:link w:val="aa"/>
    <w:uiPriority w:val="99"/>
    <w:rsid w:val="00FB2659"/>
    <w:rPr>
      <w:szCs w:val="22"/>
      <w14:ligatures w14:val="none"/>
    </w:rPr>
  </w:style>
  <w:style w:type="paragraph" w:styleId="ac">
    <w:name w:val="header"/>
    <w:basedOn w:val="a"/>
    <w:link w:val="ad"/>
    <w:uiPriority w:val="99"/>
    <w:unhideWhenUsed/>
    <w:rsid w:val="00FB2659"/>
    <w:pPr>
      <w:tabs>
        <w:tab w:val="center" w:pos="4252"/>
        <w:tab w:val="right" w:pos="8504"/>
      </w:tabs>
      <w:snapToGrid w:val="0"/>
    </w:pPr>
  </w:style>
  <w:style w:type="character" w:customStyle="1" w:styleId="ad">
    <w:name w:val="ヘッダー (文字)"/>
    <w:basedOn w:val="a0"/>
    <w:link w:val="ac"/>
    <w:uiPriority w:val="99"/>
    <w:rsid w:val="00FB2659"/>
    <w:rPr>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114</Words>
  <Characters>656</Characters>
  <Application>Microsoft Office Word</Application>
  <DocSecurity>0</DocSecurity>
  <Lines>5</Lines>
  <Paragraphs>1</Paragraphs>
  <ScaleCrop>false</ScaleCrop>
  <Company>埼玉県</Company>
  <LinksUpToDate>false</LinksUpToDate>
  <CharactersWithSpaces>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須網 英夫（高齢者福祉課）</dc:creator>
  <cp:keywords/>
  <dc:description/>
  <cp:lastModifiedBy>森田 奈津子（福祉監査課）</cp:lastModifiedBy>
  <cp:revision>2</cp:revision>
  <dcterms:created xsi:type="dcterms:W3CDTF">2026-05-13T06:48:00Z</dcterms:created>
  <dcterms:modified xsi:type="dcterms:W3CDTF">2026-05-13T06:48:00Z</dcterms:modified>
</cp:coreProperties>
</file>