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227" w:rsidRPr="00B93977" w:rsidRDefault="00314227">
      <w:pPr>
        <w:adjustRightInd/>
        <w:spacing w:line="530" w:lineRule="exact"/>
        <w:jc w:val="center"/>
        <w:rPr>
          <w:rFonts w:hAnsi="Times New Roman" w:cs="Times New Roman"/>
          <w:color w:val="auto"/>
        </w:rPr>
      </w:pPr>
      <w:r w:rsidRPr="00B93977">
        <w:rPr>
          <w:rFonts w:hint="eastAsia"/>
          <w:color w:val="auto"/>
          <w:sz w:val="42"/>
          <w:szCs w:val="42"/>
          <w:u w:val="single" w:color="000000"/>
        </w:rPr>
        <w:t>基</w:t>
      </w:r>
      <w:r w:rsidRPr="00B93977">
        <w:rPr>
          <w:color w:val="auto"/>
          <w:u w:val="single" w:color="000000"/>
        </w:rPr>
        <w:t xml:space="preserve">    </w:t>
      </w:r>
      <w:r w:rsidRPr="00B93977">
        <w:rPr>
          <w:rFonts w:hint="eastAsia"/>
          <w:color w:val="auto"/>
          <w:sz w:val="42"/>
          <w:szCs w:val="42"/>
          <w:u w:val="single" w:color="000000"/>
        </w:rPr>
        <w:t>本</w:t>
      </w:r>
      <w:r w:rsidRPr="00B93977">
        <w:rPr>
          <w:color w:val="auto"/>
          <w:u w:val="single" w:color="000000"/>
        </w:rPr>
        <w:t xml:space="preserve">    </w:t>
      </w:r>
      <w:r w:rsidRPr="00B93977">
        <w:rPr>
          <w:rFonts w:hint="eastAsia"/>
          <w:color w:val="auto"/>
          <w:sz w:val="42"/>
          <w:szCs w:val="42"/>
          <w:u w:val="single" w:color="000000"/>
        </w:rPr>
        <w:t>金</w:t>
      </w:r>
      <w:r w:rsidRPr="00B93977">
        <w:rPr>
          <w:color w:val="auto"/>
          <w:u w:val="single" w:color="000000"/>
        </w:rPr>
        <w:t xml:space="preserve">    </w:t>
      </w:r>
      <w:r w:rsidRPr="00B93977">
        <w:rPr>
          <w:rFonts w:hint="eastAsia"/>
          <w:color w:val="auto"/>
          <w:sz w:val="42"/>
          <w:szCs w:val="42"/>
          <w:u w:val="single" w:color="000000"/>
        </w:rPr>
        <w:t>明</w:t>
      </w:r>
      <w:r w:rsidRPr="00B93977">
        <w:rPr>
          <w:color w:val="auto"/>
          <w:u w:val="single" w:color="000000"/>
        </w:rPr>
        <w:t xml:space="preserve">    </w:t>
      </w:r>
      <w:r w:rsidRPr="00B93977">
        <w:rPr>
          <w:rFonts w:hint="eastAsia"/>
          <w:color w:val="auto"/>
          <w:sz w:val="42"/>
          <w:szCs w:val="42"/>
          <w:u w:val="single" w:color="000000"/>
        </w:rPr>
        <w:t>細</w:t>
      </w:r>
      <w:r w:rsidRPr="00B93977">
        <w:rPr>
          <w:color w:val="auto"/>
          <w:u w:val="single" w:color="000000"/>
        </w:rPr>
        <w:t xml:space="preserve">    </w:t>
      </w:r>
      <w:r w:rsidRPr="00B93977">
        <w:rPr>
          <w:rFonts w:hint="eastAsia"/>
          <w:color w:val="auto"/>
          <w:sz w:val="42"/>
          <w:szCs w:val="42"/>
          <w:u w:val="single" w:color="000000"/>
        </w:rPr>
        <w:t>表</w:t>
      </w:r>
      <w:bookmarkStart w:id="0" w:name="_GoBack"/>
      <w:bookmarkEnd w:id="0"/>
    </w:p>
    <w:p w:rsidR="00314227" w:rsidRPr="00B93977" w:rsidRDefault="00314227">
      <w:pPr>
        <w:adjustRightInd/>
        <w:jc w:val="center"/>
        <w:rPr>
          <w:rFonts w:hAnsi="Times New Roman" w:cs="Times New Roman"/>
          <w:color w:val="auto"/>
        </w:rPr>
      </w:pPr>
    </w:p>
    <w:p w:rsidR="00314227" w:rsidRPr="00B93977" w:rsidRDefault="00061F27">
      <w:pPr>
        <w:adjustRightInd/>
        <w:jc w:val="center"/>
        <w:rPr>
          <w:rFonts w:hAnsi="Times New Roman" w:cs="Times New Roman"/>
          <w:color w:val="auto"/>
        </w:rPr>
      </w:pPr>
      <w:r w:rsidRPr="00B93977">
        <w:rPr>
          <w:rFonts w:hint="eastAsia"/>
          <w:color w:val="auto"/>
        </w:rPr>
        <w:t xml:space="preserve">令和　</w:t>
      </w:r>
      <w:r w:rsidR="0091112A" w:rsidRPr="00B93977">
        <w:rPr>
          <w:rFonts w:hint="eastAsia"/>
          <w:color w:val="auto"/>
        </w:rPr>
        <w:t>５</w:t>
      </w:r>
      <w:r w:rsidR="00314227" w:rsidRPr="00B93977">
        <w:rPr>
          <w:rFonts w:hint="eastAsia"/>
          <w:color w:val="auto"/>
        </w:rPr>
        <w:t>年４月</w:t>
      </w:r>
      <w:r w:rsidR="00314227" w:rsidRPr="00B93977">
        <w:rPr>
          <w:color w:val="auto"/>
        </w:rPr>
        <w:t xml:space="preserve">  </w:t>
      </w:r>
      <w:r w:rsidR="00314227" w:rsidRPr="00B93977">
        <w:rPr>
          <w:rFonts w:hint="eastAsia"/>
          <w:color w:val="auto"/>
        </w:rPr>
        <w:t>１日から</w:t>
      </w:r>
    </w:p>
    <w:p w:rsidR="00314227" w:rsidRPr="00B93977" w:rsidRDefault="009A3C98">
      <w:pPr>
        <w:adjustRightInd/>
        <w:jc w:val="center"/>
        <w:rPr>
          <w:rFonts w:hAnsi="Times New Roman" w:cs="Times New Roman"/>
          <w:color w:val="auto"/>
        </w:rPr>
      </w:pPr>
      <w:r w:rsidRPr="00B93977">
        <w:rPr>
          <w:rFonts w:hint="eastAsia"/>
          <w:color w:val="auto"/>
        </w:rPr>
        <w:t xml:space="preserve">令和　</w:t>
      </w:r>
      <w:r w:rsidR="0091112A" w:rsidRPr="00B93977">
        <w:rPr>
          <w:rFonts w:hint="eastAsia"/>
          <w:color w:val="auto"/>
        </w:rPr>
        <w:t>６</w:t>
      </w:r>
      <w:r w:rsidR="00314227" w:rsidRPr="00B93977">
        <w:rPr>
          <w:rFonts w:hint="eastAsia"/>
          <w:color w:val="auto"/>
        </w:rPr>
        <w:t>年３月３１日まで</w:t>
      </w:r>
    </w:p>
    <w:p w:rsidR="00314227" w:rsidRPr="00B93977" w:rsidRDefault="00314227">
      <w:pPr>
        <w:adjustRightInd/>
        <w:jc w:val="center"/>
        <w:rPr>
          <w:rFonts w:hAnsi="Times New Roman" w:cs="Times New Roman"/>
          <w:color w:val="auto"/>
        </w:rPr>
      </w:pPr>
    </w:p>
    <w:p w:rsidR="00314227" w:rsidRPr="00B93977" w:rsidRDefault="00314227">
      <w:pPr>
        <w:adjustRightInd/>
        <w:jc w:val="right"/>
        <w:rPr>
          <w:rFonts w:hAnsi="Times New Roman" w:cs="Times New Roman"/>
          <w:color w:val="auto"/>
          <w:spacing w:val="-6"/>
        </w:rPr>
      </w:pPr>
      <w:r w:rsidRPr="00B93977">
        <w:rPr>
          <w:rFonts w:hint="eastAsia"/>
          <w:color w:val="auto"/>
          <w:spacing w:val="-6"/>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tblGrid>
      <w:tr w:rsidR="00B93977" w:rsidRPr="00B93977">
        <w:tc>
          <w:tcPr>
            <w:tcW w:w="147" w:type="dxa"/>
            <w:vMerge w:val="restart"/>
            <w:tcBorders>
              <w:top w:val="nil"/>
              <w:left w:val="nil"/>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018"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事</w:t>
            </w:r>
            <w:r w:rsidRPr="00B93977">
              <w:rPr>
                <w:color w:val="auto"/>
              </w:rPr>
              <w:t xml:space="preserve">                      </w:t>
            </w:r>
            <w:r w:rsidRPr="00B93977">
              <w:rPr>
                <w:rFonts w:hint="eastAsia"/>
                <w:color w:val="auto"/>
              </w:rPr>
              <w:t>項</w:t>
            </w:r>
          </w:p>
        </w:tc>
        <w:tc>
          <w:tcPr>
            <w:tcW w:w="166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tc>
          <w:tcPr>
            <w:tcW w:w="147" w:type="dxa"/>
            <w:vMerge/>
            <w:tcBorders>
              <w:left w:val="nil"/>
              <w:bottom w:val="nil"/>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rsidR="0058409E" w:rsidRPr="00B93977" w:rsidRDefault="00314227" w:rsidP="0058409E">
            <w:pPr>
              <w:kinsoku w:val="0"/>
              <w:overflowPunct w:val="0"/>
              <w:spacing w:line="320" w:lineRule="atLeast"/>
              <w:jc w:val="center"/>
              <w:rPr>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第１号基本金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654BD3"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rsidR="0058409E" w:rsidRPr="00B93977" w:rsidRDefault="0058409E" w:rsidP="0058409E">
            <w:pPr>
              <w:kinsoku w:val="0"/>
              <w:overflowPunct w:val="0"/>
              <w:spacing w:line="320" w:lineRule="atLeast"/>
              <w:jc w:val="center"/>
              <w:rPr>
                <w:color w:val="auto"/>
                <w:spacing w:val="-6"/>
              </w:rPr>
            </w:pPr>
          </w:p>
          <w:p w:rsidR="0058409E" w:rsidRPr="00B93977" w:rsidRDefault="0058409E" w:rsidP="0058409E">
            <w:pPr>
              <w:kinsoku w:val="0"/>
              <w:overflowPunct w:val="0"/>
              <w:spacing w:line="320" w:lineRule="atLeast"/>
              <w:jc w:val="center"/>
              <w:rPr>
                <w:color w:val="auto"/>
                <w:spacing w:val="-6"/>
              </w:rPr>
            </w:pPr>
          </w:p>
          <w:p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rsidR="0058409E" w:rsidRPr="00B93977" w:rsidRDefault="0058409E" w:rsidP="0058409E">
            <w:pPr>
              <w:kinsoku w:val="0"/>
              <w:overflowPunct w:val="0"/>
              <w:spacing w:line="320" w:lineRule="atLeast"/>
              <w:rPr>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p>
          <w:p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rsidR="00314227" w:rsidRPr="00B93977" w:rsidRDefault="0058409E" w:rsidP="005840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tc>
        <w:tc>
          <w:tcPr>
            <w:tcW w:w="166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rsidR="00314227" w:rsidRPr="00B93977" w:rsidRDefault="00314227">
      <w:pPr>
        <w:adjustRightInd/>
        <w:rPr>
          <w:rFonts w:hAnsi="Times New Roman" w:cs="Times New Roman"/>
          <w:color w:val="auto"/>
        </w:rPr>
      </w:pPr>
    </w:p>
    <w:p w:rsidR="00314227" w:rsidRPr="00B93977" w:rsidRDefault="00F62353">
      <w:pPr>
        <w:adjustRightInd/>
        <w:jc w:val="center"/>
        <w:rPr>
          <w:rFonts w:hAnsi="Times New Roman" w:cs="Times New Roman"/>
          <w:color w:val="auto"/>
        </w:rPr>
      </w:pPr>
      <w:r w:rsidRPr="00B93977">
        <w:rPr>
          <w:color w:val="auto"/>
        </w:rPr>
        <w:t xml:space="preserve"> </w:t>
      </w:r>
      <w:r w:rsidR="00EC1204" w:rsidRPr="00B93977">
        <w:rPr>
          <w:color w:val="auto"/>
        </w:rPr>
        <w:t xml:space="preserve">13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gridCol w:w="124"/>
      </w:tblGrid>
      <w:tr w:rsidR="00B93977" w:rsidRPr="00B93977">
        <w:tc>
          <w:tcPr>
            <w:tcW w:w="147" w:type="dxa"/>
            <w:vMerge w:val="restart"/>
            <w:tcBorders>
              <w:top w:val="nil"/>
              <w:left w:val="nil"/>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r w:rsidRPr="00B93977">
              <w:rPr>
                <w:color w:val="auto"/>
                <w:spacing w:val="-6"/>
              </w:rPr>
              <w:lastRenderedPageBreak/>
              <w:t xml:space="preserve"> </w:t>
            </w:r>
          </w:p>
          <w:p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事</w:t>
            </w:r>
            <w:r w:rsidRPr="00B93977">
              <w:rPr>
                <w:color w:val="auto"/>
                <w:spacing w:val="-6"/>
              </w:rPr>
              <w:t xml:space="preserve">                      </w:t>
            </w:r>
            <w:r w:rsidRPr="00B93977">
              <w:rPr>
                <w:rFonts w:hint="eastAsia"/>
                <w:color w:val="auto"/>
                <w:spacing w:val="-6"/>
              </w:rPr>
              <w:t>項</w:t>
            </w:r>
          </w:p>
        </w:tc>
        <w:tc>
          <w:tcPr>
            <w:tcW w:w="166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c>
          <w:tcPr>
            <w:tcW w:w="104" w:type="dxa"/>
            <w:vMerge w:val="restart"/>
            <w:tcBorders>
              <w:top w:val="nil"/>
              <w:left w:val="single" w:sz="4" w:space="0" w:color="000000"/>
              <w:right w:val="nil"/>
            </w:tcBorders>
          </w:tcPr>
          <w:p w:rsidR="00314227" w:rsidRPr="00B93977" w:rsidRDefault="00314227">
            <w:pPr>
              <w:kinsoku w:val="0"/>
              <w:overflowPunct w:val="0"/>
              <w:spacing w:line="160" w:lineRule="exact"/>
              <w:rPr>
                <w:rFonts w:hAnsi="Times New Roman" w:cs="Times New Roman"/>
                <w:color w:val="auto"/>
                <w:spacing w:val="-6"/>
              </w:rPr>
            </w:pPr>
          </w:p>
          <w:p w:rsidR="00314227" w:rsidRPr="00B93977" w:rsidRDefault="00314227">
            <w:pPr>
              <w:kinsoku w:val="0"/>
              <w:overflowPunct w:val="0"/>
              <w:spacing w:line="320" w:lineRule="atLeast"/>
              <w:jc w:val="center"/>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r>
      <w:tr w:rsidR="00B93977" w:rsidRPr="00B93977">
        <w:trPr>
          <w:trHeight w:val="320"/>
        </w:trPr>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4018"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第２号基本金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p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p>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第３号基本金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r w:rsidR="00314227"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rsidR="003160E2" w:rsidRPr="00B93977" w:rsidRDefault="00314227">
            <w:pPr>
              <w:kinsoku w:val="0"/>
              <w:overflowPunct w:val="0"/>
              <w:spacing w:line="320" w:lineRule="atLeast"/>
              <w:rPr>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第４号基本金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rsidR="003160E2" w:rsidRPr="00B93977" w:rsidRDefault="003160E2">
            <w:pPr>
              <w:kinsoku w:val="0"/>
              <w:overflowPunct w:val="0"/>
              <w:spacing w:line="320" w:lineRule="atLeast"/>
              <w:rPr>
                <w:color w:val="auto"/>
                <w:spacing w:val="-6"/>
              </w:rPr>
            </w:pPr>
            <w:r w:rsidRPr="00B93977">
              <w:rPr>
                <w:rFonts w:hAnsi="Times New Roman" w:cs="Times New Roman" w:hint="eastAsia"/>
                <w:color w:val="auto"/>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r w:rsidR="00314227" w:rsidRPr="00B93977">
              <w:rPr>
                <w:rFonts w:hint="eastAsia"/>
                <w:color w:val="auto"/>
                <w:spacing w:val="-6"/>
              </w:rPr>
              <w:t xml:space="preserve">　　　　　合　　　　　計</w:t>
            </w:r>
          </w:p>
          <w:p w:rsidR="00314227" w:rsidRPr="00B93977" w:rsidRDefault="00314227" w:rsidP="00E57D9E">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1667" w:type="dxa"/>
            <w:vMerge w:val="restart"/>
            <w:tcBorders>
              <w:top w:val="single" w:sz="4" w:space="0" w:color="000000"/>
              <w:left w:val="single" w:sz="4" w:space="0" w:color="000000"/>
              <w:right w:val="single" w:sz="4" w:space="0" w:color="000000"/>
            </w:tcBorders>
          </w:tcPr>
          <w:p w:rsidR="009B5DEA" w:rsidRPr="00B93977" w:rsidRDefault="00314227"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314227" w:rsidRPr="00B93977" w:rsidRDefault="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E31CF4" w:rsidRPr="00B93977" w:rsidRDefault="009B5DEA" w:rsidP="009B5DEA">
            <w:pPr>
              <w:kinsoku w:val="0"/>
              <w:overflowPunct w:val="0"/>
              <w:spacing w:line="320" w:lineRule="atLeast"/>
              <w:rPr>
                <w:color w:val="auto"/>
                <w:spacing w:val="-6"/>
              </w:rPr>
            </w:pPr>
            <w:r w:rsidRPr="00B93977">
              <w:rPr>
                <w:color w:val="auto"/>
                <w:spacing w:val="-6"/>
              </w:rPr>
              <w:t xml:space="preserve">  </w:t>
            </w:r>
          </w:p>
          <w:p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9B5DEA" w:rsidRPr="00B93977" w:rsidRDefault="009B5DEA" w:rsidP="009B5DEA">
            <w:pPr>
              <w:kinsoku w:val="0"/>
              <w:overflowPunct w:val="0"/>
              <w:spacing w:line="320" w:lineRule="atLeast"/>
              <w:rPr>
                <w:rFonts w:hAnsi="Times New Roman" w:cs="Times New Roman"/>
                <w:color w:val="auto"/>
                <w:spacing w:val="-6"/>
              </w:rPr>
            </w:pPr>
          </w:p>
          <w:p w:rsidR="00074A37" w:rsidRPr="00B93977" w:rsidRDefault="00074A37" w:rsidP="009B5DEA">
            <w:pPr>
              <w:kinsoku w:val="0"/>
              <w:overflowPunct w:val="0"/>
              <w:spacing w:line="320" w:lineRule="atLeast"/>
              <w:rPr>
                <w:rFonts w:hAnsi="Times New Roman" w:cs="Times New Roman"/>
                <w:color w:val="auto"/>
                <w:spacing w:val="-6"/>
              </w:rPr>
            </w:pPr>
          </w:p>
          <w:p w:rsidR="00074A37" w:rsidRPr="00B93977" w:rsidRDefault="00074A37" w:rsidP="009B5DEA">
            <w:pPr>
              <w:kinsoku w:val="0"/>
              <w:overflowPunct w:val="0"/>
              <w:spacing w:line="320" w:lineRule="atLeast"/>
              <w:rPr>
                <w:rFonts w:hAnsi="Times New Roman" w:cs="Times New Roman"/>
                <w:color w:val="auto"/>
                <w:spacing w:val="-6"/>
              </w:rPr>
            </w:pPr>
          </w:p>
          <w:p w:rsidR="00074A37" w:rsidRPr="00B93977" w:rsidRDefault="003160E2" w:rsidP="009B5DEA">
            <w:pPr>
              <w:kinsoku w:val="0"/>
              <w:overflowPunct w:val="0"/>
              <w:spacing w:line="320" w:lineRule="atLeast"/>
              <w:rPr>
                <w:rFonts w:hAnsi="Times New Roman" w:cs="Times New Roman"/>
                <w:color w:val="auto"/>
                <w:spacing w:val="-6"/>
              </w:rPr>
            </w:pPr>
            <w:r w:rsidRPr="00B93977">
              <w:rPr>
                <w:color w:val="auto"/>
              </w:rPr>
              <w:t xml:space="preserve"> </w:t>
            </w:r>
            <w:r w:rsidRPr="00B93977">
              <w:rPr>
                <w:rFonts w:hint="eastAsia"/>
                <w:color w:val="auto"/>
              </w:rPr>
              <w:t>△</w:t>
            </w:r>
            <w:r w:rsidRPr="00B93977">
              <w:rPr>
                <w:color w:val="auto"/>
              </w:rPr>
              <w:t xml:space="preserve">  </w:t>
            </w:r>
          </w:p>
          <w:p w:rsidR="00074A37" w:rsidRPr="00B93977" w:rsidRDefault="00074A37" w:rsidP="009B5DEA">
            <w:pPr>
              <w:kinsoku w:val="0"/>
              <w:overflowPunct w:val="0"/>
              <w:spacing w:line="320" w:lineRule="atLeast"/>
              <w:rPr>
                <w:rFonts w:hAnsi="Times New Roman" w:cs="Times New Roman"/>
                <w:color w:val="auto"/>
                <w:spacing w:val="-6"/>
              </w:rPr>
            </w:pPr>
          </w:p>
          <w:p w:rsidR="003160E2" w:rsidRPr="00B93977" w:rsidRDefault="003160E2" w:rsidP="009B5DEA">
            <w:pPr>
              <w:kinsoku w:val="0"/>
              <w:overflowPunct w:val="0"/>
              <w:spacing w:line="320" w:lineRule="atLeast"/>
              <w:rPr>
                <w:rFonts w:hAnsi="Times New Roman" w:cs="Times New Roman"/>
                <w:color w:val="auto"/>
                <w:spacing w:val="-6"/>
              </w:rPr>
            </w:pP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tc>
        <w:tc>
          <w:tcPr>
            <w:tcW w:w="1666"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r w:rsidR="000512F3" w:rsidRPr="00B93977">
              <w:rPr>
                <w:color w:val="auto"/>
              </w:rPr>
              <w:t xml:space="preserve">         </w:t>
            </w: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p>
          <w:p w:rsidR="00E31CF4" w:rsidRPr="00B93977" w:rsidRDefault="00314227">
            <w:pPr>
              <w:kinsoku w:val="0"/>
              <w:overflowPunct w:val="0"/>
              <w:spacing w:line="320" w:lineRule="atLeast"/>
              <w:rPr>
                <w:color w:val="auto"/>
                <w:spacing w:val="-6"/>
              </w:rPr>
            </w:pP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3160E2" w:rsidRPr="00B93977">
              <w:rPr>
                <w:color w:val="auto"/>
              </w:rPr>
              <w:t xml:space="preserve">            </w:t>
            </w:r>
            <w:r w:rsidR="003160E2" w:rsidRPr="00B93977">
              <w:rPr>
                <w:rFonts w:hint="eastAsia"/>
                <w:color w:val="auto"/>
              </w:rPr>
              <w:t>△</w:t>
            </w:r>
            <w:r w:rsidR="003160E2" w:rsidRPr="00B93977">
              <w:rPr>
                <w:color w:val="auto"/>
              </w:rPr>
              <w:t xml:space="preserve">  </w:t>
            </w:r>
            <w:r w:rsidRPr="00B93977">
              <w:rPr>
                <w:color w:val="auto"/>
              </w:rPr>
              <w:t xml:space="preserve">  </w:t>
            </w:r>
            <w:r w:rsidRPr="00B93977">
              <w:rPr>
                <w:color w:val="auto"/>
                <w:spacing w:val="-6"/>
              </w:rPr>
              <w:t xml:space="preserve">                </w:t>
            </w:r>
            <w:r w:rsidRPr="00B93977">
              <w:rPr>
                <w:color w:val="auto"/>
              </w:rPr>
              <w:t xml:space="preserve">                </w:t>
            </w:r>
            <w:r w:rsidR="00F62353" w:rsidRPr="00B93977">
              <w:rPr>
                <w:color w:val="auto"/>
                <w:spacing w:val="-6"/>
              </w:rPr>
              <w:t xml:space="preserve">       </w:t>
            </w:r>
          </w:p>
          <w:p w:rsidR="00314227" w:rsidRPr="00B93977" w:rsidRDefault="00F62353">
            <w:pPr>
              <w:kinsoku w:val="0"/>
              <w:overflowPunct w:val="0"/>
              <w:spacing w:line="320" w:lineRule="atLeast"/>
              <w:rPr>
                <w:rFonts w:hAnsi="Times New Roman" w:cs="Times New Roman"/>
                <w:color w:val="auto"/>
                <w:spacing w:val="-6"/>
              </w:rPr>
            </w:pPr>
            <w:r w:rsidRPr="00B93977">
              <w:rPr>
                <w:color w:val="auto"/>
                <w:spacing w:val="-6"/>
              </w:rPr>
              <w:t xml:space="preserve">                </w:t>
            </w:r>
            <w:r w:rsidR="00E31CF4" w:rsidRPr="00B93977">
              <w:rPr>
                <w:color w:val="auto"/>
                <w:spacing w:val="-6"/>
              </w:rPr>
              <w:t xml:space="preserve"> </w:t>
            </w:r>
            <w:r w:rsidR="00314227" w:rsidRPr="00B93977">
              <w:rPr>
                <w:rFonts w:hint="eastAsia"/>
                <w:color w:val="auto"/>
                <w:spacing w:val="-6"/>
              </w:rPr>
              <w:t>△</w:t>
            </w:r>
          </w:p>
          <w:p w:rsidR="00314227" w:rsidRPr="00B93977" w:rsidRDefault="00314227">
            <w:pPr>
              <w:kinsoku w:val="0"/>
              <w:overflowPunct w:val="0"/>
              <w:spacing w:line="320" w:lineRule="atLeast"/>
              <w:rPr>
                <w:rFonts w:hAnsi="Times New Roman" w:cs="Times New Roman"/>
                <w:color w:val="auto"/>
                <w:spacing w:val="-6"/>
              </w:rPr>
            </w:pPr>
          </w:p>
        </w:tc>
        <w:tc>
          <w:tcPr>
            <w:tcW w:w="1666" w:type="dxa"/>
            <w:vMerge w:val="restart"/>
            <w:tcBorders>
              <w:top w:val="single" w:sz="4" w:space="0" w:color="000000"/>
              <w:left w:val="single" w:sz="4" w:space="0" w:color="000000"/>
              <w:right w:val="single" w:sz="4" w:space="0" w:color="000000"/>
            </w:tcBorders>
          </w:tcPr>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E31CF4"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rsidR="00314227" w:rsidRPr="00B93977" w:rsidRDefault="00314227" w:rsidP="00074A37">
            <w:pPr>
              <w:kinsoku w:val="0"/>
              <w:overflowPunct w:val="0"/>
              <w:spacing w:line="320" w:lineRule="atLeast"/>
              <w:rPr>
                <w:rFonts w:hAnsi="Times New Roman" w:cs="Times New Roman"/>
                <w:color w:val="auto"/>
                <w:spacing w:val="-6"/>
              </w:rPr>
            </w:pPr>
          </w:p>
        </w:tc>
        <w:tc>
          <w:tcPr>
            <w:tcW w:w="1274"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c>
          <w:tcPr>
            <w:tcW w:w="104" w:type="dxa"/>
            <w:vMerge/>
            <w:tcBorders>
              <w:left w:val="single" w:sz="4" w:space="0" w:color="000000"/>
              <w:bottom w:val="nil"/>
              <w:right w:val="nil"/>
            </w:tcBorders>
          </w:tcPr>
          <w:p w:rsidR="00314227" w:rsidRPr="00B93977" w:rsidRDefault="00314227">
            <w:pPr>
              <w:suppressAutoHyphens w:val="0"/>
              <w:wordWrap/>
              <w:textAlignment w:val="auto"/>
              <w:rPr>
                <w:rFonts w:hAnsi="Times New Roman" w:cs="Times New Roman"/>
                <w:color w:val="auto"/>
                <w:spacing w:val="-6"/>
              </w:rPr>
            </w:pPr>
          </w:p>
        </w:tc>
      </w:tr>
      <w:tr w:rsidR="00314227" w:rsidRPr="00B93977">
        <w:trPr>
          <w:gridAfter w:val="1"/>
          <w:wAfter w:w="104" w:type="dxa"/>
          <w:trHeight w:val="320"/>
        </w:trPr>
        <w:tc>
          <w:tcPr>
            <w:tcW w:w="147" w:type="dxa"/>
            <w:vMerge/>
            <w:tcBorders>
              <w:left w:val="nil"/>
              <w:bottom w:val="nil"/>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4018"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667"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274"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r>
    </w:tbl>
    <w:p w:rsidR="00314227" w:rsidRPr="00B93977" w:rsidRDefault="00314227">
      <w:pPr>
        <w:adjustRightInd/>
        <w:rPr>
          <w:rFonts w:hAnsi="Times New Roman" w:cs="Times New Roman"/>
          <w:color w:val="auto"/>
        </w:rPr>
      </w:pPr>
    </w:p>
    <w:p w:rsidR="00314227" w:rsidRPr="00B93977" w:rsidRDefault="00314227">
      <w:pPr>
        <w:adjustRightInd/>
        <w:ind w:left="1048" w:hanging="1048"/>
        <w:rPr>
          <w:rFonts w:hAnsi="Times New Roman" w:cs="Times New Roman"/>
          <w:color w:val="auto"/>
        </w:rPr>
      </w:pPr>
      <w:r w:rsidRPr="00B93977">
        <w:rPr>
          <w:rFonts w:hint="eastAsia"/>
          <w:color w:val="auto"/>
        </w:rPr>
        <w:t xml:space="preserve">　（注）１　当期組入高及び当期取崩高については、組入れ及び取崩しの原因となる事実ごとに記載する。ただし、第３号基本金以外の基本金については、当期組入れの原因となる事実に係る金額の合計額が前期繰越高の</w:t>
      </w:r>
      <w:r w:rsidRPr="00B93977">
        <w:rPr>
          <w:color w:val="auto"/>
        </w:rPr>
        <w:t>100</w:t>
      </w:r>
      <w:r w:rsidRPr="00B93977">
        <w:rPr>
          <w:rFonts w:hint="eastAsia"/>
          <w:color w:val="auto"/>
        </w:rPr>
        <w:t>分の</w:t>
      </w:r>
      <w:r w:rsidRPr="00B93977">
        <w:rPr>
          <w:color w:val="auto"/>
        </w:rPr>
        <w:t>1</w:t>
      </w:r>
      <w:r w:rsidRPr="00B93977">
        <w:rPr>
          <w:rFonts w:hint="eastAsia"/>
          <w:color w:val="auto"/>
        </w:rPr>
        <w:t>に相当する金額（その金額が</w:t>
      </w:r>
      <w:r w:rsidRPr="00B93977">
        <w:rPr>
          <w:color w:val="auto"/>
        </w:rPr>
        <w:t>3,000</w:t>
      </w:r>
      <w:r w:rsidRPr="00B93977">
        <w:rPr>
          <w:rFonts w:hint="eastAsia"/>
          <w:color w:val="auto"/>
        </w:rPr>
        <w:t>万円を超える場合には、</w:t>
      </w:r>
      <w:r w:rsidRPr="00B93977">
        <w:rPr>
          <w:color w:val="auto"/>
        </w:rPr>
        <w:t>3,000</w:t>
      </w:r>
      <w:r w:rsidRPr="00B93977">
        <w:rPr>
          <w:rFonts w:hint="eastAsia"/>
          <w:color w:val="auto"/>
        </w:rPr>
        <w:t>万円）を超えない場合には、資産の種類等により一括して記載することができる。</w:t>
      </w:r>
    </w:p>
    <w:p w:rsidR="00314227" w:rsidRPr="00B93977" w:rsidRDefault="00314227">
      <w:pPr>
        <w:adjustRightInd/>
        <w:ind w:left="1048" w:hanging="210"/>
        <w:rPr>
          <w:rFonts w:hAnsi="Times New Roman" w:cs="Times New Roman"/>
          <w:color w:val="auto"/>
        </w:rPr>
      </w:pPr>
      <w:r w:rsidRPr="00B93977">
        <w:rPr>
          <w:rFonts w:hint="eastAsia"/>
          <w:color w:val="auto"/>
        </w:rPr>
        <w:t>２　要組入高の欄には、第１号基本金にあっては取得した固定資産の価額に相当する金額を、第４号基本金にあっては第</w:t>
      </w:r>
      <w:r w:rsidRPr="00B93977">
        <w:rPr>
          <w:color w:val="auto"/>
        </w:rPr>
        <w:t>30</w:t>
      </w:r>
      <w:r w:rsidRPr="00B93977">
        <w:rPr>
          <w:rFonts w:hint="eastAsia"/>
          <w:color w:val="auto"/>
        </w:rPr>
        <w:t>条第１項第４号の規定により文部科学大臣が定めた額を記載する。</w:t>
      </w:r>
    </w:p>
    <w:p w:rsidR="00314227" w:rsidRPr="00B93977" w:rsidRDefault="00314227">
      <w:pPr>
        <w:adjustRightInd/>
        <w:ind w:left="1048" w:hanging="210"/>
        <w:rPr>
          <w:rFonts w:hAnsi="Times New Roman" w:cs="Times New Roman"/>
          <w:color w:val="auto"/>
        </w:rPr>
      </w:pPr>
      <w:r w:rsidRPr="00B93977">
        <w:rPr>
          <w:rFonts w:hint="eastAsia"/>
          <w:color w:val="auto"/>
        </w:rPr>
        <w:t>３　未組入高の欄には、要組入高から組入高を減じた額を記載する。</w:t>
      </w:r>
    </w:p>
    <w:p w:rsidR="00314227" w:rsidRPr="00B93977" w:rsidRDefault="00314227">
      <w:pPr>
        <w:adjustRightInd/>
        <w:rPr>
          <w:color w:val="auto"/>
        </w:rPr>
      </w:pPr>
    </w:p>
    <w:p w:rsidR="00A71DDB" w:rsidRPr="00B93977" w:rsidRDefault="00A71DDB">
      <w:pPr>
        <w:adjustRightInd/>
        <w:rPr>
          <w:rFonts w:hAnsi="Times New Roman" w:cs="Times New Roman"/>
          <w:color w:val="auto"/>
        </w:rPr>
      </w:pPr>
    </w:p>
    <w:p w:rsidR="00A71DDB" w:rsidRPr="00B93977" w:rsidRDefault="00A71DDB">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r w:rsidRPr="00B93977">
        <w:rPr>
          <w:rFonts w:hint="eastAsia"/>
          <w:color w:val="auto"/>
        </w:rPr>
        <w:t xml:space="preserve">　備考</w:t>
      </w:r>
    </w:p>
    <w:p w:rsidR="00314227" w:rsidRPr="00B93977" w:rsidRDefault="00314227">
      <w:pPr>
        <w:adjustRightInd/>
        <w:ind w:left="420" w:firstLine="210"/>
        <w:rPr>
          <w:rFonts w:hAnsi="Times New Roman" w:cs="Times New Roman"/>
          <w:color w:val="auto"/>
        </w:rPr>
      </w:pPr>
      <w:r w:rsidRPr="00B93977">
        <w:rPr>
          <w:rFonts w:hint="eastAsia"/>
          <w:color w:val="auto"/>
        </w:rPr>
        <w:t>第２号基本金及び第３号基本金の該当がある場合には、この表の付表として、基本金の組入れに係る計画等を記載した表を次の様式に従い作成し、添付するものとする。</w:t>
      </w: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EC1204" w:rsidP="00314227">
      <w:pPr>
        <w:adjustRightInd/>
        <w:jc w:val="center"/>
        <w:rPr>
          <w:color w:val="auto"/>
        </w:rPr>
      </w:pPr>
      <w:r w:rsidRPr="00B93977">
        <w:rPr>
          <w:color w:val="auto"/>
        </w:rPr>
        <w:t>14</w:t>
      </w:r>
    </w:p>
    <w:p w:rsidR="004F0ADA" w:rsidRPr="00B93977" w:rsidRDefault="00314227" w:rsidP="004F0ADA">
      <w:pPr>
        <w:adjustRightInd/>
        <w:rPr>
          <w:rFonts w:hAnsi="Times New Roman" w:cs="Times New Roman"/>
          <w:color w:val="auto"/>
          <w:sz w:val="24"/>
          <w:szCs w:val="24"/>
        </w:rPr>
      </w:pPr>
      <w:r w:rsidRPr="00B93977">
        <w:rPr>
          <w:rFonts w:hAnsi="Times New Roman" w:cs="Times New Roman"/>
          <w:color w:val="auto"/>
          <w:sz w:val="24"/>
          <w:szCs w:val="24"/>
        </w:rPr>
        <w:br w:type="page"/>
      </w:r>
    </w:p>
    <w:p w:rsidR="004F0ADA" w:rsidRPr="00B93977" w:rsidRDefault="00BA2C55" w:rsidP="004F0ADA">
      <w:pPr>
        <w:adjustRightInd/>
        <w:rPr>
          <w:color w:val="auto"/>
          <w:u w:val="single"/>
        </w:rPr>
      </w:pPr>
      <w:r w:rsidRPr="00B93977">
        <w:rPr>
          <w:rFonts w:hint="eastAsia"/>
          <w:color w:val="auto"/>
          <w:u w:val="single"/>
        </w:rPr>
        <w:lastRenderedPageBreak/>
        <w:t>様式第一の一</w:t>
      </w:r>
    </w:p>
    <w:p w:rsidR="004F0ADA" w:rsidRPr="00B93977" w:rsidRDefault="004F0ADA" w:rsidP="004F0ADA">
      <w:pPr>
        <w:adjustRightInd/>
        <w:rPr>
          <w:rFonts w:hAnsi="Times New Roman" w:cs="Times New Roman"/>
          <w:color w:val="auto"/>
        </w:rPr>
      </w:pPr>
    </w:p>
    <w:p w:rsidR="004F0ADA" w:rsidRPr="00B93977" w:rsidRDefault="004F0ADA" w:rsidP="004F0ADA">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第２号基本金の組入れに係る計画集計表</w:t>
      </w: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842004">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9"/>
        <w:gridCol w:w="4536"/>
        <w:gridCol w:w="4819"/>
      </w:tblGrid>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4536" w:type="dxa"/>
            <w:vAlign w:val="center"/>
          </w:tcPr>
          <w:p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計画の名称</w:t>
            </w:r>
          </w:p>
        </w:tc>
        <w:tc>
          <w:tcPr>
            <w:tcW w:w="4819" w:type="dxa"/>
            <w:vAlign w:val="center"/>
          </w:tcPr>
          <w:p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第２号基本金当期末残高</w:t>
            </w: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4F0ADA">
        <w:trPr>
          <w:trHeight w:val="510"/>
        </w:trPr>
        <w:tc>
          <w:tcPr>
            <w:tcW w:w="70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E32B95" w:rsidRPr="00B93977" w:rsidTr="00993CAC">
        <w:trPr>
          <w:trHeight w:val="510"/>
        </w:trPr>
        <w:tc>
          <w:tcPr>
            <w:tcW w:w="5245" w:type="dxa"/>
            <w:gridSpan w:val="2"/>
            <w:vAlign w:val="center"/>
          </w:tcPr>
          <w:p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4819" w:type="dxa"/>
            <w:vAlign w:val="center"/>
          </w:tcPr>
          <w:p w:rsidR="00E32B95" w:rsidRPr="00B93977" w:rsidRDefault="00E32B95">
            <w:pPr>
              <w:widowControl/>
              <w:suppressAutoHyphens w:val="0"/>
              <w:wordWrap/>
              <w:autoSpaceDE/>
              <w:autoSpaceDN/>
              <w:adjustRightInd/>
              <w:textAlignment w:val="auto"/>
              <w:rPr>
                <w:rFonts w:hAnsi="Times New Roman" w:cs="Times New Roman"/>
                <w:color w:val="auto"/>
                <w:sz w:val="24"/>
                <w:szCs w:val="24"/>
              </w:rPr>
            </w:pPr>
          </w:p>
        </w:tc>
      </w:tr>
    </w:tbl>
    <w:p w:rsidR="00BA2C55" w:rsidRPr="00B93977" w:rsidRDefault="00BA2C55" w:rsidP="00BA2C55">
      <w:pPr>
        <w:adjustRightInd/>
        <w:rPr>
          <w:rFonts w:hAnsi="Times New Roman" w:cs="Times New Roman"/>
          <w:color w:val="auto"/>
        </w:rPr>
      </w:pPr>
    </w:p>
    <w:p w:rsidR="004F0ADA" w:rsidRPr="00B93977" w:rsidRDefault="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p>
    <w:p w:rsidR="0091112A" w:rsidRPr="00B93977" w:rsidRDefault="0091112A">
      <w:pPr>
        <w:widowControl/>
        <w:suppressAutoHyphens w:val="0"/>
        <w:wordWrap/>
        <w:autoSpaceDE/>
        <w:autoSpaceDN/>
        <w:adjustRightInd/>
        <w:textAlignment w:val="auto"/>
        <w:rPr>
          <w:color w:val="auto"/>
        </w:rPr>
      </w:pPr>
    </w:p>
    <w:p w:rsidR="00EC1204" w:rsidRPr="00B93977" w:rsidRDefault="00EC1204" w:rsidP="00EC1204">
      <w:pPr>
        <w:widowControl/>
        <w:suppressAutoHyphens w:val="0"/>
        <w:wordWrap/>
        <w:autoSpaceDE/>
        <w:autoSpaceDN/>
        <w:adjustRightInd/>
        <w:jc w:val="center"/>
        <w:textAlignment w:val="auto"/>
        <w:rPr>
          <w:color w:val="auto"/>
        </w:rPr>
      </w:pPr>
      <w:r w:rsidRPr="00B93977">
        <w:rPr>
          <w:color w:val="auto"/>
        </w:rPr>
        <w:t>14-2</w:t>
      </w:r>
    </w:p>
    <w:p w:rsidR="00EC1204" w:rsidRPr="00B93977" w:rsidRDefault="00EC1204">
      <w:pPr>
        <w:widowControl/>
        <w:suppressAutoHyphens w:val="0"/>
        <w:wordWrap/>
        <w:autoSpaceDE/>
        <w:autoSpaceDN/>
        <w:adjustRightInd/>
        <w:textAlignment w:val="auto"/>
        <w:rPr>
          <w:color w:val="auto"/>
        </w:rPr>
      </w:pPr>
    </w:p>
    <w:p w:rsidR="00EC1204" w:rsidRPr="00B93977" w:rsidRDefault="00EC1204">
      <w:pPr>
        <w:widowControl/>
        <w:suppressAutoHyphens w:val="0"/>
        <w:wordWrap/>
        <w:autoSpaceDE/>
        <w:autoSpaceDN/>
        <w:adjustRightInd/>
        <w:textAlignment w:val="auto"/>
        <w:rPr>
          <w:color w:val="auto"/>
        </w:rPr>
      </w:pPr>
      <w:r w:rsidRPr="00B93977">
        <w:rPr>
          <w:color w:val="auto"/>
        </w:rPr>
        <w:t xml:space="preserve">           </w:t>
      </w:r>
      <w:r w:rsidR="004F0ADA" w:rsidRPr="00B93977">
        <w:rPr>
          <w:color w:val="auto"/>
        </w:rPr>
        <w:br w:type="page"/>
      </w:r>
    </w:p>
    <w:p w:rsidR="00BA2C55" w:rsidRPr="00B93977" w:rsidRDefault="00BA2C55" w:rsidP="00BA2C55">
      <w:pPr>
        <w:adjustRightInd/>
        <w:rPr>
          <w:color w:val="auto"/>
          <w:u w:val="single"/>
        </w:rPr>
      </w:pPr>
      <w:r w:rsidRPr="00B93977">
        <w:rPr>
          <w:rFonts w:hint="eastAsia"/>
          <w:color w:val="auto"/>
          <w:u w:val="single"/>
        </w:rPr>
        <w:lastRenderedPageBreak/>
        <w:t>様式第一の二</w:t>
      </w:r>
    </w:p>
    <w:p w:rsidR="00314227" w:rsidRPr="00B93977" w:rsidRDefault="00314227">
      <w:pPr>
        <w:adjustRightInd/>
        <w:rPr>
          <w:color w:val="auto"/>
        </w:rPr>
      </w:pPr>
    </w:p>
    <w:p w:rsidR="00314227" w:rsidRPr="00B93977" w:rsidRDefault="00314227">
      <w:pPr>
        <w:adjustRightInd/>
        <w:rPr>
          <w:rFonts w:hAnsi="Times New Roman" w:cs="Times New Roman"/>
          <w:color w:val="auto"/>
        </w:rPr>
      </w:pPr>
    </w:p>
    <w:p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第２号基本金の組入れに係る計画表</w:t>
      </w:r>
    </w:p>
    <w:p w:rsidR="00314227" w:rsidRPr="00B93977" w:rsidRDefault="00314227">
      <w:pPr>
        <w:adjustRightInd/>
        <w:rPr>
          <w:rFonts w:hAnsi="Times New Roman" w:cs="Times New Roman"/>
          <w:color w:val="auto"/>
        </w:rPr>
      </w:pPr>
    </w:p>
    <w:p w:rsidR="00314227" w:rsidRPr="00B93977" w:rsidRDefault="00E31CF4" w:rsidP="00E31CF4">
      <w:pPr>
        <w:adjustRightInd/>
        <w:rPr>
          <w:rFonts w:hAnsi="Times New Roman" w:cs="Times New Roman"/>
          <w:color w:val="auto"/>
          <w:spacing w:val="-10"/>
        </w:rPr>
      </w:pPr>
      <w:r w:rsidRPr="00B93977">
        <w:rPr>
          <w:color w:val="auto"/>
          <w:spacing w:val="-10"/>
        </w:rPr>
        <w:t xml:space="preserve">  </w:t>
      </w:r>
      <w:r w:rsidRPr="00B93977">
        <w:rPr>
          <w:rFonts w:hint="eastAsia"/>
          <w:color w:val="auto"/>
          <w:spacing w:val="-10"/>
        </w:rPr>
        <w:t xml:space="preserve">　</w:t>
      </w:r>
      <w:r w:rsidRPr="00B93977">
        <w:rPr>
          <w:rFonts w:asciiTheme="minorEastAsia" w:eastAsiaTheme="minorEastAsia" w:hAnsiTheme="minorEastAsia" w:hint="eastAsia"/>
          <w:color w:val="auto"/>
          <w:spacing w:val="-10"/>
        </w:rPr>
        <w:t>番</w:t>
      </w:r>
      <w:r w:rsidRPr="00B93977">
        <w:rPr>
          <w:rFonts w:asciiTheme="minorEastAsia" w:eastAsiaTheme="minorEastAsia" w:hAnsiTheme="minorEastAsia"/>
          <w:color w:val="auto"/>
          <w:spacing w:val="-10"/>
        </w:rPr>
        <w:t xml:space="preserve"> </w:t>
      </w:r>
      <w:r w:rsidRPr="00B93977">
        <w:rPr>
          <w:rFonts w:asciiTheme="minorEastAsia" w:eastAsiaTheme="minorEastAsia" w:hAnsiTheme="minorEastAsia" w:hint="eastAsia"/>
          <w:color w:val="auto"/>
          <w:spacing w:val="-10"/>
        </w:rPr>
        <w:t>号：</w:t>
      </w:r>
      <w:r w:rsidRPr="00B93977">
        <w:rPr>
          <w:rFonts w:asciiTheme="minorEastAsia" w:eastAsiaTheme="minorEastAsia" w:hAnsiTheme="minorEastAsia"/>
          <w:color w:val="auto"/>
          <w:spacing w:val="-10"/>
        </w:rPr>
        <w:t xml:space="preserve">                                                                                               </w:t>
      </w:r>
      <w:r w:rsidR="00314227"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
        <w:gridCol w:w="1607"/>
        <w:gridCol w:w="1417"/>
        <w:gridCol w:w="850"/>
        <w:gridCol w:w="662"/>
        <w:gridCol w:w="472"/>
        <w:gridCol w:w="1039"/>
        <w:gridCol w:w="1040"/>
        <w:gridCol w:w="1795"/>
        <w:gridCol w:w="1417"/>
      </w:tblGrid>
      <w:tr w:rsidR="00B93977" w:rsidRPr="00B93977">
        <w:tc>
          <w:tcPr>
            <w:tcW w:w="141" w:type="dxa"/>
            <w:vMerge w:val="restart"/>
            <w:tcBorders>
              <w:top w:val="nil"/>
              <w:left w:val="nil"/>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p w:rsidR="00314227" w:rsidRPr="00B93977" w:rsidRDefault="00314227">
            <w:pPr>
              <w:kinsoku w:val="0"/>
              <w:overflowPunct w:val="0"/>
              <w:spacing w:line="320" w:lineRule="atLeast"/>
              <w:jc w:val="center"/>
              <w:rPr>
                <w:rFonts w:hAnsi="Times New Roman" w:cs="Times New Roman"/>
                <w:color w:val="auto"/>
                <w:spacing w:val="-10"/>
              </w:rPr>
            </w:pPr>
          </w:p>
          <w:p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rsidR="00314227" w:rsidRPr="00B93977" w:rsidRDefault="00314227">
            <w:pPr>
              <w:kinsoku w:val="0"/>
              <w:overflowPunct w:val="0"/>
              <w:spacing w:line="320" w:lineRule="atLeast"/>
              <w:jc w:val="center"/>
              <w:rPr>
                <w:rFonts w:hAnsi="Times New Roman" w:cs="Times New Roman"/>
                <w:color w:val="auto"/>
                <w:spacing w:val="-10"/>
              </w:rPr>
            </w:pPr>
          </w:p>
          <w:p w:rsidR="00314227" w:rsidRPr="00B93977" w:rsidRDefault="00314227">
            <w:pPr>
              <w:kinsoku w:val="0"/>
              <w:overflowPunct w:val="0"/>
              <w:spacing w:line="320" w:lineRule="atLeast"/>
              <w:jc w:val="center"/>
              <w:rPr>
                <w:rFonts w:hAnsi="Times New Roman" w:cs="Times New Roman"/>
                <w:color w:val="auto"/>
                <w:spacing w:val="-10"/>
              </w:rPr>
            </w:pPr>
          </w:p>
          <w:p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tc>
        <w:tc>
          <w:tcPr>
            <w:tcW w:w="160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rsidR="00314227" w:rsidRPr="00B93977" w:rsidRDefault="00314227">
            <w:pPr>
              <w:kinsoku w:val="0"/>
              <w:overflowPunct w:val="0"/>
              <w:spacing w:line="320" w:lineRule="atLeast"/>
              <w:rPr>
                <w:rFonts w:hAnsi="Times New Roman" w:cs="Times New Roman"/>
                <w:color w:val="auto"/>
                <w:spacing w:val="-10"/>
              </w:rPr>
            </w:pPr>
          </w:p>
        </w:tc>
        <w:tc>
          <w:tcPr>
            <w:tcW w:w="8692" w:type="dxa"/>
            <w:gridSpan w:val="8"/>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rPr>
              <w:t xml:space="preserve">                                                                                           </w:t>
            </w:r>
          </w:p>
          <w:p w:rsidR="00314227" w:rsidRPr="00B93977" w:rsidRDefault="00314227">
            <w:pPr>
              <w:kinsoku w:val="0"/>
              <w:overflowPunct w:val="0"/>
              <w:spacing w:line="320" w:lineRule="atLeast"/>
              <w:rPr>
                <w:rFonts w:hAnsi="Times New Roman" w:cs="Times New Roman"/>
                <w:color w:val="auto"/>
                <w:spacing w:val="-10"/>
              </w:rPr>
            </w:pPr>
          </w:p>
        </w:tc>
      </w:tr>
      <w:tr w:rsidR="00B93977" w:rsidRPr="00B93977">
        <w:tc>
          <w:tcPr>
            <w:tcW w:w="141"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び基本金組</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入計画の決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定機関及び</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決定年月日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10"/>
              </w:rPr>
            </w:pPr>
          </w:p>
        </w:tc>
        <w:tc>
          <w:tcPr>
            <w:tcW w:w="1512"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rsidR="00314227" w:rsidRPr="00B93977" w:rsidRDefault="00314227">
            <w:pPr>
              <w:suppressAutoHyphens w:val="0"/>
              <w:wordWrap/>
              <w:textAlignment w:val="auto"/>
              <w:rPr>
                <w:rFonts w:hAnsi="Times New Roman" w:cs="Times New Roman"/>
                <w:color w:val="auto"/>
                <w:spacing w:val="-10"/>
              </w:rPr>
            </w:pPr>
          </w:p>
        </w:tc>
      </w:tr>
      <w:tr w:rsidR="00B93977" w:rsidRPr="00B93977">
        <w:tc>
          <w:tcPr>
            <w:tcW w:w="141"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rsidR="00314227" w:rsidRPr="00B93977" w:rsidRDefault="00314227">
            <w:pPr>
              <w:suppressAutoHyphens w:val="0"/>
              <w:wordWrap/>
              <w:textAlignment w:val="auto"/>
              <w:rPr>
                <w:rFonts w:hAnsi="Times New Roman" w:cs="Times New Roman"/>
                <w:color w:val="auto"/>
                <w:spacing w:val="-10"/>
              </w:rPr>
            </w:pPr>
          </w:p>
        </w:tc>
      </w:tr>
      <w:tr w:rsidR="00B93977" w:rsidRPr="00B93977">
        <w:tc>
          <w:tcPr>
            <w:tcW w:w="141"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びその実行</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int="eastAsia"/>
                <w:color w:val="auto"/>
                <w:spacing w:val="-10"/>
              </w:rPr>
              <w:t>状</w:t>
            </w:r>
            <w:r w:rsidR="00B133FE" w:rsidRPr="00B93977">
              <w:rPr>
                <w:color w:val="auto"/>
                <w:spacing w:val="-10"/>
              </w:rPr>
              <w:t xml:space="preserve"> </w:t>
            </w:r>
            <w:r w:rsidRPr="00B93977">
              <w:rPr>
                <w:rFonts w:hint="eastAsia"/>
                <w:color w:val="auto"/>
                <w:spacing w:val="-10"/>
              </w:rPr>
              <w:t>況</w:t>
            </w:r>
            <w:r w:rsidRPr="00B93977">
              <w:rPr>
                <w:color w:val="auto"/>
                <w:spacing w:val="-10"/>
              </w:rPr>
              <w:t xml:space="preserve">           </w:t>
            </w: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取得予定固定資産</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（種</w:t>
            </w:r>
            <w:r w:rsidRPr="00B93977">
              <w:rPr>
                <w:color w:val="auto"/>
              </w:rPr>
              <w:t xml:space="preserve">    </w:t>
            </w:r>
            <w:r w:rsidRPr="00B93977">
              <w:rPr>
                <w:rFonts w:hint="eastAsia"/>
                <w:color w:val="auto"/>
              </w:rPr>
              <w:t>類）</w:t>
            </w:r>
          </w:p>
        </w:tc>
        <w:tc>
          <w:tcPr>
            <w:tcW w:w="1134"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取得予定</w:t>
            </w:r>
          </w:p>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年</w:t>
            </w:r>
            <w:r w:rsidRPr="00B93977">
              <w:rPr>
                <w:color w:val="auto"/>
              </w:rPr>
              <w:t xml:space="preserve">    </w:t>
            </w:r>
            <w:r w:rsidRPr="00B93977">
              <w:rPr>
                <w:rFonts w:hint="eastAsia"/>
                <w:color w:val="auto"/>
              </w:rPr>
              <w:t>度</w:t>
            </w:r>
          </w:p>
        </w:tc>
        <w:tc>
          <w:tcPr>
            <w:tcW w:w="1039"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取得年度</w:t>
            </w:r>
          </w:p>
          <w:p w:rsidR="00314227" w:rsidRPr="00B93977" w:rsidRDefault="00314227">
            <w:pPr>
              <w:kinsoku w:val="0"/>
              <w:overflowPunct w:val="0"/>
              <w:spacing w:line="320" w:lineRule="atLeast"/>
              <w:jc w:val="center"/>
              <w:rPr>
                <w:rFonts w:hAnsi="Times New Roman" w:cs="Times New Roman"/>
                <w:color w:val="auto"/>
                <w:spacing w:val="-10"/>
              </w:rPr>
            </w:pPr>
          </w:p>
        </w:tc>
        <w:tc>
          <w:tcPr>
            <w:tcW w:w="104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10"/>
              </w:rPr>
            </w:pPr>
          </w:p>
        </w:tc>
        <w:tc>
          <w:tcPr>
            <w:tcW w:w="1795"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第２号基本金から</w:t>
            </w:r>
          </w:p>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第１号基本金への</w:t>
            </w:r>
          </w:p>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 xml:space="preserve">振替額　　　　　</w:t>
            </w: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rsidR="00314227" w:rsidRPr="00B93977" w:rsidRDefault="00314227">
            <w:pPr>
              <w:suppressAutoHyphens w:val="0"/>
              <w:wordWrap/>
              <w:textAlignment w:val="auto"/>
              <w:rPr>
                <w:rFonts w:hAnsi="Times New Roman" w:cs="Times New Roman"/>
                <w:color w:val="auto"/>
                <w:spacing w:val="-10"/>
              </w:rPr>
            </w:pPr>
          </w:p>
        </w:tc>
      </w:tr>
      <w:tr w:rsidR="00B93977" w:rsidRPr="00B93977">
        <w:tc>
          <w:tcPr>
            <w:tcW w:w="141"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rPr>
              <w:t>計</w:t>
            </w:r>
            <w:r w:rsidRPr="00B93977">
              <w:rPr>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r w:rsidRPr="00B93977">
              <w:rPr>
                <w:rFonts w:hint="eastAsia"/>
                <w:color w:val="auto"/>
              </w:rPr>
              <w:t>計</w:t>
            </w:r>
            <w:r w:rsidRPr="00B93977">
              <w:rPr>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rsidR="00314227" w:rsidRPr="00B93977" w:rsidRDefault="00314227">
            <w:pPr>
              <w:suppressAutoHyphens w:val="0"/>
              <w:wordWrap/>
              <w:textAlignment w:val="auto"/>
              <w:rPr>
                <w:rFonts w:hAnsi="Times New Roman" w:cs="Times New Roman"/>
                <w:color w:val="auto"/>
                <w:spacing w:val="-10"/>
              </w:rPr>
            </w:pPr>
          </w:p>
        </w:tc>
      </w:tr>
      <w:tr w:rsidR="00B93977" w:rsidRPr="00B93977">
        <w:tc>
          <w:tcPr>
            <w:tcW w:w="141"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10"/>
              </w:rPr>
            </w:pPr>
          </w:p>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組入計画年度</w:t>
            </w:r>
          </w:p>
        </w:tc>
        <w:tc>
          <w:tcPr>
            <w:tcW w:w="1512"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摘</w:t>
            </w:r>
            <w:r w:rsidRPr="00B93977">
              <w:rPr>
                <w:color w:val="auto"/>
              </w:rPr>
              <w:t xml:space="preserve">                    </w:t>
            </w:r>
            <w:r w:rsidRPr="00B93977">
              <w:rPr>
                <w:rFonts w:hint="eastAsia"/>
                <w:color w:val="auto"/>
              </w:rPr>
              <w:t>要</w:t>
            </w:r>
          </w:p>
        </w:tc>
        <w:tc>
          <w:tcPr>
            <w:tcW w:w="104" w:type="dxa"/>
            <w:gridSpan w:val="0"/>
            <w:vMerge/>
            <w:tcBorders>
              <w:left w:val="single" w:sz="4" w:space="0" w:color="000000"/>
              <w:right w:val="nil"/>
            </w:tcBorders>
          </w:tcPr>
          <w:p w:rsidR="00314227" w:rsidRPr="00B93977" w:rsidRDefault="00314227">
            <w:pPr>
              <w:suppressAutoHyphens w:val="0"/>
              <w:wordWrap/>
              <w:textAlignment w:val="auto"/>
              <w:rPr>
                <w:rFonts w:hAnsi="Times New Roman" w:cs="Times New Roman"/>
                <w:color w:val="auto"/>
                <w:spacing w:val="-10"/>
              </w:rPr>
            </w:pPr>
          </w:p>
        </w:tc>
      </w:tr>
      <w:tr w:rsidR="00B93977" w:rsidRPr="00B93977">
        <w:tc>
          <w:tcPr>
            <w:tcW w:w="141" w:type="dxa"/>
            <w:vMerge/>
            <w:tcBorders>
              <w:left w:val="nil"/>
              <w:bottom w:val="nil"/>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rFonts w:hint="eastAsia"/>
                <w:color w:val="auto"/>
                <w:spacing w:val="-10"/>
              </w:rPr>
              <w:t>第２号基本金</w:t>
            </w:r>
          </w:p>
          <w:p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spacing w:val="-10"/>
              </w:rPr>
              <w:t>当期末残高</w:t>
            </w:r>
            <w:r w:rsidRPr="00B93977">
              <w:rPr>
                <w:color w:val="auto"/>
                <w:spacing w:val="-10"/>
              </w:rPr>
              <w:t xml:space="preserve">                     </w:t>
            </w:r>
          </w:p>
        </w:tc>
        <w:tc>
          <w:tcPr>
            <w:tcW w:w="104" w:type="dxa"/>
            <w:gridSpan w:val="0"/>
            <w:vMerge/>
            <w:tcBorders>
              <w:left w:val="single" w:sz="4" w:space="0" w:color="000000"/>
              <w:bottom w:val="nil"/>
              <w:right w:val="nil"/>
            </w:tcBorders>
          </w:tcPr>
          <w:p w:rsidR="00314227" w:rsidRPr="00B93977" w:rsidRDefault="00314227">
            <w:pPr>
              <w:suppressAutoHyphens w:val="0"/>
              <w:wordWrap/>
              <w:textAlignment w:val="auto"/>
              <w:rPr>
                <w:rFonts w:hAnsi="Times New Roman" w:cs="Times New Roman"/>
                <w:color w:val="auto"/>
                <w:spacing w:val="-10"/>
              </w:rPr>
            </w:pPr>
          </w:p>
        </w:tc>
      </w:tr>
    </w:tbl>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r w:rsidRPr="00B93977">
        <w:rPr>
          <w:rFonts w:hint="eastAsia"/>
          <w:color w:val="auto"/>
        </w:rPr>
        <w:t xml:space="preserve">　（注）１　取得予定固定資産の所要見込総額を、当該摘要の欄に記載する。</w:t>
      </w:r>
    </w:p>
    <w:p w:rsidR="00314227" w:rsidRPr="00B93977" w:rsidRDefault="00314227">
      <w:pPr>
        <w:adjustRightInd/>
        <w:rPr>
          <w:rFonts w:hAnsi="Times New Roman" w:cs="Times New Roman"/>
          <w:color w:val="auto"/>
        </w:rPr>
      </w:pPr>
      <w:r w:rsidRPr="00B93977">
        <w:rPr>
          <w:color w:val="auto"/>
        </w:rPr>
        <w:t xml:space="preserve">        </w:t>
      </w:r>
      <w:r w:rsidRPr="00B93977">
        <w:rPr>
          <w:rFonts w:hint="eastAsia"/>
          <w:color w:val="auto"/>
        </w:rPr>
        <w:t>２</w:t>
      </w:r>
      <w:r w:rsidRPr="00B93977">
        <w:rPr>
          <w:color w:val="auto"/>
        </w:rPr>
        <w:t xml:space="preserve">  </w:t>
      </w:r>
      <w:r w:rsidRPr="00B93977">
        <w:rPr>
          <w:rFonts w:hint="eastAsia"/>
          <w:color w:val="auto"/>
        </w:rPr>
        <w:t>組入予定額及び組入額は、組入計画年度ごとに記載する。</w:t>
      </w:r>
    </w:p>
    <w:p w:rsidR="00314227" w:rsidRPr="00B93977" w:rsidRDefault="00314227">
      <w:pPr>
        <w:adjustRightInd/>
        <w:rPr>
          <w:rFonts w:hAnsi="Times New Roman" w:cs="Times New Roman"/>
          <w:color w:val="auto"/>
        </w:rPr>
      </w:pPr>
    </w:p>
    <w:p w:rsidR="00314227" w:rsidRPr="00B93977" w:rsidRDefault="00EC1204" w:rsidP="00EC1204">
      <w:pPr>
        <w:adjustRightInd/>
        <w:jc w:val="center"/>
        <w:rPr>
          <w:rFonts w:hAnsi="Times New Roman" w:cs="Times New Roman"/>
          <w:color w:val="auto"/>
        </w:rPr>
      </w:pPr>
      <w:r w:rsidRPr="00B93977">
        <w:rPr>
          <w:rFonts w:hAnsi="Times New Roman" w:cs="Times New Roman"/>
          <w:color w:val="auto"/>
        </w:rPr>
        <w:t>14-3</w:t>
      </w:r>
    </w:p>
    <w:p w:rsidR="00314227" w:rsidRPr="00B93977" w:rsidRDefault="00EC1204">
      <w:pPr>
        <w:adjustRightInd/>
        <w:spacing w:line="160" w:lineRule="exact"/>
        <w:rPr>
          <w:rFonts w:hAnsi="Times New Roman" w:cs="Times New Roman"/>
          <w:color w:val="auto"/>
        </w:rPr>
      </w:pPr>
      <w:r w:rsidRPr="00B93977">
        <w:rPr>
          <w:rFonts w:hAnsi="Times New Roman" w:cs="Times New Roman"/>
          <w:color w:val="auto"/>
        </w:rPr>
        <w:t xml:space="preserve">    </w:t>
      </w:r>
    </w:p>
    <w:p w:rsidR="00E32B95" w:rsidRPr="00B93977" w:rsidRDefault="00E32B95">
      <w:pPr>
        <w:widowControl/>
        <w:suppressAutoHyphens w:val="0"/>
        <w:wordWrap/>
        <w:autoSpaceDE/>
        <w:autoSpaceDN/>
        <w:adjustRightInd/>
        <w:textAlignment w:val="auto"/>
        <w:rPr>
          <w:rFonts w:hAnsi="Times New Roman" w:cs="Times New Roman"/>
          <w:color w:val="auto"/>
        </w:rPr>
      </w:pPr>
    </w:p>
    <w:p w:rsidR="00BA2C55" w:rsidRPr="00B93977" w:rsidRDefault="00BA2C55" w:rsidP="00BA2C55">
      <w:pPr>
        <w:adjustRightInd/>
        <w:rPr>
          <w:color w:val="auto"/>
          <w:u w:val="single"/>
        </w:rPr>
      </w:pPr>
      <w:r w:rsidRPr="00B93977">
        <w:rPr>
          <w:rFonts w:hint="eastAsia"/>
          <w:color w:val="auto"/>
          <w:u w:val="single"/>
        </w:rPr>
        <w:lastRenderedPageBreak/>
        <w:t>様式第二の一</w:t>
      </w:r>
    </w:p>
    <w:p w:rsidR="00E32B95" w:rsidRPr="00B93977" w:rsidRDefault="00E32B95" w:rsidP="00E32B95">
      <w:pPr>
        <w:adjustRightInd/>
        <w:rPr>
          <w:color w:val="auto"/>
        </w:rPr>
      </w:pPr>
    </w:p>
    <w:p w:rsidR="00E32B95" w:rsidRPr="00B93977" w:rsidRDefault="00E32B95" w:rsidP="00E32B95">
      <w:pPr>
        <w:adjustRightInd/>
        <w:rPr>
          <w:rFonts w:hAnsi="Times New Roman" w:cs="Times New Roman"/>
          <w:color w:val="auto"/>
        </w:rPr>
      </w:pPr>
    </w:p>
    <w:p w:rsidR="00E32B95" w:rsidRPr="00B93977" w:rsidRDefault="00E32B95" w:rsidP="00E32B95">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第３号基本金の組入れに係る計画集計表</w:t>
      </w: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3"/>
        <w:gridCol w:w="2909"/>
        <w:gridCol w:w="3186"/>
        <w:gridCol w:w="3290"/>
      </w:tblGrid>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2976" w:type="dxa"/>
            <w:vAlign w:val="center"/>
          </w:tcPr>
          <w:p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基金の名称</w:t>
            </w:r>
          </w:p>
        </w:tc>
        <w:tc>
          <w:tcPr>
            <w:tcW w:w="3261" w:type="dxa"/>
            <w:vAlign w:val="center"/>
          </w:tcPr>
          <w:p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第３号基本金引当特定</w:t>
            </w:r>
          </w:p>
          <w:p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資産運用収入</w:t>
            </w:r>
          </w:p>
        </w:tc>
        <w:tc>
          <w:tcPr>
            <w:tcW w:w="3368" w:type="dxa"/>
            <w:vAlign w:val="center"/>
          </w:tcPr>
          <w:p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第３号基本金当期末残高</w:t>
            </w: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rsidTr="00E32B95">
        <w:trPr>
          <w:trHeight w:val="510"/>
        </w:trPr>
        <w:tc>
          <w:tcPr>
            <w:tcW w:w="709"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7D2147" w:rsidRPr="00B93977" w:rsidTr="008A3F6A">
        <w:trPr>
          <w:trHeight w:val="510"/>
        </w:trPr>
        <w:tc>
          <w:tcPr>
            <w:tcW w:w="3685" w:type="dxa"/>
            <w:gridSpan w:val="2"/>
            <w:vAlign w:val="center"/>
          </w:tcPr>
          <w:p w:rsidR="007D2147" w:rsidRPr="00B93977" w:rsidRDefault="007D2147" w:rsidP="007D2147">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3261" w:type="dxa"/>
            <w:vAlign w:val="center"/>
          </w:tcPr>
          <w:p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r>
    </w:tbl>
    <w:p w:rsidR="00BA2C55" w:rsidRPr="00B93977" w:rsidRDefault="00BA2C55" w:rsidP="00BA2C55">
      <w:pPr>
        <w:adjustRightInd/>
        <w:rPr>
          <w:rFonts w:hAnsi="Times New Roman" w:cs="Times New Roman"/>
          <w:color w:val="auto"/>
        </w:rPr>
      </w:pPr>
    </w:p>
    <w:p w:rsidR="00BA2C55" w:rsidRPr="00B93977" w:rsidRDefault="00BA2C55" w:rsidP="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pPr>
        <w:widowControl/>
        <w:suppressAutoHyphens w:val="0"/>
        <w:wordWrap/>
        <w:autoSpaceDE/>
        <w:autoSpaceDN/>
        <w:adjustRightInd/>
        <w:textAlignment w:val="auto"/>
        <w:rPr>
          <w:rFonts w:hAnsi="Times New Roman" w:cs="Times New Roman"/>
          <w:color w:val="auto"/>
        </w:rPr>
      </w:pPr>
    </w:p>
    <w:p w:rsidR="00EC1204" w:rsidRPr="00B93977" w:rsidRDefault="00EC1204" w:rsidP="00EC1204">
      <w:pPr>
        <w:widowControl/>
        <w:suppressAutoHyphens w:val="0"/>
        <w:wordWrap/>
        <w:autoSpaceDE/>
        <w:autoSpaceDN/>
        <w:adjustRightInd/>
        <w:jc w:val="center"/>
        <w:textAlignment w:val="auto"/>
        <w:rPr>
          <w:rFonts w:hAnsi="Times New Roman" w:cs="Times New Roman"/>
          <w:color w:val="auto"/>
        </w:rPr>
      </w:pPr>
      <w:r w:rsidRPr="00B93977">
        <w:rPr>
          <w:rFonts w:hAnsi="Times New Roman" w:cs="Times New Roman"/>
          <w:color w:val="auto"/>
        </w:rPr>
        <w:t>14-4</w:t>
      </w:r>
      <w:r w:rsidR="00E32B95" w:rsidRPr="00B93977">
        <w:rPr>
          <w:rFonts w:hAnsi="Times New Roman" w:cs="Times New Roman"/>
          <w:color w:val="auto"/>
        </w:rPr>
        <w:br w:type="page"/>
      </w:r>
    </w:p>
    <w:p w:rsidR="00314227" w:rsidRPr="00B93977" w:rsidRDefault="00BA2C55">
      <w:pPr>
        <w:adjustRightInd/>
        <w:rPr>
          <w:rFonts w:hAnsi="Times New Roman" w:cs="Times New Roman"/>
          <w:color w:val="auto"/>
        </w:rPr>
      </w:pPr>
      <w:r w:rsidRPr="00B93977">
        <w:rPr>
          <w:rFonts w:hint="eastAsia"/>
          <w:color w:val="auto"/>
          <w:u w:val="single"/>
        </w:rPr>
        <w:lastRenderedPageBreak/>
        <w:t>様式第二の二</w:t>
      </w: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rsidR="00E31CF4" w:rsidRPr="00B93977" w:rsidRDefault="00E31CF4" w:rsidP="00E31CF4">
      <w:pPr>
        <w:adjustRightInd/>
        <w:rPr>
          <w:color w:val="auto"/>
          <w:spacing w:val="-10"/>
        </w:rPr>
      </w:pPr>
    </w:p>
    <w:p w:rsidR="00E31CF4" w:rsidRPr="00B93977" w:rsidRDefault="00E31CF4" w:rsidP="00E31CF4">
      <w:pPr>
        <w:adjustRightInd/>
        <w:rPr>
          <w:rFonts w:hAnsi="Times New Roman" w:cs="Times New Roman"/>
          <w:color w:val="auto"/>
          <w:spacing w:val="-10"/>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1666"/>
        <w:gridCol w:w="1470"/>
        <w:gridCol w:w="1470"/>
        <w:gridCol w:w="1471"/>
        <w:gridCol w:w="4214"/>
      </w:tblGrid>
      <w:tr w:rsidR="00B93977" w:rsidRPr="00B93977">
        <w:tc>
          <w:tcPr>
            <w:tcW w:w="147" w:type="dxa"/>
            <w:vMerge w:val="restart"/>
            <w:tcBorders>
              <w:top w:val="nil"/>
              <w:left w:val="nil"/>
              <w:right w:val="single" w:sz="4" w:space="0" w:color="000000"/>
            </w:tcBorders>
          </w:tcPr>
          <w:p w:rsidR="00314227" w:rsidRPr="00B93977" w:rsidRDefault="00314227">
            <w:pPr>
              <w:kinsoku w:val="0"/>
              <w:overflowPunct w:val="0"/>
              <w:spacing w:line="320" w:lineRule="atLeast"/>
              <w:jc w:val="center"/>
              <w:rPr>
                <w:rFonts w:hAnsi="Times New Roman" w:cs="Times New Roman"/>
                <w:b/>
                <w:color w:val="auto"/>
                <w:spacing w:val="-6"/>
              </w:rPr>
            </w:pPr>
          </w:p>
          <w:p w:rsidR="00314227" w:rsidRPr="00B93977" w:rsidRDefault="00314227">
            <w:pPr>
              <w:kinsoku w:val="0"/>
              <w:overflowPunct w:val="0"/>
              <w:spacing w:line="320" w:lineRule="atLeast"/>
              <w:jc w:val="center"/>
              <w:rPr>
                <w:rFonts w:hAnsi="Times New Roman" w:cs="Times New Roman"/>
                <w:b/>
                <w:color w:val="auto"/>
                <w:spacing w:val="-6"/>
              </w:rPr>
            </w:pPr>
          </w:p>
          <w:p w:rsidR="00314227" w:rsidRPr="00B93977" w:rsidRDefault="00314227">
            <w:pPr>
              <w:kinsoku w:val="0"/>
              <w:overflowPunct w:val="0"/>
              <w:spacing w:line="320" w:lineRule="atLeast"/>
              <w:jc w:val="center"/>
              <w:rPr>
                <w:rFonts w:hAnsi="Times New Roman" w:cs="Times New Roman"/>
                <w:b/>
                <w:color w:val="auto"/>
                <w:spacing w:val="-6"/>
              </w:rPr>
            </w:pPr>
          </w:p>
          <w:p w:rsidR="00314227" w:rsidRPr="00B93977" w:rsidRDefault="00314227">
            <w:pPr>
              <w:kinsoku w:val="0"/>
              <w:overflowPunct w:val="0"/>
              <w:spacing w:line="320" w:lineRule="atLeast"/>
              <w:jc w:val="center"/>
              <w:rPr>
                <w:rFonts w:hAnsi="Times New Roman" w:cs="Times New Roman"/>
                <w:b/>
                <w:color w:val="auto"/>
                <w:spacing w:val="-6"/>
              </w:rPr>
            </w:pPr>
          </w:p>
          <w:p w:rsidR="00314227" w:rsidRPr="00B93977" w:rsidRDefault="00314227">
            <w:pPr>
              <w:kinsoku w:val="0"/>
              <w:overflowPunct w:val="0"/>
              <w:spacing w:line="320" w:lineRule="atLeast"/>
              <w:rPr>
                <w:rFonts w:hAnsi="Times New Roman" w:cs="Times New Roman"/>
                <w:b/>
                <w:color w:val="auto"/>
                <w:spacing w:val="-6"/>
              </w:rPr>
            </w:pPr>
            <w:r w:rsidRPr="00B93977">
              <w:rPr>
                <w:b/>
                <w:color w:val="auto"/>
                <w:spacing w:val="-6"/>
              </w:rPr>
              <w:t xml:space="preserve">             </w:t>
            </w:r>
          </w:p>
          <w:p w:rsidR="00314227" w:rsidRPr="00B93977" w:rsidRDefault="00314227">
            <w:pPr>
              <w:kinsoku w:val="0"/>
              <w:overflowPunct w:val="0"/>
              <w:spacing w:line="320" w:lineRule="atLeast"/>
              <w:jc w:val="center"/>
              <w:rPr>
                <w:rFonts w:hAnsi="Times New Roman" w:cs="Times New Roman"/>
                <w:b/>
                <w:color w:val="auto"/>
                <w:spacing w:val="-6"/>
              </w:rPr>
            </w:pPr>
            <w:r w:rsidRPr="00B93977">
              <w:rPr>
                <w:b/>
                <w:color w:val="auto"/>
                <w:spacing w:val="-6"/>
              </w:rPr>
              <w:t xml:space="preserve">     </w:t>
            </w:r>
          </w:p>
          <w:p w:rsidR="00314227" w:rsidRPr="00B93977" w:rsidRDefault="00314227">
            <w:pPr>
              <w:kinsoku w:val="0"/>
              <w:overflowPunct w:val="0"/>
              <w:spacing w:line="320" w:lineRule="atLeast"/>
              <w:rPr>
                <w:rFonts w:hAnsi="Times New Roman" w:cs="Times New Roman"/>
                <w:b/>
                <w:color w:val="auto"/>
                <w:spacing w:val="-6"/>
              </w:rPr>
            </w:pPr>
          </w:p>
          <w:p w:rsidR="00314227" w:rsidRPr="00B93977" w:rsidRDefault="00314227">
            <w:pPr>
              <w:kinsoku w:val="0"/>
              <w:overflowPunct w:val="0"/>
              <w:spacing w:line="320" w:lineRule="atLeast"/>
              <w:rPr>
                <w:rFonts w:hAnsi="Times New Roman" w:cs="Times New Roman"/>
                <w:b/>
                <w:color w:val="auto"/>
                <w:spacing w:val="-6"/>
              </w:rPr>
            </w:pPr>
          </w:p>
          <w:p w:rsidR="00314227" w:rsidRPr="00B93977" w:rsidRDefault="00314227">
            <w:pPr>
              <w:kinsoku w:val="0"/>
              <w:overflowPunct w:val="0"/>
              <w:spacing w:line="320" w:lineRule="atLeast"/>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（目的）</w:t>
            </w:r>
          </w:p>
        </w:tc>
        <w:tc>
          <w:tcPr>
            <w:tcW w:w="8625" w:type="dxa"/>
            <w:gridSpan w:val="4"/>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pPr>
              <w:kinsoku w:val="0"/>
              <w:overflowPunct w:val="0"/>
              <w:spacing w:line="320" w:lineRule="atLeast"/>
              <w:jc w:val="center"/>
              <w:rPr>
                <w:rFonts w:hAnsi="Times New Roman" w:cs="Times New Roman"/>
                <w:color w:val="auto"/>
              </w:rPr>
            </w:pPr>
          </w:p>
          <w:p w:rsidR="00314227" w:rsidRPr="00B93977" w:rsidRDefault="00314227" w:rsidP="00E31CF4">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基金の設定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本金組入計</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画の決定機</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関及び決定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年</w:t>
            </w:r>
            <w:r w:rsidR="00E31CF4" w:rsidRPr="00B93977">
              <w:rPr>
                <w:color w:val="auto"/>
                <w:spacing w:val="-6"/>
              </w:rPr>
              <w:t xml:space="preserve"> </w:t>
            </w:r>
            <w:r w:rsidRPr="00B93977">
              <w:rPr>
                <w:rFonts w:hint="eastAsia"/>
                <w:color w:val="auto"/>
                <w:spacing w:val="-6"/>
              </w:rPr>
              <w:t>月</w:t>
            </w:r>
            <w:r w:rsidR="00E31CF4" w:rsidRPr="00B93977">
              <w:rPr>
                <w:color w:val="auto"/>
                <w:spacing w:val="-6"/>
              </w:rPr>
              <w:t xml:space="preserve"> </w:t>
            </w:r>
            <w:r w:rsidRPr="00B93977">
              <w:rPr>
                <w:rFonts w:hint="eastAsia"/>
                <w:color w:val="auto"/>
                <w:spacing w:val="-6"/>
              </w:rPr>
              <w:t>日</w:t>
            </w: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r w:rsidR="00B93977" w:rsidRPr="00B93977">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基金を運用</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して行う事業</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8625" w:type="dxa"/>
            <w:gridSpan w:val="4"/>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rPr>
              <w:t xml:space="preserve">                                                                                       </w:t>
            </w:r>
            <w:r w:rsidRPr="00B93977">
              <w:rPr>
                <w:color w:val="auto"/>
                <w:spacing w:val="-6"/>
              </w:rPr>
              <w:t xml:space="preserve">                                                                                                                                                                              </w:t>
            </w:r>
          </w:p>
        </w:tc>
      </w:tr>
      <w:tr w:rsidR="00B93977" w:rsidRPr="00B93977">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Pr="00B93977">
              <w:rPr>
                <w:color w:val="auto"/>
              </w:rPr>
              <w:t xml:space="preserve">                </w:t>
            </w:r>
          </w:p>
          <w:p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rsidR="00314227" w:rsidRPr="00B93977" w:rsidRDefault="00314227">
            <w:pPr>
              <w:kinsoku w:val="0"/>
              <w:overflowPunct w:val="0"/>
              <w:spacing w:line="320" w:lineRule="atLeast"/>
              <w:rPr>
                <w:rFonts w:hAnsi="Times New Roman" w:cs="Times New Roman"/>
                <w:color w:val="auto"/>
                <w:spacing w:val="-6"/>
              </w:rPr>
            </w:pPr>
          </w:p>
          <w:p w:rsidR="00314227" w:rsidRPr="00B93977" w:rsidRDefault="00314227">
            <w:pPr>
              <w:kinsoku w:val="0"/>
              <w:overflowPunct w:val="0"/>
              <w:spacing w:line="320" w:lineRule="atLeast"/>
              <w:rPr>
                <w:rFonts w:hAnsi="Times New Roman" w:cs="Times New Roman"/>
                <w:color w:val="auto"/>
                <w:spacing w:val="-6"/>
              </w:rPr>
            </w:pPr>
          </w:p>
        </w:tc>
        <w:tc>
          <w:tcPr>
            <w:tcW w:w="2940"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組入目標額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color w:val="auto"/>
              </w:rPr>
              <w:t xml:space="preserve">                             </w:t>
            </w:r>
          </w:p>
        </w:tc>
        <w:tc>
          <w:tcPr>
            <w:tcW w:w="5685" w:type="dxa"/>
            <w:gridSpan w:val="2"/>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p>
        </w:tc>
      </w:tr>
      <w:tr w:rsidR="00B93977" w:rsidRPr="00B93977">
        <w:tc>
          <w:tcPr>
            <w:tcW w:w="147" w:type="dxa"/>
            <w:vMerge/>
            <w:tcBorders>
              <w:left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組入計画年度</w:t>
            </w: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r>
      <w:tr w:rsidR="00314227" w:rsidRPr="00B93977">
        <w:tc>
          <w:tcPr>
            <w:tcW w:w="147" w:type="dxa"/>
            <w:vMerge/>
            <w:tcBorders>
              <w:left w:val="nil"/>
              <w:bottom w:val="nil"/>
              <w:right w:val="single" w:sz="4" w:space="0" w:color="000000"/>
            </w:tcBorders>
          </w:tcPr>
          <w:p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r w:rsidRPr="00B93977">
        <w:rPr>
          <w:rFonts w:hint="eastAsia"/>
          <w:color w:val="auto"/>
        </w:rPr>
        <w:t xml:space="preserve">　（注）　１　この計画表は、組入額が組入目標額に達するまでの間、作成する。</w:t>
      </w:r>
    </w:p>
    <w:p w:rsidR="00314227" w:rsidRPr="00B93977" w:rsidRDefault="00314227">
      <w:pPr>
        <w:adjustRightInd/>
        <w:ind w:left="1048"/>
        <w:rPr>
          <w:rFonts w:hAnsi="Times New Roman" w:cs="Times New Roman"/>
          <w:color w:val="auto"/>
        </w:rPr>
      </w:pPr>
      <w:r w:rsidRPr="00B93977">
        <w:rPr>
          <w:rFonts w:hint="eastAsia"/>
          <w:color w:val="auto"/>
        </w:rPr>
        <w:t>２　組入予定額及び組入額は、組入計画年度ごとに記載する。</w:t>
      </w: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EC1204" w:rsidP="00EC1204">
      <w:pPr>
        <w:adjustRightInd/>
        <w:spacing w:line="160" w:lineRule="exact"/>
        <w:jc w:val="center"/>
        <w:rPr>
          <w:rFonts w:hAnsi="Times New Roman" w:cs="Times New Roman"/>
          <w:color w:val="auto"/>
        </w:rPr>
      </w:pPr>
      <w:r w:rsidRPr="00B93977">
        <w:rPr>
          <w:rFonts w:hAnsi="Times New Roman" w:cs="Times New Roman"/>
          <w:color w:val="auto"/>
        </w:rPr>
        <w:t>14-5</w:t>
      </w:r>
    </w:p>
    <w:p w:rsidR="00314227" w:rsidRPr="00B93977" w:rsidRDefault="00314227">
      <w:pPr>
        <w:adjustRightInd/>
        <w:jc w:val="center"/>
        <w:rPr>
          <w:rFonts w:hAnsi="Times New Roman" w:cs="Times New Roman"/>
          <w:color w:val="auto"/>
        </w:rPr>
      </w:pPr>
    </w:p>
    <w:p w:rsidR="00314227" w:rsidRPr="00B93977" w:rsidRDefault="00BA2C55">
      <w:pPr>
        <w:adjustRightInd/>
        <w:rPr>
          <w:rFonts w:hAnsi="Times New Roman" w:cs="Times New Roman"/>
          <w:color w:val="auto"/>
        </w:rPr>
      </w:pPr>
      <w:r w:rsidRPr="00B93977">
        <w:rPr>
          <w:rFonts w:hint="eastAsia"/>
          <w:color w:val="auto"/>
          <w:u w:val="single"/>
        </w:rPr>
        <w:lastRenderedPageBreak/>
        <w:t>様式第二の三</w:t>
      </w: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rsidR="00314227" w:rsidRPr="00B93977" w:rsidRDefault="00314227">
      <w:pPr>
        <w:adjustRightInd/>
        <w:rPr>
          <w:rFonts w:hAnsi="Times New Roman" w:cs="Times New Roman"/>
          <w:color w:val="auto"/>
        </w:rPr>
      </w:pPr>
    </w:p>
    <w:p w:rsidR="00E31CF4" w:rsidRPr="00B93977" w:rsidRDefault="00E31CF4">
      <w:pPr>
        <w:adjustRightInd/>
        <w:rPr>
          <w:rFonts w:hAnsi="Times New Roman" w:cs="Times New Roman"/>
          <w:color w:val="auto"/>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2020"/>
        <w:gridCol w:w="1636"/>
        <w:gridCol w:w="1251"/>
        <w:gridCol w:w="1636"/>
        <w:gridCol w:w="1636"/>
        <w:gridCol w:w="1250"/>
        <w:gridCol w:w="866"/>
      </w:tblGrid>
      <w:tr w:rsidR="00B93977" w:rsidRPr="00B93977" w:rsidTr="0086771C">
        <w:trPr>
          <w:trHeight w:val="1134"/>
        </w:trPr>
        <w:tc>
          <w:tcPr>
            <w:tcW w:w="144" w:type="dxa"/>
            <w:vMerge w:val="restart"/>
            <w:tcBorders>
              <w:top w:val="nil"/>
              <w:left w:val="nil"/>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86771C">
            <w:pPr>
              <w:kinsoku w:val="0"/>
              <w:overflowPunct w:val="0"/>
              <w:spacing w:line="142" w:lineRule="exact"/>
              <w:jc w:val="center"/>
              <w:rPr>
                <w:rFonts w:hAnsi="Times New Roman" w:cs="Times New Roman"/>
                <w:color w:val="auto"/>
                <w:spacing w:val="-8"/>
              </w:rPr>
            </w:pPr>
          </w:p>
          <w:p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rsidP="0086771C">
            <w:pPr>
              <w:kinsoku w:val="0"/>
              <w:overflowPunct w:val="0"/>
              <w:spacing w:line="320" w:lineRule="atLeast"/>
              <w:jc w:val="center"/>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基金設定計画の</w:t>
            </w:r>
            <w:r w:rsidRPr="00B93977">
              <w:rPr>
                <w:rFonts w:hint="eastAsia"/>
                <w:color w:val="auto"/>
                <w:spacing w:val="-8"/>
              </w:rPr>
              <w:t>当初決定年月日</w:t>
            </w:r>
          </w:p>
        </w:tc>
        <w:tc>
          <w:tcPr>
            <w:tcW w:w="1251"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E31CF4">
            <w:pPr>
              <w:kinsoku w:val="0"/>
              <w:overflowPunct w:val="0"/>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期首額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運用果実の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事業使用残額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特別寄付金の額</w:t>
            </w:r>
          </w:p>
        </w:tc>
        <w:tc>
          <w:tcPr>
            <w:tcW w:w="1250"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E31CF4">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期末額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866" w:type="dxa"/>
            <w:tcBorders>
              <w:top w:val="single" w:sz="4" w:space="0" w:color="000000"/>
              <w:left w:val="single" w:sz="4" w:space="0" w:color="000000"/>
              <w:bottom w:val="single" w:sz="4" w:space="0" w:color="000000"/>
              <w:right w:val="single" w:sz="4" w:space="0" w:color="000000"/>
            </w:tcBorders>
            <w:vAlign w:val="center"/>
          </w:tcPr>
          <w:p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tc>
          <w:tcPr>
            <w:tcW w:w="144" w:type="dxa"/>
            <w:vMerge/>
            <w:tcBorders>
              <w:left w:val="nil"/>
              <w:bottom w:val="nil"/>
              <w:right w:val="single" w:sz="4" w:space="0" w:color="000000"/>
            </w:tcBorders>
          </w:tcPr>
          <w:p w:rsidR="00314227" w:rsidRPr="00B93977" w:rsidRDefault="00314227">
            <w:pPr>
              <w:suppressAutoHyphens w:val="0"/>
              <w:wordWrap/>
              <w:textAlignment w:val="auto"/>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p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63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r>
    </w:tbl>
    <w:p w:rsidR="00314227" w:rsidRPr="00B93977" w:rsidRDefault="00314227">
      <w:pPr>
        <w:adjustRightInd/>
        <w:rPr>
          <w:rFonts w:hAnsi="Times New Roman" w:cs="Times New Roman"/>
          <w:color w:val="auto"/>
        </w:rPr>
      </w:pPr>
    </w:p>
    <w:p w:rsidR="00314227" w:rsidRPr="00B93977" w:rsidRDefault="00314227">
      <w:pPr>
        <w:adjustRightInd/>
        <w:ind w:left="840" w:right="210" w:hanging="840"/>
        <w:rPr>
          <w:rFonts w:hAnsi="Times New Roman" w:cs="Times New Roman"/>
          <w:color w:val="auto"/>
        </w:rPr>
      </w:pPr>
      <w:r w:rsidRPr="00B93977">
        <w:rPr>
          <w:color w:val="auto"/>
        </w:rPr>
        <w:t xml:space="preserve">  </w:t>
      </w:r>
      <w:r w:rsidRPr="00B93977">
        <w:rPr>
          <w:rFonts w:hint="eastAsia"/>
          <w:color w:val="auto"/>
        </w:rPr>
        <w:t>（注）　この計画表は、当年度の基本金組入額が、基金の運用果実の事業使用残額又は</w:t>
      </w:r>
      <w:r w:rsidR="00BA2C55" w:rsidRPr="00B93977">
        <w:rPr>
          <w:rFonts w:hint="eastAsia"/>
          <w:color w:val="auto"/>
        </w:rPr>
        <w:t>学校法人の募集によらない特別寄付金の額のみである場合に、様式第二の二</w:t>
      </w:r>
      <w:r w:rsidRPr="00B93977">
        <w:rPr>
          <w:rFonts w:hint="eastAsia"/>
          <w:color w:val="auto"/>
        </w:rPr>
        <w:t>に代えて作成することができる（ただし、当該基金の設定後初めて作成するときを除く。）。</w:t>
      </w: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rPr>
          <w:rFonts w:hAnsi="Times New Roman" w:cs="Times New Roman"/>
          <w:color w:val="auto"/>
        </w:rPr>
      </w:pPr>
    </w:p>
    <w:p w:rsidR="00314227" w:rsidRPr="00B93977" w:rsidRDefault="00314227">
      <w:pPr>
        <w:adjustRightInd/>
        <w:spacing w:line="160" w:lineRule="exact"/>
        <w:rPr>
          <w:rFonts w:hAnsi="Times New Roman" w:cs="Times New Roman"/>
          <w:color w:val="auto"/>
        </w:rPr>
      </w:pPr>
    </w:p>
    <w:p w:rsidR="00EC1204" w:rsidRPr="00B93977" w:rsidRDefault="00EC1204">
      <w:pPr>
        <w:adjustRightInd/>
        <w:jc w:val="center"/>
        <w:rPr>
          <w:rFonts w:hAnsi="Times New Roman" w:cs="Times New Roman"/>
          <w:color w:val="auto"/>
        </w:rPr>
      </w:pPr>
    </w:p>
    <w:p w:rsidR="00EC1204" w:rsidRPr="00B93977" w:rsidRDefault="00EC1204">
      <w:pPr>
        <w:adjustRightInd/>
        <w:jc w:val="center"/>
        <w:rPr>
          <w:rFonts w:hAnsi="Times New Roman" w:cs="Times New Roman"/>
          <w:color w:val="auto"/>
        </w:rPr>
      </w:pPr>
    </w:p>
    <w:p w:rsidR="00314227" w:rsidRDefault="00EC1204">
      <w:pPr>
        <w:adjustRightInd/>
        <w:jc w:val="center"/>
        <w:rPr>
          <w:rFonts w:hAnsi="Times New Roman" w:cs="Times New Roman"/>
        </w:rPr>
      </w:pPr>
      <w:r>
        <w:rPr>
          <w:rFonts w:hAnsi="Times New Roman" w:cs="Times New Roman"/>
        </w:rPr>
        <w:t>14-6</w:t>
      </w:r>
    </w:p>
    <w:sectPr w:rsidR="00314227">
      <w:type w:val="continuous"/>
      <w:pgSz w:w="11906" w:h="16838"/>
      <w:pgMar w:top="1700" w:right="566" w:bottom="396" w:left="850" w:header="720" w:footer="720" w:gutter="0"/>
      <w:pgNumType w:start="1"/>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639" w:rsidRDefault="000A7639">
      <w:r>
        <w:separator/>
      </w:r>
    </w:p>
  </w:endnote>
  <w:endnote w:type="continuationSeparator" w:id="0">
    <w:p w:rsidR="000A7639" w:rsidRDefault="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639" w:rsidRDefault="000A7639">
      <w:r>
        <w:rPr>
          <w:rFonts w:hAnsi="Times New Roman" w:cs="Times New Roman"/>
          <w:color w:val="auto"/>
          <w:sz w:val="2"/>
          <w:szCs w:val="2"/>
        </w:rPr>
        <w:continuationSeparator/>
      </w:r>
    </w:p>
  </w:footnote>
  <w:footnote w:type="continuationSeparator" w:id="0">
    <w:p w:rsidR="000A7639" w:rsidRDefault="000A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
  <w:drawingGridVerticalSpacing w:val="3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27"/>
    <w:rsid w:val="00035975"/>
    <w:rsid w:val="0003764D"/>
    <w:rsid w:val="000512F3"/>
    <w:rsid w:val="00061F27"/>
    <w:rsid w:val="00074A37"/>
    <w:rsid w:val="000A1A16"/>
    <w:rsid w:val="000A7639"/>
    <w:rsid w:val="000D28B6"/>
    <w:rsid w:val="002F7D26"/>
    <w:rsid w:val="00311E50"/>
    <w:rsid w:val="00314227"/>
    <w:rsid w:val="003160E2"/>
    <w:rsid w:val="003503EA"/>
    <w:rsid w:val="00403235"/>
    <w:rsid w:val="00454001"/>
    <w:rsid w:val="00463E96"/>
    <w:rsid w:val="004F0ADA"/>
    <w:rsid w:val="00541484"/>
    <w:rsid w:val="0058409E"/>
    <w:rsid w:val="00654BD3"/>
    <w:rsid w:val="006C4F2A"/>
    <w:rsid w:val="00745EBD"/>
    <w:rsid w:val="007D2147"/>
    <w:rsid w:val="00842004"/>
    <w:rsid w:val="00850269"/>
    <w:rsid w:val="0086771C"/>
    <w:rsid w:val="008A3F6A"/>
    <w:rsid w:val="008F3EBD"/>
    <w:rsid w:val="0091112A"/>
    <w:rsid w:val="00993CAC"/>
    <w:rsid w:val="009A3C98"/>
    <w:rsid w:val="009B5DEA"/>
    <w:rsid w:val="009E4807"/>
    <w:rsid w:val="009E5E39"/>
    <w:rsid w:val="00A058FA"/>
    <w:rsid w:val="00A62D38"/>
    <w:rsid w:val="00A71DDB"/>
    <w:rsid w:val="00AA0AAD"/>
    <w:rsid w:val="00B133FE"/>
    <w:rsid w:val="00B93977"/>
    <w:rsid w:val="00BA2C55"/>
    <w:rsid w:val="00C137E1"/>
    <w:rsid w:val="00C9576F"/>
    <w:rsid w:val="00D4246C"/>
    <w:rsid w:val="00D45E7D"/>
    <w:rsid w:val="00D45EDD"/>
    <w:rsid w:val="00DE4064"/>
    <w:rsid w:val="00DF52C2"/>
    <w:rsid w:val="00E31CF4"/>
    <w:rsid w:val="00E32B95"/>
    <w:rsid w:val="00E54DDA"/>
    <w:rsid w:val="00E57D9E"/>
    <w:rsid w:val="00EC1204"/>
    <w:rsid w:val="00F1287A"/>
    <w:rsid w:val="00F6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16C35E-5ED6-4600-9933-5ABF25C8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27"/>
    <w:pPr>
      <w:tabs>
        <w:tab w:val="center" w:pos="4252"/>
        <w:tab w:val="right" w:pos="8504"/>
      </w:tabs>
      <w:snapToGrid w:val="0"/>
    </w:pPr>
  </w:style>
  <w:style w:type="character" w:customStyle="1" w:styleId="a4">
    <w:name w:val="ヘッダー (文字)"/>
    <w:basedOn w:val="a0"/>
    <w:link w:val="a3"/>
    <w:uiPriority w:val="99"/>
    <w:locked/>
    <w:rsid w:val="00314227"/>
    <w:rPr>
      <w:rFonts w:ascii="ＭＳ 明朝" w:eastAsia="ＭＳ 明朝" w:cs="ＭＳ 明朝"/>
      <w:color w:val="000000"/>
      <w:kern w:val="0"/>
      <w:sz w:val="21"/>
      <w:szCs w:val="21"/>
    </w:rPr>
  </w:style>
  <w:style w:type="paragraph" w:styleId="a5">
    <w:name w:val="footer"/>
    <w:basedOn w:val="a"/>
    <w:link w:val="a6"/>
    <w:uiPriority w:val="99"/>
    <w:unhideWhenUsed/>
    <w:rsid w:val="00314227"/>
    <w:pPr>
      <w:tabs>
        <w:tab w:val="center" w:pos="4252"/>
        <w:tab w:val="right" w:pos="8504"/>
      </w:tabs>
      <w:snapToGrid w:val="0"/>
    </w:pPr>
  </w:style>
  <w:style w:type="character" w:customStyle="1" w:styleId="a6">
    <w:name w:val="フッター (文字)"/>
    <w:basedOn w:val="a0"/>
    <w:link w:val="a5"/>
    <w:uiPriority w:val="99"/>
    <w:locked/>
    <w:rsid w:val="00314227"/>
    <w:rPr>
      <w:rFonts w:ascii="ＭＳ 明朝" w:eastAsia="ＭＳ 明朝" w:cs="ＭＳ 明朝"/>
      <w:color w:val="000000"/>
      <w:kern w:val="0"/>
      <w:sz w:val="21"/>
      <w:szCs w:val="21"/>
    </w:rPr>
  </w:style>
  <w:style w:type="table" w:styleId="a7">
    <w:name w:val="Table Grid"/>
    <w:basedOn w:val="a1"/>
    <w:uiPriority w:val="59"/>
    <w:rsid w:val="004F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05E1-606A-4606-9243-9F065874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2206</Words>
  <Characters>12576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金子章二</cp:lastModifiedBy>
  <cp:revision>7</cp:revision>
  <cp:lastPrinted>2018-04-03T09:53:00Z</cp:lastPrinted>
  <dcterms:created xsi:type="dcterms:W3CDTF">2022-04-06T06:55:00Z</dcterms:created>
  <dcterms:modified xsi:type="dcterms:W3CDTF">2024-04-16T01:10:00Z</dcterms:modified>
</cp:coreProperties>
</file>