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D5F" w:rsidRPr="00903E88" w:rsidRDefault="005A5D18" w:rsidP="00784361">
      <w:pPr>
        <w:pStyle w:val="a3"/>
        <w:wordWrap/>
        <w:overflowPunct w:val="0"/>
        <w:adjustRightInd/>
        <w:spacing w:line="240" w:lineRule="auto"/>
        <w:jc w:val="center"/>
        <w:rPr>
          <w:rFonts w:ascii="ＭＳ 明朝" w:hAnsi="ＭＳ 明朝"/>
          <w:spacing w:val="0"/>
        </w:rPr>
      </w:pPr>
      <w:r w:rsidRPr="005A5D18">
        <w:rPr>
          <w:rFonts w:ascii="ＭＳ 明朝" w:hAnsi="ＭＳ 明朝" w:hint="eastAsia"/>
        </w:rPr>
        <w:t>こどもエコクラブ活動支援事業助成金交付要綱</w:t>
      </w:r>
    </w:p>
    <w:p w:rsidR="00C42D5F" w:rsidRPr="00903E88" w:rsidRDefault="00C42D5F" w:rsidP="00903E88">
      <w:pPr>
        <w:pStyle w:val="a3"/>
        <w:wordWrap/>
        <w:overflowPunct w:val="0"/>
        <w:adjustRightInd/>
        <w:spacing w:line="240" w:lineRule="auto"/>
        <w:rPr>
          <w:rFonts w:ascii="ＭＳ 明朝" w:hAnsi="ＭＳ 明朝"/>
          <w:spacing w:val="0"/>
        </w:rPr>
      </w:pPr>
    </w:p>
    <w:p w:rsidR="00C342BC" w:rsidRPr="00903E88" w:rsidRDefault="00C342BC" w:rsidP="00A30EF1">
      <w:pPr>
        <w:pStyle w:val="a3"/>
        <w:wordWrap/>
        <w:overflowPunct w:val="0"/>
        <w:adjustRightInd/>
        <w:spacing w:line="240" w:lineRule="auto"/>
        <w:ind w:leftChars="100" w:left="210"/>
        <w:rPr>
          <w:rFonts w:ascii="ＭＳ 明朝" w:hAnsi="ＭＳ 明朝"/>
          <w:spacing w:val="0"/>
        </w:rPr>
      </w:pPr>
      <w:r w:rsidRPr="00903E88">
        <w:rPr>
          <w:rFonts w:ascii="ＭＳ 明朝" w:hAnsi="ＭＳ 明朝" w:hint="eastAsia"/>
          <w:spacing w:val="0"/>
        </w:rPr>
        <w:t>（趣旨）</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spacing w:val="0"/>
        </w:rPr>
      </w:pPr>
      <w:r w:rsidRPr="00903E88">
        <w:rPr>
          <w:rFonts w:ascii="ＭＳ 明朝" w:hAnsi="ＭＳ 明朝" w:hint="eastAsia"/>
        </w:rPr>
        <w:t xml:space="preserve">第１条　</w:t>
      </w:r>
      <w:r w:rsidR="00A30EF1" w:rsidRPr="00A30EF1">
        <w:rPr>
          <w:rFonts w:ascii="ＭＳ 明朝" w:hAnsi="ＭＳ 明朝" w:hint="eastAsia"/>
        </w:rPr>
        <w:t>県は、地域における子供たちの環境意識の醸成や環境保全活動の充実を</w:t>
      </w:r>
      <w:r w:rsidR="00A30EF1" w:rsidRPr="000A0763">
        <w:rPr>
          <w:rFonts w:ascii="ＭＳ 明朝" w:hAnsi="ＭＳ 明朝" w:hint="eastAsia"/>
          <w:color w:val="000000" w:themeColor="text1"/>
        </w:rPr>
        <w:t>図るため、こどもエコクラブに対し予算の範囲内において助成金を交付する。</w:t>
      </w:r>
    </w:p>
    <w:p w:rsidR="00C342BC" w:rsidRPr="000A0763" w:rsidRDefault="00C342BC" w:rsidP="00903E88">
      <w:pPr>
        <w:pStyle w:val="a3"/>
        <w:wordWrap/>
        <w:overflowPunct w:val="0"/>
        <w:adjustRightInd/>
        <w:spacing w:line="240" w:lineRule="auto"/>
        <w:ind w:left="240" w:hangingChars="100" w:hanging="240"/>
        <w:rPr>
          <w:rFonts w:ascii="ＭＳ 明朝" w:hAnsi="ＭＳ 明朝"/>
          <w:color w:val="000000" w:themeColor="text1"/>
          <w:spacing w:val="0"/>
        </w:rPr>
      </w:pPr>
      <w:r w:rsidRPr="000A0763">
        <w:rPr>
          <w:rFonts w:ascii="ＭＳ 明朝" w:hAnsi="ＭＳ 明朝" w:hint="eastAsia"/>
          <w:color w:val="000000" w:themeColor="text1"/>
          <w:spacing w:val="0"/>
        </w:rPr>
        <w:t>２　前項の助成金の交付に関しては、補助金等の交付手続等に関する規則（昭和４０年埼玉県規則第１５号。以下「規則」という。）に定めるもののほか、この要綱に定めるところによる。</w:t>
      </w:r>
    </w:p>
    <w:p w:rsidR="00A30EF1" w:rsidRPr="000A0763" w:rsidRDefault="00A30EF1" w:rsidP="00903E88">
      <w:pPr>
        <w:pStyle w:val="a3"/>
        <w:wordWrap/>
        <w:overflowPunct w:val="0"/>
        <w:adjustRightInd/>
        <w:spacing w:line="240" w:lineRule="auto"/>
        <w:ind w:left="240" w:hangingChars="100" w:hanging="240"/>
        <w:rPr>
          <w:rFonts w:ascii="ＭＳ 明朝" w:hAnsi="ＭＳ 明朝"/>
          <w:color w:val="000000" w:themeColor="text1"/>
          <w:spacing w:val="0"/>
        </w:rPr>
      </w:pPr>
    </w:p>
    <w:p w:rsidR="00C342BC" w:rsidRPr="000A0763" w:rsidRDefault="00C342BC" w:rsidP="00A30EF1">
      <w:pPr>
        <w:pStyle w:val="a3"/>
        <w:wordWrap/>
        <w:overflowPunct w:val="0"/>
        <w:adjustRightInd/>
        <w:spacing w:line="240" w:lineRule="auto"/>
        <w:ind w:leftChars="100" w:left="210"/>
        <w:rPr>
          <w:rFonts w:ascii="ＭＳ 明朝" w:hAnsi="ＭＳ 明朝"/>
          <w:color w:val="000000" w:themeColor="text1"/>
          <w:spacing w:val="0"/>
        </w:rPr>
      </w:pPr>
      <w:r w:rsidRPr="000A0763">
        <w:rPr>
          <w:rFonts w:ascii="ＭＳ 明朝" w:hAnsi="ＭＳ 明朝" w:hint="eastAsia"/>
          <w:color w:val="000000" w:themeColor="text1"/>
          <w:spacing w:val="0"/>
        </w:rPr>
        <w:t>（</w:t>
      </w:r>
      <w:r w:rsidR="00A30EF1" w:rsidRPr="000A0763">
        <w:rPr>
          <w:rFonts w:ascii="ＭＳ 明朝" w:hAnsi="ＭＳ 明朝" w:hint="eastAsia"/>
          <w:color w:val="000000" w:themeColor="text1"/>
          <w:spacing w:val="0"/>
        </w:rPr>
        <w:t>助成対象団体</w:t>
      </w:r>
      <w:r w:rsidRPr="000A0763">
        <w:rPr>
          <w:rFonts w:ascii="ＭＳ 明朝" w:hAnsi="ＭＳ 明朝" w:hint="eastAsia"/>
          <w:color w:val="000000" w:themeColor="text1"/>
          <w:spacing w:val="0"/>
        </w:rPr>
        <w:t>）</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 xml:space="preserve">第２条　</w:t>
      </w:r>
      <w:r w:rsidR="00A30EF1" w:rsidRPr="000A0763">
        <w:rPr>
          <w:rFonts w:ascii="ＭＳ 明朝" w:hAnsi="ＭＳ 明朝" w:hint="eastAsia"/>
          <w:color w:val="000000" w:themeColor="text1"/>
        </w:rPr>
        <w:t>助成対象団体は、こどもエコクラブ全国事務局に登録したこどもエコクラブ又は</w:t>
      </w:r>
      <w:r w:rsidR="00B47A6C" w:rsidRPr="000A0763">
        <w:rPr>
          <w:rFonts w:ascii="ＭＳ 明朝" w:hAnsi="ＭＳ 明朝" w:hint="eastAsia"/>
          <w:color w:val="000000" w:themeColor="text1"/>
        </w:rPr>
        <w:t>こどもエコクラブ全国事務局に登録したこどもエコクラブが</w:t>
      </w:r>
      <w:r w:rsidR="00A30EF1" w:rsidRPr="000A0763">
        <w:rPr>
          <w:rFonts w:ascii="ＭＳ 明朝" w:hAnsi="ＭＳ 明朝" w:hint="eastAsia"/>
          <w:color w:val="000000" w:themeColor="text1"/>
        </w:rPr>
        <w:t>２以上</w:t>
      </w:r>
      <w:r w:rsidR="00B47A6C" w:rsidRPr="000A0763">
        <w:rPr>
          <w:rFonts w:ascii="ＭＳ 明朝" w:hAnsi="ＭＳ 明朝" w:hint="eastAsia"/>
          <w:color w:val="000000" w:themeColor="text1"/>
        </w:rPr>
        <w:t>で構成する</w:t>
      </w:r>
      <w:r w:rsidR="00A30EF1" w:rsidRPr="000A0763">
        <w:rPr>
          <w:rFonts w:ascii="ＭＳ 明朝" w:hAnsi="ＭＳ 明朝" w:hint="eastAsia"/>
          <w:color w:val="000000" w:themeColor="text1"/>
        </w:rPr>
        <w:t>団体（以下</w:t>
      </w:r>
      <w:r w:rsidR="0076267F" w:rsidRPr="000A0763">
        <w:rPr>
          <w:rFonts w:ascii="ＭＳ 明朝" w:hAnsi="ＭＳ 明朝" w:hint="eastAsia"/>
          <w:color w:val="000000" w:themeColor="text1"/>
        </w:rPr>
        <w:t>、これらを合わせて</w:t>
      </w:r>
      <w:r w:rsidR="00A30EF1" w:rsidRPr="000A0763">
        <w:rPr>
          <w:rFonts w:ascii="ＭＳ 明朝" w:hAnsi="ＭＳ 明朝" w:hint="eastAsia"/>
          <w:color w:val="000000" w:themeColor="text1"/>
        </w:rPr>
        <w:t>「エコクラブ」という。）とする。</w:t>
      </w:r>
    </w:p>
    <w:p w:rsidR="00A30EF1" w:rsidRPr="000A0763" w:rsidRDefault="00A30EF1" w:rsidP="00A30EF1">
      <w:pPr>
        <w:pStyle w:val="a3"/>
        <w:wordWrap/>
        <w:overflowPunct w:val="0"/>
        <w:adjustRightInd/>
        <w:spacing w:line="240" w:lineRule="auto"/>
        <w:ind w:left="240" w:hangingChars="100" w:hanging="240"/>
        <w:rPr>
          <w:rFonts w:ascii="ＭＳ 明朝" w:hAnsi="ＭＳ 明朝"/>
          <w:color w:val="000000" w:themeColor="text1"/>
          <w:spacing w:val="0"/>
        </w:rPr>
      </w:pPr>
    </w:p>
    <w:p w:rsidR="00C342BC" w:rsidRPr="000A0763" w:rsidRDefault="00C342BC" w:rsidP="00A30EF1">
      <w:pPr>
        <w:pStyle w:val="a3"/>
        <w:wordWrap/>
        <w:overflowPunct w:val="0"/>
        <w:adjustRightInd/>
        <w:spacing w:line="240" w:lineRule="auto"/>
        <w:ind w:leftChars="100" w:left="210"/>
        <w:rPr>
          <w:rFonts w:ascii="ＭＳ 明朝" w:hAnsi="ＭＳ 明朝"/>
          <w:color w:val="000000" w:themeColor="text1"/>
          <w:spacing w:val="0"/>
        </w:rPr>
      </w:pPr>
      <w:r w:rsidRPr="000A0763">
        <w:rPr>
          <w:rFonts w:ascii="ＭＳ 明朝" w:hAnsi="ＭＳ 明朝" w:hint="eastAsia"/>
          <w:color w:val="000000" w:themeColor="text1"/>
          <w:spacing w:val="0"/>
        </w:rPr>
        <w:t>（助成対象事業）</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 xml:space="preserve">第３条　</w:t>
      </w:r>
      <w:r w:rsidR="00A30EF1" w:rsidRPr="000A0763">
        <w:rPr>
          <w:rFonts w:ascii="ＭＳ 明朝" w:hAnsi="ＭＳ 明朝" w:hint="eastAsia"/>
          <w:color w:val="000000" w:themeColor="text1"/>
        </w:rPr>
        <w:t>助成の対象となる事業は、子供たちの環境意識の醸成を図る活動や、子供たちが参加する環境保全活動の充実を図るための活動等で、次に掲げる要件を備えている事業とする</w:t>
      </w:r>
      <w:r w:rsidRPr="000A0763">
        <w:rPr>
          <w:rFonts w:ascii="ＭＳ 明朝" w:hAnsi="ＭＳ 明朝" w:hint="eastAsia"/>
          <w:color w:val="000000" w:themeColor="text1"/>
        </w:rPr>
        <w:t>。</w:t>
      </w:r>
    </w:p>
    <w:p w:rsidR="00A30EF1" w:rsidRPr="000A0763" w:rsidRDefault="00A30EF1" w:rsidP="00A30EF1">
      <w:pPr>
        <w:pStyle w:val="a3"/>
        <w:wordWrap/>
        <w:overflowPunct w:val="0"/>
        <w:ind w:leftChars="100" w:left="464" w:hangingChars="100" w:hanging="254"/>
        <w:rPr>
          <w:rFonts w:ascii="ＭＳ 明朝" w:hAnsi="ＭＳ 明朝"/>
          <w:color w:val="000000" w:themeColor="text1"/>
        </w:rPr>
      </w:pPr>
      <w:r w:rsidRPr="000A0763">
        <w:rPr>
          <w:rFonts w:ascii="ＭＳ 明朝" w:hAnsi="ＭＳ 明朝" w:hint="eastAsia"/>
          <w:color w:val="000000" w:themeColor="text1"/>
        </w:rPr>
        <w:t>(1) 子供たちの発達段階に即した体験的、実践的な活動であること。</w:t>
      </w:r>
    </w:p>
    <w:p w:rsidR="00A30EF1" w:rsidRPr="000A0763" w:rsidRDefault="00A30EF1" w:rsidP="00A30EF1">
      <w:pPr>
        <w:pStyle w:val="a3"/>
        <w:wordWrap/>
        <w:overflowPunct w:val="0"/>
        <w:ind w:leftChars="100" w:left="464" w:hangingChars="100" w:hanging="254"/>
        <w:rPr>
          <w:rFonts w:ascii="ＭＳ 明朝" w:hAnsi="ＭＳ 明朝"/>
          <w:color w:val="000000" w:themeColor="text1"/>
        </w:rPr>
      </w:pPr>
      <w:r w:rsidRPr="000A0763">
        <w:rPr>
          <w:rFonts w:ascii="ＭＳ 明朝" w:hAnsi="ＭＳ 明朝" w:hint="eastAsia"/>
          <w:color w:val="000000" w:themeColor="text1"/>
        </w:rPr>
        <w:t>(2) 事業の内容や実施方法が適切で、成果が期待できるものであること。</w:t>
      </w:r>
    </w:p>
    <w:p w:rsidR="00A30EF1" w:rsidRPr="000A0763" w:rsidRDefault="00A30EF1" w:rsidP="00A30EF1">
      <w:pPr>
        <w:pStyle w:val="a3"/>
        <w:wordWrap/>
        <w:overflowPunct w:val="0"/>
        <w:ind w:leftChars="100" w:left="464" w:hangingChars="100" w:hanging="254"/>
        <w:rPr>
          <w:rFonts w:ascii="ＭＳ 明朝" w:hAnsi="ＭＳ 明朝"/>
          <w:color w:val="000000" w:themeColor="text1"/>
        </w:rPr>
      </w:pPr>
      <w:r w:rsidRPr="000A0763">
        <w:rPr>
          <w:rFonts w:ascii="ＭＳ 明朝" w:hAnsi="ＭＳ 明朝" w:hint="eastAsia"/>
          <w:color w:val="000000" w:themeColor="text1"/>
        </w:rPr>
        <w:t>(3) 事業の実施により、当該地域における環境に関する取組の発展が期待できるものであること。</w:t>
      </w:r>
    </w:p>
    <w:p w:rsidR="00A30EF1" w:rsidRPr="000A0763" w:rsidRDefault="00A30EF1" w:rsidP="00A30EF1">
      <w:pPr>
        <w:pStyle w:val="a3"/>
        <w:wordWrap/>
        <w:overflowPunct w:val="0"/>
        <w:ind w:leftChars="100" w:left="464" w:hangingChars="100" w:hanging="254"/>
        <w:rPr>
          <w:rFonts w:ascii="ＭＳ 明朝" w:hAnsi="ＭＳ 明朝"/>
          <w:color w:val="000000" w:themeColor="text1"/>
        </w:rPr>
      </w:pPr>
      <w:r w:rsidRPr="000A0763">
        <w:rPr>
          <w:rFonts w:ascii="ＭＳ 明朝" w:hAnsi="ＭＳ 明朝" w:hint="eastAsia"/>
          <w:color w:val="000000" w:themeColor="text1"/>
        </w:rPr>
        <w:t>(4) 地域の緑、水辺環境等を守り、育てることにつながる取組であること。</w:t>
      </w:r>
    </w:p>
    <w:p w:rsidR="00C342BC" w:rsidRPr="000A0763" w:rsidRDefault="00A30EF1" w:rsidP="00A30EF1">
      <w:pPr>
        <w:pStyle w:val="a3"/>
        <w:wordWrap/>
        <w:overflowPunct w:val="0"/>
        <w:adjustRightInd/>
        <w:spacing w:line="240" w:lineRule="auto"/>
        <w:ind w:leftChars="100" w:left="464" w:hangingChars="100" w:hanging="254"/>
        <w:rPr>
          <w:rFonts w:ascii="ＭＳ 明朝" w:hAnsi="ＭＳ 明朝"/>
          <w:color w:val="000000" w:themeColor="text1"/>
        </w:rPr>
      </w:pPr>
      <w:r w:rsidRPr="000A0763">
        <w:rPr>
          <w:rFonts w:ascii="ＭＳ 明朝" w:hAnsi="ＭＳ 明朝" w:hint="eastAsia"/>
          <w:color w:val="000000" w:themeColor="text1"/>
        </w:rPr>
        <w:t>(5) 他の補助金・助成金等を受けていないこと。</w:t>
      </w:r>
    </w:p>
    <w:p w:rsidR="00A30EF1" w:rsidRPr="000A0763" w:rsidRDefault="00A30EF1" w:rsidP="00A30EF1">
      <w:pPr>
        <w:pStyle w:val="a3"/>
        <w:wordWrap/>
        <w:overflowPunct w:val="0"/>
        <w:adjustRightInd/>
        <w:spacing w:line="240" w:lineRule="auto"/>
        <w:ind w:leftChars="100" w:left="450" w:hangingChars="100" w:hanging="240"/>
        <w:rPr>
          <w:rFonts w:ascii="ＭＳ 明朝" w:hAnsi="ＭＳ 明朝"/>
          <w:color w:val="000000" w:themeColor="text1"/>
          <w:spacing w:val="0"/>
        </w:rPr>
      </w:pPr>
    </w:p>
    <w:p w:rsidR="00C342BC" w:rsidRPr="000A0763" w:rsidRDefault="00C342BC" w:rsidP="00A30EF1">
      <w:pPr>
        <w:pStyle w:val="a3"/>
        <w:wordWrap/>
        <w:overflowPunct w:val="0"/>
        <w:adjustRightInd/>
        <w:spacing w:line="240" w:lineRule="auto"/>
        <w:ind w:leftChars="100" w:left="210"/>
        <w:rPr>
          <w:rFonts w:ascii="ＭＳ 明朝" w:hAnsi="ＭＳ 明朝"/>
          <w:color w:val="000000" w:themeColor="text1"/>
          <w:spacing w:val="0"/>
        </w:rPr>
      </w:pPr>
      <w:r w:rsidRPr="000A0763">
        <w:rPr>
          <w:rFonts w:ascii="ＭＳ 明朝" w:hAnsi="ＭＳ 明朝" w:hint="eastAsia"/>
          <w:color w:val="000000" w:themeColor="text1"/>
          <w:spacing w:val="0"/>
        </w:rPr>
        <w:t>（助成対象経費）</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 xml:space="preserve">第４条　</w:t>
      </w:r>
      <w:r w:rsidR="00A30EF1" w:rsidRPr="000A0763">
        <w:rPr>
          <w:rFonts w:ascii="ＭＳ 明朝" w:hAnsi="ＭＳ 明朝" w:hint="eastAsia"/>
          <w:color w:val="000000" w:themeColor="text1"/>
        </w:rPr>
        <w:t>助成の対象となる経費は、前条に係る事業を実施するために要する経費（報償費、旅費、食糧費、資材・消耗品費、印刷製本費、通信運搬費、修繕費、保険料、図書購入費、使用料・賃借料、工事請負費、その他当該事業実施に必要と認められる経費）とする。ただし、当該年度の３月１６日以降に実施する事業に要する経費は、助成の対象としない。</w:t>
      </w:r>
    </w:p>
    <w:p w:rsidR="00A30EF1" w:rsidRPr="000A0763" w:rsidRDefault="00A30EF1" w:rsidP="00903E88">
      <w:pPr>
        <w:pStyle w:val="a3"/>
        <w:wordWrap/>
        <w:overflowPunct w:val="0"/>
        <w:adjustRightInd/>
        <w:spacing w:line="240" w:lineRule="auto"/>
        <w:ind w:left="254" w:hangingChars="100" w:hanging="254"/>
        <w:rPr>
          <w:rFonts w:ascii="ＭＳ 明朝" w:hAnsi="ＭＳ 明朝"/>
          <w:color w:val="000000" w:themeColor="text1"/>
        </w:rPr>
      </w:pPr>
    </w:p>
    <w:p w:rsidR="00C342BC" w:rsidRPr="000A0763" w:rsidRDefault="00C342BC" w:rsidP="00A30EF1">
      <w:pPr>
        <w:pStyle w:val="a3"/>
        <w:wordWrap/>
        <w:overflowPunct w:val="0"/>
        <w:adjustRightInd/>
        <w:spacing w:line="240" w:lineRule="auto"/>
        <w:ind w:leftChars="100" w:left="210"/>
        <w:rPr>
          <w:rFonts w:ascii="ＭＳ 明朝" w:hAnsi="ＭＳ 明朝"/>
          <w:color w:val="000000" w:themeColor="text1"/>
        </w:rPr>
      </w:pPr>
      <w:r w:rsidRPr="000A0763">
        <w:rPr>
          <w:rFonts w:ascii="ＭＳ 明朝" w:hAnsi="ＭＳ 明朝" w:hint="eastAsia"/>
          <w:color w:val="000000" w:themeColor="text1"/>
          <w:spacing w:val="0"/>
        </w:rPr>
        <w:t>（</w:t>
      </w:r>
      <w:r w:rsidRPr="000A0763">
        <w:rPr>
          <w:rFonts w:ascii="ＭＳ 明朝" w:hAnsi="ＭＳ 明朝" w:hint="eastAsia"/>
          <w:color w:val="000000" w:themeColor="text1"/>
        </w:rPr>
        <w:t>助成率）</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 xml:space="preserve">第５条　</w:t>
      </w:r>
      <w:r w:rsidRPr="000A0763">
        <w:rPr>
          <w:rFonts w:ascii="ＭＳ 明朝" w:hAnsi="ＭＳ 明朝" w:cs="Times New Roman" w:hint="eastAsia"/>
          <w:color w:val="000000" w:themeColor="text1"/>
          <w:spacing w:val="3"/>
        </w:rPr>
        <w:t>前条の経費に対する</w:t>
      </w:r>
      <w:r w:rsidRPr="000A0763">
        <w:rPr>
          <w:rFonts w:ascii="ＭＳ 明朝" w:hAnsi="ＭＳ 明朝" w:hint="eastAsia"/>
          <w:color w:val="000000" w:themeColor="text1"/>
        </w:rPr>
        <w:t>助成率は、当該経費の１０／１０とする。ただし、助成額の上限は２０万円を超えない範囲とする。</w:t>
      </w:r>
    </w:p>
    <w:p w:rsidR="00A30EF1" w:rsidRPr="000A0763" w:rsidRDefault="00A30EF1" w:rsidP="00A30EF1">
      <w:pPr>
        <w:pStyle w:val="a3"/>
        <w:wordWrap/>
        <w:overflowPunct w:val="0"/>
        <w:adjustRightInd/>
        <w:spacing w:line="240" w:lineRule="auto"/>
        <w:ind w:left="240" w:hangingChars="100" w:hanging="240"/>
        <w:rPr>
          <w:rFonts w:ascii="ＭＳ 明朝" w:hAnsi="ＭＳ 明朝"/>
          <w:color w:val="000000" w:themeColor="text1"/>
          <w:spacing w:val="0"/>
        </w:rPr>
      </w:pPr>
    </w:p>
    <w:p w:rsidR="00C342BC" w:rsidRPr="000A0763" w:rsidRDefault="00C342BC" w:rsidP="00A30EF1">
      <w:pPr>
        <w:pStyle w:val="a3"/>
        <w:wordWrap/>
        <w:overflowPunct w:val="0"/>
        <w:adjustRightInd/>
        <w:spacing w:line="240" w:lineRule="auto"/>
        <w:ind w:leftChars="100" w:left="210"/>
        <w:rPr>
          <w:rFonts w:ascii="ＭＳ 明朝" w:hAnsi="ＭＳ 明朝"/>
          <w:color w:val="000000" w:themeColor="text1"/>
          <w:spacing w:val="0"/>
        </w:rPr>
      </w:pPr>
      <w:r w:rsidRPr="000A0763">
        <w:rPr>
          <w:rFonts w:ascii="ＭＳ 明朝" w:hAnsi="ＭＳ 明朝" w:hint="eastAsia"/>
          <w:color w:val="000000" w:themeColor="text1"/>
          <w:spacing w:val="0"/>
        </w:rPr>
        <w:t>（申請書の様式等）</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第６条　規則第４条第１項の申請書の様式は、様式第１号、</w:t>
      </w:r>
      <w:r w:rsidR="00456BB1" w:rsidRPr="000A0763">
        <w:rPr>
          <w:rFonts w:ascii="ＭＳ 明朝" w:hAnsi="ＭＳ 明朝" w:hint="eastAsia"/>
          <w:color w:val="000000" w:themeColor="text1"/>
        </w:rPr>
        <w:t>別紙１、別紙２、別紙３</w:t>
      </w:r>
      <w:r w:rsidRPr="000A0763">
        <w:rPr>
          <w:rFonts w:ascii="ＭＳ 明朝" w:hAnsi="ＭＳ 明朝" w:hint="eastAsia"/>
          <w:color w:val="000000" w:themeColor="text1"/>
        </w:rPr>
        <w:t>のとおりとする。</w:t>
      </w:r>
    </w:p>
    <w:p w:rsidR="00A30EF1" w:rsidRPr="000A0763" w:rsidRDefault="00A30EF1" w:rsidP="00A30EF1">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２　規則第４条第２項第１号</w:t>
      </w:r>
      <w:r w:rsidR="00784361" w:rsidRPr="000A0763">
        <w:rPr>
          <w:rFonts w:ascii="ＭＳ 明朝" w:hAnsi="ＭＳ 明朝" w:hint="eastAsia"/>
          <w:color w:val="000000" w:themeColor="text1"/>
        </w:rPr>
        <w:t>、</w:t>
      </w:r>
      <w:r w:rsidRPr="000A0763">
        <w:rPr>
          <w:rFonts w:ascii="ＭＳ 明朝" w:hAnsi="ＭＳ 明朝" w:hint="eastAsia"/>
          <w:color w:val="000000" w:themeColor="text1"/>
        </w:rPr>
        <w:t>第２号</w:t>
      </w:r>
      <w:r w:rsidR="00784361" w:rsidRPr="000A0763">
        <w:rPr>
          <w:rFonts w:ascii="ＭＳ 明朝" w:hAnsi="ＭＳ 明朝" w:hint="eastAsia"/>
          <w:color w:val="000000" w:themeColor="text1"/>
        </w:rPr>
        <w:t>及び第３号</w:t>
      </w:r>
      <w:r w:rsidRPr="000A0763">
        <w:rPr>
          <w:rFonts w:ascii="ＭＳ 明朝" w:hAnsi="ＭＳ 明朝" w:hint="eastAsia"/>
          <w:color w:val="000000" w:themeColor="text1"/>
        </w:rPr>
        <w:t>に掲げる事項に係る書類の添付</w:t>
      </w:r>
      <w:r w:rsidRPr="000A0763">
        <w:rPr>
          <w:rFonts w:ascii="ＭＳ 明朝" w:hAnsi="ＭＳ 明朝" w:hint="eastAsia"/>
          <w:color w:val="000000" w:themeColor="text1"/>
        </w:rPr>
        <w:lastRenderedPageBreak/>
        <w:t>は要しない。</w:t>
      </w:r>
    </w:p>
    <w:p w:rsidR="00A30EF1" w:rsidRPr="000A0763" w:rsidRDefault="00A30EF1" w:rsidP="00A30EF1">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 xml:space="preserve">３　</w:t>
      </w:r>
      <w:r w:rsidR="00F959D0" w:rsidRPr="000A0763">
        <w:rPr>
          <w:rFonts w:ascii="ＭＳ 明朝" w:hAnsi="ＭＳ 明朝" w:hint="eastAsia"/>
          <w:color w:val="000000" w:themeColor="text1"/>
        </w:rPr>
        <w:t>助成</w:t>
      </w:r>
      <w:r w:rsidRPr="000A0763">
        <w:rPr>
          <w:rFonts w:ascii="ＭＳ 明朝" w:hAnsi="ＭＳ 明朝" w:hint="eastAsia"/>
          <w:color w:val="000000" w:themeColor="text1"/>
        </w:rPr>
        <w:t>金の交付の申請をしようとするエコクラブの代表者は、第１項に定める様式等を作成し、埼玉県環境部環境政策課に提出するものとする。</w:t>
      </w:r>
    </w:p>
    <w:p w:rsidR="00C342BC" w:rsidRPr="000A0763" w:rsidRDefault="00A30EF1" w:rsidP="00A30EF1">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４　申請書の提出期限は、会計年度ごとに定める。</w:t>
      </w:r>
    </w:p>
    <w:p w:rsidR="00A30EF1" w:rsidRPr="000A0763" w:rsidRDefault="00A30EF1" w:rsidP="00A30EF1">
      <w:pPr>
        <w:pStyle w:val="a3"/>
        <w:wordWrap/>
        <w:overflowPunct w:val="0"/>
        <w:adjustRightInd/>
        <w:spacing w:line="240" w:lineRule="auto"/>
        <w:ind w:left="254" w:hangingChars="100" w:hanging="254"/>
        <w:rPr>
          <w:rFonts w:ascii="ＭＳ 明朝" w:hAnsi="ＭＳ 明朝"/>
          <w:color w:val="000000" w:themeColor="text1"/>
        </w:rPr>
      </w:pPr>
    </w:p>
    <w:p w:rsidR="00C342BC" w:rsidRPr="000A0763" w:rsidRDefault="00C342BC" w:rsidP="00A30EF1">
      <w:pPr>
        <w:pStyle w:val="a3"/>
        <w:wordWrap/>
        <w:overflowPunct w:val="0"/>
        <w:adjustRightInd/>
        <w:spacing w:line="240" w:lineRule="auto"/>
        <w:ind w:leftChars="100" w:left="210"/>
        <w:rPr>
          <w:rFonts w:ascii="ＭＳ 明朝" w:hAnsi="ＭＳ 明朝"/>
          <w:color w:val="000000" w:themeColor="text1"/>
          <w:spacing w:val="0"/>
        </w:rPr>
      </w:pPr>
      <w:r w:rsidRPr="000A0763">
        <w:rPr>
          <w:rFonts w:ascii="ＭＳ 明朝" w:hAnsi="ＭＳ 明朝" w:hint="eastAsia"/>
          <w:color w:val="000000" w:themeColor="text1"/>
          <w:spacing w:val="0"/>
        </w:rPr>
        <w:t>（交付決定通知書の様式等）</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 xml:space="preserve">第７条　</w:t>
      </w:r>
      <w:r w:rsidR="00A30EF1" w:rsidRPr="000A0763">
        <w:rPr>
          <w:rFonts w:ascii="ＭＳ 明朝" w:hAnsi="ＭＳ 明朝" w:hint="eastAsia"/>
          <w:color w:val="000000" w:themeColor="text1"/>
        </w:rPr>
        <w:t>規則第７条の交付決定通知書の様式は、様式第２号のとおりとする。</w:t>
      </w:r>
    </w:p>
    <w:p w:rsidR="00A30EF1" w:rsidRPr="000A0763" w:rsidRDefault="00A30EF1" w:rsidP="00A30EF1">
      <w:pPr>
        <w:pStyle w:val="a3"/>
        <w:wordWrap/>
        <w:overflowPunct w:val="0"/>
        <w:adjustRightInd/>
        <w:spacing w:line="240" w:lineRule="auto"/>
        <w:ind w:left="240" w:hangingChars="100" w:hanging="240"/>
        <w:rPr>
          <w:rFonts w:ascii="ＭＳ 明朝" w:hAnsi="ＭＳ 明朝"/>
          <w:color w:val="000000" w:themeColor="text1"/>
          <w:spacing w:val="0"/>
        </w:rPr>
      </w:pPr>
      <w:r w:rsidRPr="000A0763">
        <w:rPr>
          <w:rFonts w:ascii="ＭＳ 明朝" w:hAnsi="ＭＳ 明朝" w:hint="eastAsia"/>
          <w:color w:val="000000" w:themeColor="text1"/>
          <w:spacing w:val="0"/>
        </w:rPr>
        <w:t>２　知事は、助成金の交付を決定したときは、</w:t>
      </w:r>
      <w:r w:rsidR="0076267F" w:rsidRPr="000A0763">
        <w:rPr>
          <w:rFonts w:ascii="ＭＳ 明朝" w:hAnsi="ＭＳ 明朝" w:hint="eastAsia"/>
          <w:color w:val="000000" w:themeColor="text1"/>
          <w:spacing w:val="0"/>
        </w:rPr>
        <w:t>速やか</w:t>
      </w:r>
      <w:r w:rsidRPr="000A0763">
        <w:rPr>
          <w:rFonts w:ascii="ＭＳ 明朝" w:hAnsi="ＭＳ 明朝" w:hint="eastAsia"/>
          <w:color w:val="000000" w:themeColor="text1"/>
          <w:spacing w:val="0"/>
        </w:rPr>
        <w:t>にエコクラブの代表者に対し通知するものとする。</w:t>
      </w:r>
    </w:p>
    <w:p w:rsidR="00A30EF1" w:rsidRPr="000A0763" w:rsidRDefault="00A30EF1" w:rsidP="00A30EF1">
      <w:pPr>
        <w:pStyle w:val="a3"/>
        <w:wordWrap/>
        <w:overflowPunct w:val="0"/>
        <w:adjustRightInd/>
        <w:spacing w:line="240" w:lineRule="auto"/>
        <w:ind w:left="240" w:hangingChars="100" w:hanging="240"/>
        <w:rPr>
          <w:rFonts w:ascii="ＭＳ 明朝" w:hAnsi="ＭＳ 明朝"/>
          <w:color w:val="000000" w:themeColor="text1"/>
          <w:spacing w:val="0"/>
        </w:rPr>
      </w:pPr>
    </w:p>
    <w:p w:rsidR="00C342BC" w:rsidRPr="000A0763" w:rsidRDefault="00C342BC" w:rsidP="00A30EF1">
      <w:pPr>
        <w:pStyle w:val="a3"/>
        <w:wordWrap/>
        <w:overflowPunct w:val="0"/>
        <w:adjustRightInd/>
        <w:spacing w:line="240" w:lineRule="auto"/>
        <w:ind w:leftChars="100" w:left="210"/>
        <w:rPr>
          <w:rFonts w:ascii="ＭＳ 明朝" w:hAnsi="ＭＳ 明朝"/>
          <w:color w:val="000000" w:themeColor="text1"/>
        </w:rPr>
      </w:pPr>
      <w:r w:rsidRPr="000A0763">
        <w:rPr>
          <w:rFonts w:ascii="ＭＳ 明朝" w:hAnsi="ＭＳ 明朝" w:hint="eastAsia"/>
          <w:color w:val="000000" w:themeColor="text1"/>
          <w:spacing w:val="0"/>
        </w:rPr>
        <w:t>（</w:t>
      </w:r>
      <w:r w:rsidRPr="000A0763">
        <w:rPr>
          <w:rFonts w:ascii="ＭＳ 明朝" w:hAnsi="ＭＳ 明朝" w:hint="eastAsia"/>
          <w:color w:val="000000" w:themeColor="text1"/>
        </w:rPr>
        <w:t>事業内容の変更）</w:t>
      </w:r>
    </w:p>
    <w:p w:rsidR="009F5469" w:rsidRPr="00144F4B" w:rsidRDefault="00C342BC" w:rsidP="00903E88">
      <w:pPr>
        <w:pStyle w:val="a3"/>
        <w:wordWrap/>
        <w:overflowPunct w:val="0"/>
        <w:adjustRightInd/>
        <w:spacing w:line="240" w:lineRule="auto"/>
        <w:ind w:left="254" w:hangingChars="100" w:hanging="254"/>
        <w:rPr>
          <w:rFonts w:ascii="ＭＳ 明朝" w:hAnsi="ＭＳ 明朝" w:cs="Times New Roman"/>
          <w:color w:val="000000" w:themeColor="text1"/>
        </w:rPr>
      </w:pPr>
      <w:r w:rsidRPr="000A0763">
        <w:rPr>
          <w:rFonts w:ascii="ＭＳ 明朝" w:hAnsi="ＭＳ 明朝" w:hint="eastAsia"/>
          <w:color w:val="000000" w:themeColor="text1"/>
        </w:rPr>
        <w:t xml:space="preserve">第８条　</w:t>
      </w:r>
      <w:r w:rsidR="00A30EF1" w:rsidRPr="000A0763">
        <w:rPr>
          <w:rFonts w:ascii="ＭＳ 明朝" w:hAnsi="ＭＳ 明朝" w:cs="Times New Roman" w:hint="eastAsia"/>
          <w:color w:val="000000" w:themeColor="text1"/>
        </w:rPr>
        <w:t>エコクラブの代</w:t>
      </w:r>
      <w:r w:rsidR="00A30EF1" w:rsidRPr="00144F4B">
        <w:rPr>
          <w:rFonts w:ascii="ＭＳ 明朝" w:hAnsi="ＭＳ 明朝" w:cs="Times New Roman" w:hint="eastAsia"/>
          <w:color w:val="000000" w:themeColor="text1"/>
        </w:rPr>
        <w:t>表者は、助成の対象となる事業に変更を生じる場合には、様式第３号の助成金交付変更申請書を知事に提出しなければならない。</w:t>
      </w:r>
    </w:p>
    <w:p w:rsidR="00144F4B" w:rsidRPr="00144F4B" w:rsidRDefault="00144F4B" w:rsidP="00144F4B">
      <w:pPr>
        <w:pStyle w:val="a3"/>
        <w:wordWrap/>
        <w:overflowPunct w:val="0"/>
        <w:adjustRightInd/>
        <w:spacing w:line="240" w:lineRule="auto"/>
        <w:ind w:left="254" w:hangingChars="100" w:hanging="254"/>
        <w:rPr>
          <w:rFonts w:ascii="ＭＳ 明朝" w:hAnsi="ＭＳ 明朝"/>
          <w:color w:val="000000" w:themeColor="text1"/>
        </w:rPr>
      </w:pPr>
      <w:r w:rsidRPr="00144F4B">
        <w:rPr>
          <w:rFonts w:ascii="ＭＳ 明朝" w:hAnsi="ＭＳ 明朝" w:hint="eastAsia"/>
          <w:color w:val="000000" w:themeColor="text1"/>
        </w:rPr>
        <w:t>２　前項の手続は、次に掲げる要件をすべて満たすときは省略することができる。</w:t>
      </w:r>
    </w:p>
    <w:p w:rsidR="00144F4B" w:rsidRPr="00CB3243" w:rsidRDefault="00144F4B" w:rsidP="00144F4B">
      <w:pPr>
        <w:pStyle w:val="a3"/>
        <w:wordWrap/>
        <w:overflowPunct w:val="0"/>
        <w:ind w:leftChars="100" w:left="464" w:hangingChars="100" w:hanging="254"/>
        <w:rPr>
          <w:rFonts w:ascii="ＭＳ 明朝" w:hAnsi="ＭＳ 明朝"/>
          <w:color w:val="FF0000"/>
        </w:rPr>
      </w:pPr>
      <w:r w:rsidRPr="00144F4B">
        <w:rPr>
          <w:rFonts w:ascii="ＭＳ 明朝" w:hAnsi="ＭＳ 明朝" w:hint="eastAsia"/>
          <w:color w:val="000000" w:themeColor="text1"/>
        </w:rPr>
        <w:t>(1) 助成の対象となる経費の増減に伴う交付決定額の増減が２０</w:t>
      </w:r>
      <w:r w:rsidRPr="00A30EF1">
        <w:rPr>
          <w:rFonts w:ascii="ＭＳ 明朝" w:hAnsi="ＭＳ 明朝" w:hint="eastAsia"/>
        </w:rPr>
        <w:t>％以内であること。</w:t>
      </w:r>
    </w:p>
    <w:p w:rsidR="00144F4B" w:rsidRPr="003B44CA" w:rsidRDefault="00144F4B" w:rsidP="00144F4B">
      <w:pPr>
        <w:pStyle w:val="a3"/>
        <w:wordWrap/>
        <w:overflowPunct w:val="0"/>
        <w:adjustRightInd/>
        <w:spacing w:line="240" w:lineRule="auto"/>
        <w:ind w:leftChars="100" w:left="464" w:hangingChars="100" w:hanging="254"/>
        <w:rPr>
          <w:rFonts w:ascii="ＭＳ 明朝" w:hAnsi="ＭＳ 明朝"/>
        </w:rPr>
      </w:pPr>
      <w:r w:rsidRPr="00A30EF1">
        <w:rPr>
          <w:rFonts w:ascii="ＭＳ 明朝" w:hAnsi="ＭＳ 明朝" w:hint="eastAsia"/>
        </w:rPr>
        <w:t>(</w:t>
      </w:r>
      <w:r>
        <w:rPr>
          <w:rFonts w:ascii="ＭＳ 明朝" w:hAnsi="ＭＳ 明朝" w:hint="eastAsia"/>
        </w:rPr>
        <w:t>2</w:t>
      </w:r>
      <w:r w:rsidRPr="00A30EF1">
        <w:rPr>
          <w:rFonts w:ascii="ＭＳ 明朝" w:hAnsi="ＭＳ 明朝" w:hint="eastAsia"/>
        </w:rPr>
        <w:t>) 事業内容</w:t>
      </w:r>
      <w:r w:rsidRPr="0076267F">
        <w:rPr>
          <w:rFonts w:ascii="ＭＳ 明朝" w:hAnsi="ＭＳ 明朝" w:hint="eastAsia"/>
        </w:rPr>
        <w:t>の軽微な変更である</w:t>
      </w:r>
      <w:r w:rsidRPr="00A30EF1">
        <w:rPr>
          <w:rFonts w:ascii="ＭＳ 明朝" w:hAnsi="ＭＳ 明朝" w:hint="eastAsia"/>
        </w:rPr>
        <w:t>こと。</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 xml:space="preserve">３　</w:t>
      </w:r>
      <w:r w:rsidR="00A30EF1" w:rsidRPr="000A0763">
        <w:rPr>
          <w:rFonts w:ascii="ＭＳ 明朝" w:hAnsi="ＭＳ 明朝" w:hint="eastAsia"/>
          <w:color w:val="000000" w:themeColor="text1"/>
        </w:rPr>
        <w:t>知事は、助成金の交付の決定を変更したときは、速やかにその変更の内容を申請をした者に対し、様式第４号により通知するものとする。</w:t>
      </w:r>
    </w:p>
    <w:p w:rsidR="00A30EF1" w:rsidRPr="000A0763" w:rsidRDefault="00A30EF1" w:rsidP="00903E88">
      <w:pPr>
        <w:pStyle w:val="a3"/>
        <w:wordWrap/>
        <w:overflowPunct w:val="0"/>
        <w:adjustRightInd/>
        <w:spacing w:line="240" w:lineRule="auto"/>
        <w:ind w:left="254" w:hangingChars="100" w:hanging="254"/>
        <w:rPr>
          <w:rFonts w:ascii="ＭＳ 明朝" w:hAnsi="ＭＳ 明朝"/>
          <w:color w:val="000000" w:themeColor="text1"/>
        </w:rPr>
      </w:pPr>
    </w:p>
    <w:p w:rsidR="00F45A2D" w:rsidRPr="000A0763" w:rsidRDefault="00F45A2D"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（事業の廃止）</w:t>
      </w:r>
    </w:p>
    <w:p w:rsidR="00165669" w:rsidRPr="000A0763" w:rsidRDefault="00165669"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第９条　エコクラブ</w:t>
      </w:r>
      <w:r w:rsidR="00144F4B">
        <w:rPr>
          <w:rFonts w:ascii="ＭＳ 明朝" w:hAnsi="ＭＳ 明朝" w:hint="eastAsia"/>
          <w:color w:val="000000" w:themeColor="text1"/>
        </w:rPr>
        <w:t>の</w:t>
      </w:r>
      <w:bookmarkStart w:id="0" w:name="_GoBack"/>
      <w:bookmarkEnd w:id="0"/>
      <w:r w:rsidRPr="000A0763">
        <w:rPr>
          <w:rFonts w:ascii="ＭＳ 明朝" w:hAnsi="ＭＳ 明朝" w:hint="eastAsia"/>
          <w:color w:val="000000" w:themeColor="text1"/>
        </w:rPr>
        <w:t>代表者は、助成の対象となる事業を廃止する場合は、様式５号の助成金交付</w:t>
      </w:r>
      <w:r w:rsidR="00522C92" w:rsidRPr="000A0763">
        <w:rPr>
          <w:rFonts w:ascii="ＭＳ 明朝" w:hAnsi="ＭＳ 明朝" w:hint="eastAsia"/>
          <w:color w:val="000000" w:themeColor="text1"/>
        </w:rPr>
        <w:t>対象</w:t>
      </w:r>
      <w:r w:rsidRPr="000A0763">
        <w:rPr>
          <w:rFonts w:ascii="ＭＳ 明朝" w:hAnsi="ＭＳ 明朝" w:hint="eastAsia"/>
          <w:color w:val="000000" w:themeColor="text1"/>
        </w:rPr>
        <w:t>事業廃止申請書を知事に提出しなければならない。</w:t>
      </w:r>
    </w:p>
    <w:p w:rsidR="00165669" w:rsidRPr="000A0763" w:rsidRDefault="00165669"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２　知事は、助成金の交付を廃止したときは、速やかに</w:t>
      </w:r>
      <w:r w:rsidR="00522C92" w:rsidRPr="000A0763">
        <w:rPr>
          <w:rFonts w:ascii="ＭＳ 明朝" w:hAnsi="ＭＳ 明朝" w:hint="eastAsia"/>
          <w:color w:val="000000" w:themeColor="text1"/>
        </w:rPr>
        <w:t>助成金交付対象</w:t>
      </w:r>
      <w:r w:rsidRPr="000A0763">
        <w:rPr>
          <w:rFonts w:ascii="ＭＳ 明朝" w:hAnsi="ＭＳ 明朝" w:hint="eastAsia"/>
          <w:color w:val="000000" w:themeColor="text1"/>
        </w:rPr>
        <w:t>事業廃止の申請をした者に対し、様式第６号により通知するものとする。</w:t>
      </w:r>
    </w:p>
    <w:p w:rsidR="00165669" w:rsidRPr="000A0763" w:rsidRDefault="00165669" w:rsidP="00903E88">
      <w:pPr>
        <w:pStyle w:val="a3"/>
        <w:wordWrap/>
        <w:overflowPunct w:val="0"/>
        <w:adjustRightInd/>
        <w:spacing w:line="240" w:lineRule="auto"/>
        <w:ind w:left="254" w:hangingChars="100" w:hanging="254"/>
        <w:rPr>
          <w:rFonts w:ascii="ＭＳ 明朝" w:hAnsi="ＭＳ 明朝"/>
          <w:color w:val="000000" w:themeColor="text1"/>
        </w:rPr>
      </w:pPr>
    </w:p>
    <w:p w:rsidR="00C342BC" w:rsidRPr="000A0763" w:rsidRDefault="00C342BC" w:rsidP="00A30EF1">
      <w:pPr>
        <w:pStyle w:val="a3"/>
        <w:wordWrap/>
        <w:overflowPunct w:val="0"/>
        <w:adjustRightInd/>
        <w:spacing w:line="240" w:lineRule="auto"/>
        <w:ind w:leftChars="100" w:left="210"/>
        <w:rPr>
          <w:rFonts w:ascii="ＭＳ 明朝" w:hAnsi="ＭＳ 明朝"/>
          <w:color w:val="000000" w:themeColor="text1"/>
        </w:rPr>
      </w:pPr>
      <w:r w:rsidRPr="000A0763">
        <w:rPr>
          <w:rFonts w:ascii="ＭＳ 明朝" w:hAnsi="ＭＳ 明朝" w:hint="eastAsia"/>
          <w:color w:val="000000" w:themeColor="text1"/>
          <w:spacing w:val="0"/>
        </w:rPr>
        <w:t>（</w:t>
      </w:r>
      <w:r w:rsidRPr="000A0763">
        <w:rPr>
          <w:rFonts w:ascii="ＭＳ 明朝" w:hAnsi="ＭＳ 明朝" w:hint="eastAsia"/>
          <w:color w:val="000000" w:themeColor="text1"/>
        </w:rPr>
        <w:t>実施状況の確認等）</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spacing w:val="0"/>
        </w:rPr>
      </w:pPr>
      <w:r w:rsidRPr="000A0763">
        <w:rPr>
          <w:rFonts w:ascii="ＭＳ 明朝" w:hAnsi="ＭＳ 明朝" w:hint="eastAsia"/>
          <w:color w:val="000000" w:themeColor="text1"/>
        </w:rPr>
        <w:t>第</w:t>
      </w:r>
      <w:r w:rsidR="00165669" w:rsidRPr="000A0763">
        <w:rPr>
          <w:rFonts w:ascii="ＭＳ 明朝" w:hAnsi="ＭＳ 明朝" w:hint="eastAsia"/>
          <w:color w:val="000000" w:themeColor="text1"/>
        </w:rPr>
        <w:t>１０</w:t>
      </w:r>
      <w:r w:rsidRPr="000A0763">
        <w:rPr>
          <w:rFonts w:ascii="ＭＳ 明朝" w:hAnsi="ＭＳ 明朝" w:hint="eastAsia"/>
          <w:color w:val="000000" w:themeColor="text1"/>
        </w:rPr>
        <w:t xml:space="preserve">条　</w:t>
      </w:r>
      <w:r w:rsidR="00A30EF1" w:rsidRPr="000A0763">
        <w:rPr>
          <w:rFonts w:ascii="ＭＳ 明朝" w:hAnsi="ＭＳ 明朝" w:hint="eastAsia"/>
          <w:color w:val="000000" w:themeColor="text1"/>
        </w:rPr>
        <w:t>エコクラブの代表者は、知事の要求があった場合には、事業の実施状況について書面により報告しなければならない。</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spacing w:val="0"/>
        </w:rPr>
      </w:pPr>
      <w:r w:rsidRPr="000A0763">
        <w:rPr>
          <w:rFonts w:ascii="ＭＳ 明朝" w:hAnsi="ＭＳ 明朝" w:cs="Times New Roman" w:hint="eastAsia"/>
          <w:color w:val="000000" w:themeColor="text1"/>
        </w:rPr>
        <w:t xml:space="preserve">２　</w:t>
      </w:r>
      <w:r w:rsidRPr="000A0763">
        <w:rPr>
          <w:rFonts w:ascii="ＭＳ 明朝" w:hAnsi="ＭＳ 明朝" w:hint="eastAsia"/>
          <w:color w:val="000000" w:themeColor="text1"/>
        </w:rPr>
        <w:t>知事は、必要に応じて、事業の実施状況及び経費の処理状況について実態調査を行う。</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cs="Times New Roman" w:hint="eastAsia"/>
          <w:color w:val="000000" w:themeColor="text1"/>
        </w:rPr>
        <w:t xml:space="preserve">３　</w:t>
      </w:r>
      <w:r w:rsidRPr="000A0763">
        <w:rPr>
          <w:rFonts w:ascii="ＭＳ 明朝" w:hAnsi="ＭＳ 明朝" w:hint="eastAsia"/>
          <w:color w:val="000000" w:themeColor="text1"/>
        </w:rPr>
        <w:t>知事は、事業の実施が当該助成の趣旨に反すると認めるときは、必要な是正措置を講ずるよう求めるものとする。</w:t>
      </w:r>
    </w:p>
    <w:p w:rsidR="00A30EF1" w:rsidRPr="000A0763" w:rsidRDefault="00A30EF1" w:rsidP="00A30EF1">
      <w:pPr>
        <w:pStyle w:val="a3"/>
        <w:wordWrap/>
        <w:overflowPunct w:val="0"/>
        <w:adjustRightInd/>
        <w:spacing w:line="240" w:lineRule="auto"/>
        <w:ind w:left="240" w:hangingChars="100" w:hanging="240"/>
        <w:rPr>
          <w:rFonts w:ascii="ＭＳ 明朝" w:hAnsi="ＭＳ 明朝"/>
          <w:color w:val="000000" w:themeColor="text1"/>
          <w:spacing w:val="0"/>
        </w:rPr>
      </w:pPr>
    </w:p>
    <w:p w:rsidR="00C342BC" w:rsidRPr="000A0763" w:rsidRDefault="00C342BC" w:rsidP="00A30EF1">
      <w:pPr>
        <w:pStyle w:val="a3"/>
        <w:wordWrap/>
        <w:overflowPunct w:val="0"/>
        <w:adjustRightInd/>
        <w:spacing w:line="240" w:lineRule="auto"/>
        <w:ind w:leftChars="100" w:left="210"/>
        <w:rPr>
          <w:rFonts w:ascii="ＭＳ 明朝" w:hAnsi="ＭＳ 明朝"/>
          <w:color w:val="000000" w:themeColor="text1"/>
        </w:rPr>
      </w:pPr>
      <w:r w:rsidRPr="000A0763">
        <w:rPr>
          <w:rFonts w:ascii="ＭＳ 明朝" w:hAnsi="ＭＳ 明朝" w:hint="eastAsia"/>
          <w:color w:val="000000" w:themeColor="text1"/>
        </w:rPr>
        <w:t>（報告書の様式）</w:t>
      </w:r>
    </w:p>
    <w:p w:rsidR="00A30EF1"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第</w:t>
      </w:r>
      <w:r w:rsidR="00165669" w:rsidRPr="000A0763">
        <w:rPr>
          <w:rFonts w:ascii="ＭＳ 明朝" w:hAnsi="ＭＳ 明朝" w:hint="eastAsia"/>
          <w:color w:val="000000" w:themeColor="text1"/>
        </w:rPr>
        <w:t>１１</w:t>
      </w:r>
      <w:r w:rsidRPr="000A0763">
        <w:rPr>
          <w:rFonts w:ascii="ＭＳ 明朝" w:hAnsi="ＭＳ 明朝" w:hint="eastAsia"/>
          <w:color w:val="000000" w:themeColor="text1"/>
        </w:rPr>
        <w:t xml:space="preserve">条　</w:t>
      </w:r>
      <w:r w:rsidR="00A30EF1" w:rsidRPr="000A0763">
        <w:rPr>
          <w:rFonts w:ascii="ＭＳ 明朝" w:hAnsi="ＭＳ 明朝" w:hint="eastAsia"/>
          <w:color w:val="000000" w:themeColor="text1"/>
        </w:rPr>
        <w:t>規則第１３条の報告書の様式は、様式第</w:t>
      </w:r>
      <w:r w:rsidR="00165669" w:rsidRPr="000A0763">
        <w:rPr>
          <w:rFonts w:ascii="ＭＳ 明朝" w:hAnsi="ＭＳ 明朝" w:hint="eastAsia"/>
          <w:color w:val="000000" w:themeColor="text1"/>
        </w:rPr>
        <w:t>７</w:t>
      </w:r>
      <w:r w:rsidR="00A30EF1" w:rsidRPr="000A0763">
        <w:rPr>
          <w:rFonts w:ascii="ＭＳ 明朝" w:hAnsi="ＭＳ 明朝" w:hint="eastAsia"/>
          <w:color w:val="000000" w:themeColor="text1"/>
        </w:rPr>
        <w:t>号のとおりとする。</w:t>
      </w:r>
    </w:p>
    <w:p w:rsidR="00C342BC" w:rsidRPr="000A0763" w:rsidRDefault="00A30EF1"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２　エコクラブの代表者は、事業完了（事業の中止又は廃止の場合も含む）後１５日以内又は３月１５日のいずれか早い期日までに、前項の報告書を知事に提出しなければならない。</w:t>
      </w:r>
    </w:p>
    <w:p w:rsidR="00A30EF1" w:rsidRPr="000A0763" w:rsidRDefault="00A30EF1" w:rsidP="00A30EF1">
      <w:pPr>
        <w:pStyle w:val="a3"/>
        <w:overflowPunct w:val="0"/>
        <w:ind w:left="254" w:hangingChars="100" w:hanging="254"/>
        <w:rPr>
          <w:rFonts w:ascii="ＭＳ 明朝" w:hAnsi="ＭＳ 明朝"/>
          <w:color w:val="000000" w:themeColor="text1"/>
        </w:rPr>
      </w:pPr>
      <w:r w:rsidRPr="000A0763">
        <w:rPr>
          <w:rFonts w:ascii="ＭＳ 明朝" w:hAnsi="ＭＳ 明朝" w:hint="eastAsia"/>
          <w:color w:val="000000" w:themeColor="text1"/>
        </w:rPr>
        <w:lastRenderedPageBreak/>
        <w:t>３　前２項に定める報告書には、次に掲げる書類を添付するものとする。</w:t>
      </w:r>
    </w:p>
    <w:p w:rsidR="00A30EF1" w:rsidRPr="000A0763" w:rsidRDefault="00A30EF1" w:rsidP="00A30EF1">
      <w:pPr>
        <w:pStyle w:val="a3"/>
        <w:wordWrap/>
        <w:overflowPunct w:val="0"/>
        <w:ind w:leftChars="100" w:left="210"/>
        <w:rPr>
          <w:rFonts w:ascii="ＭＳ 明朝" w:hAnsi="ＭＳ 明朝"/>
          <w:color w:val="000000" w:themeColor="text1"/>
        </w:rPr>
      </w:pPr>
      <w:r w:rsidRPr="000A0763">
        <w:rPr>
          <w:rFonts w:ascii="ＭＳ 明朝" w:hAnsi="ＭＳ 明朝" w:hint="eastAsia"/>
          <w:color w:val="000000" w:themeColor="text1"/>
        </w:rPr>
        <w:t>(1) 活動内容がわかる資料、活動の様子を写した写真、その他参考となる資料</w:t>
      </w:r>
    </w:p>
    <w:p w:rsidR="00C342BC" w:rsidRPr="000A0763" w:rsidRDefault="00A30EF1" w:rsidP="00A30EF1">
      <w:pPr>
        <w:pStyle w:val="a3"/>
        <w:wordWrap/>
        <w:overflowPunct w:val="0"/>
        <w:adjustRightInd/>
        <w:spacing w:line="240" w:lineRule="auto"/>
        <w:ind w:leftChars="100" w:left="210"/>
        <w:rPr>
          <w:rFonts w:ascii="ＭＳ 明朝" w:hAnsi="ＭＳ 明朝"/>
          <w:color w:val="000000" w:themeColor="text1"/>
        </w:rPr>
      </w:pPr>
      <w:r w:rsidRPr="000A0763">
        <w:rPr>
          <w:rFonts w:ascii="ＭＳ 明朝" w:hAnsi="ＭＳ 明朝" w:hint="eastAsia"/>
          <w:color w:val="000000" w:themeColor="text1"/>
        </w:rPr>
        <w:t>(2) 領収書の写し等の支出証拠書類</w:t>
      </w:r>
    </w:p>
    <w:p w:rsidR="005A5D18" w:rsidRPr="000A0763" w:rsidRDefault="005A5D18" w:rsidP="00A30EF1">
      <w:pPr>
        <w:pStyle w:val="a3"/>
        <w:wordWrap/>
        <w:overflowPunct w:val="0"/>
        <w:adjustRightInd/>
        <w:spacing w:line="240" w:lineRule="auto"/>
        <w:ind w:leftChars="100" w:left="210"/>
        <w:rPr>
          <w:rFonts w:ascii="ＭＳ 明朝" w:hAnsi="ＭＳ 明朝"/>
          <w:color w:val="000000" w:themeColor="text1"/>
        </w:rPr>
      </w:pPr>
    </w:p>
    <w:p w:rsidR="00C342BC" w:rsidRPr="000A0763" w:rsidRDefault="00C342BC" w:rsidP="00A30EF1">
      <w:pPr>
        <w:pStyle w:val="a3"/>
        <w:wordWrap/>
        <w:overflowPunct w:val="0"/>
        <w:adjustRightInd/>
        <w:spacing w:line="240" w:lineRule="auto"/>
        <w:ind w:leftChars="100" w:left="210"/>
        <w:rPr>
          <w:rFonts w:ascii="ＭＳ 明朝" w:hAnsi="ＭＳ 明朝"/>
          <w:color w:val="000000" w:themeColor="text1"/>
        </w:rPr>
      </w:pPr>
      <w:r w:rsidRPr="000A0763">
        <w:rPr>
          <w:rFonts w:ascii="ＭＳ 明朝" w:hAnsi="ＭＳ 明朝" w:hint="eastAsia"/>
          <w:color w:val="000000" w:themeColor="text1"/>
          <w:spacing w:val="0"/>
        </w:rPr>
        <w:t>（</w:t>
      </w:r>
      <w:r w:rsidRPr="000A0763">
        <w:rPr>
          <w:rFonts w:ascii="ＭＳ 明朝" w:hAnsi="ＭＳ 明朝" w:hint="eastAsia"/>
          <w:color w:val="000000" w:themeColor="text1"/>
        </w:rPr>
        <w:t>助成金の確定等）</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第</w:t>
      </w:r>
      <w:r w:rsidR="00165669" w:rsidRPr="000A0763">
        <w:rPr>
          <w:rFonts w:ascii="ＭＳ 明朝" w:hAnsi="ＭＳ 明朝" w:hint="eastAsia"/>
          <w:color w:val="000000" w:themeColor="text1"/>
        </w:rPr>
        <w:t>１２</w:t>
      </w:r>
      <w:r w:rsidRPr="000A0763">
        <w:rPr>
          <w:rFonts w:ascii="ＭＳ 明朝" w:hAnsi="ＭＳ 明朝" w:hint="eastAsia"/>
          <w:color w:val="000000" w:themeColor="text1"/>
        </w:rPr>
        <w:t xml:space="preserve">条　</w:t>
      </w:r>
      <w:r w:rsidR="005A5D18" w:rsidRPr="000A0763">
        <w:rPr>
          <w:rFonts w:ascii="ＭＳ 明朝" w:hAnsi="ＭＳ 明朝" w:hint="eastAsia"/>
          <w:color w:val="000000" w:themeColor="text1"/>
        </w:rPr>
        <w:t>知事は、提出された実績報告書等の内容を審査の上、実施計画に適合していると認めた場合に助成額を確定し、様式第</w:t>
      </w:r>
      <w:r w:rsidR="00165669" w:rsidRPr="000A0763">
        <w:rPr>
          <w:rFonts w:ascii="ＭＳ 明朝" w:hAnsi="ＭＳ 明朝" w:hint="eastAsia"/>
          <w:color w:val="000000" w:themeColor="text1"/>
        </w:rPr>
        <w:t>８</w:t>
      </w:r>
      <w:r w:rsidR="005A5D18" w:rsidRPr="000A0763">
        <w:rPr>
          <w:rFonts w:ascii="ＭＳ 明朝" w:hAnsi="ＭＳ 明朝" w:hint="eastAsia"/>
          <w:color w:val="000000" w:themeColor="text1"/>
        </w:rPr>
        <w:t>号によりエコクラブの代表者に通知する。</w:t>
      </w:r>
    </w:p>
    <w:p w:rsidR="005A5D18" w:rsidRPr="000A0763" w:rsidRDefault="005A5D18" w:rsidP="00A30EF1">
      <w:pPr>
        <w:pStyle w:val="a3"/>
        <w:wordWrap/>
        <w:overflowPunct w:val="0"/>
        <w:adjustRightInd/>
        <w:spacing w:line="240" w:lineRule="auto"/>
        <w:ind w:leftChars="100" w:left="210"/>
        <w:rPr>
          <w:rFonts w:ascii="ＭＳ 明朝" w:hAnsi="ＭＳ 明朝"/>
          <w:color w:val="000000" w:themeColor="text1"/>
        </w:rPr>
      </w:pPr>
    </w:p>
    <w:p w:rsidR="00C342BC" w:rsidRPr="000A0763" w:rsidRDefault="00C342BC" w:rsidP="00A30EF1">
      <w:pPr>
        <w:pStyle w:val="a3"/>
        <w:wordWrap/>
        <w:overflowPunct w:val="0"/>
        <w:adjustRightInd/>
        <w:spacing w:line="240" w:lineRule="auto"/>
        <w:ind w:leftChars="100" w:left="210"/>
        <w:rPr>
          <w:rFonts w:ascii="ＭＳ 明朝" w:hAnsi="ＭＳ 明朝"/>
          <w:color w:val="000000" w:themeColor="text1"/>
          <w:spacing w:val="0"/>
        </w:rPr>
      </w:pPr>
      <w:r w:rsidRPr="000A0763">
        <w:rPr>
          <w:rFonts w:ascii="ＭＳ 明朝" w:hAnsi="ＭＳ 明朝" w:hint="eastAsia"/>
          <w:color w:val="000000" w:themeColor="text1"/>
          <w:spacing w:val="0"/>
        </w:rPr>
        <w:t>（助成金の請求）</w:t>
      </w:r>
    </w:p>
    <w:p w:rsidR="00C342BC" w:rsidRPr="000A0763" w:rsidRDefault="00C342BC" w:rsidP="00903E88">
      <w:pPr>
        <w:pStyle w:val="a3"/>
        <w:wordWrap/>
        <w:overflowPunct w:val="0"/>
        <w:adjustRightInd/>
        <w:spacing w:line="240" w:lineRule="auto"/>
        <w:ind w:left="254" w:hangingChars="100" w:hanging="254"/>
        <w:rPr>
          <w:rFonts w:ascii="ＭＳ 明朝" w:hAnsi="ＭＳ 明朝" w:cs="Times New Roman"/>
          <w:color w:val="000000" w:themeColor="text1"/>
          <w:spacing w:val="3"/>
        </w:rPr>
      </w:pPr>
      <w:r w:rsidRPr="000A0763">
        <w:rPr>
          <w:rFonts w:ascii="ＭＳ 明朝" w:hAnsi="ＭＳ 明朝" w:hint="eastAsia"/>
          <w:color w:val="000000" w:themeColor="text1"/>
        </w:rPr>
        <w:t>第</w:t>
      </w:r>
      <w:r w:rsidR="00165669" w:rsidRPr="000A0763">
        <w:rPr>
          <w:rFonts w:ascii="ＭＳ 明朝" w:hAnsi="ＭＳ 明朝" w:hint="eastAsia"/>
          <w:color w:val="000000" w:themeColor="text1"/>
        </w:rPr>
        <w:t>１３</w:t>
      </w:r>
      <w:r w:rsidRPr="000A0763">
        <w:rPr>
          <w:rFonts w:ascii="ＭＳ 明朝" w:hAnsi="ＭＳ 明朝" w:hint="eastAsia"/>
          <w:color w:val="000000" w:themeColor="text1"/>
        </w:rPr>
        <w:t xml:space="preserve">条　</w:t>
      </w:r>
      <w:r w:rsidR="00522C92" w:rsidRPr="000A0763">
        <w:rPr>
          <w:rFonts w:ascii="ＭＳ 明朝" w:hAnsi="ＭＳ 明朝" w:hint="eastAsia"/>
          <w:color w:val="000000" w:themeColor="text1"/>
        </w:rPr>
        <w:t>前条の規定により</w:t>
      </w:r>
      <w:r w:rsidR="00522C92" w:rsidRPr="000A0763">
        <w:rPr>
          <w:rFonts w:ascii="ＭＳ 明朝" w:hAnsi="ＭＳ 明朝" w:cs="Times New Roman" w:hint="eastAsia"/>
          <w:color w:val="000000" w:themeColor="text1"/>
          <w:spacing w:val="3"/>
        </w:rPr>
        <w:t>助成金確定通知書を受けた</w:t>
      </w:r>
      <w:r w:rsidR="005A5D18" w:rsidRPr="000A0763">
        <w:rPr>
          <w:rFonts w:ascii="ＭＳ 明朝" w:hAnsi="ＭＳ 明朝" w:cs="Times New Roman" w:hint="eastAsia"/>
          <w:color w:val="000000" w:themeColor="text1"/>
          <w:spacing w:val="3"/>
        </w:rPr>
        <w:t>エコクラブの代表者は、様式第</w:t>
      </w:r>
      <w:r w:rsidR="00165669" w:rsidRPr="000A0763">
        <w:rPr>
          <w:rFonts w:ascii="ＭＳ 明朝" w:hAnsi="ＭＳ 明朝" w:cs="Times New Roman" w:hint="eastAsia"/>
          <w:color w:val="000000" w:themeColor="text1"/>
          <w:spacing w:val="3"/>
        </w:rPr>
        <w:t>９</w:t>
      </w:r>
      <w:r w:rsidR="005A5D18" w:rsidRPr="000A0763">
        <w:rPr>
          <w:rFonts w:ascii="ＭＳ 明朝" w:hAnsi="ＭＳ 明朝" w:cs="Times New Roman" w:hint="eastAsia"/>
          <w:color w:val="000000" w:themeColor="text1"/>
          <w:spacing w:val="3"/>
        </w:rPr>
        <w:t>号により知事に</w:t>
      </w:r>
      <w:r w:rsidR="00F959D0" w:rsidRPr="000A0763">
        <w:rPr>
          <w:rFonts w:ascii="ＭＳ 明朝" w:hAnsi="ＭＳ 明朝" w:cs="Times New Roman" w:hint="eastAsia"/>
          <w:color w:val="000000" w:themeColor="text1"/>
          <w:spacing w:val="3"/>
        </w:rPr>
        <w:t>助成</w:t>
      </w:r>
      <w:r w:rsidR="005A5D18" w:rsidRPr="000A0763">
        <w:rPr>
          <w:rFonts w:ascii="ＭＳ 明朝" w:hAnsi="ＭＳ 明朝" w:cs="Times New Roman" w:hint="eastAsia"/>
          <w:color w:val="000000" w:themeColor="text1"/>
          <w:spacing w:val="3"/>
        </w:rPr>
        <w:t>金の請求をするものとする。</w:t>
      </w:r>
    </w:p>
    <w:p w:rsidR="000A0763" w:rsidRPr="000A0763" w:rsidRDefault="000A0763" w:rsidP="005A5D18">
      <w:pPr>
        <w:pStyle w:val="a3"/>
        <w:wordWrap/>
        <w:overflowPunct w:val="0"/>
        <w:adjustRightInd/>
        <w:spacing w:line="240" w:lineRule="auto"/>
        <w:ind w:left="246" w:hangingChars="100" w:hanging="246"/>
        <w:rPr>
          <w:rFonts w:ascii="ＭＳ 明朝" w:hAnsi="ＭＳ 明朝" w:cs="Times New Roman"/>
          <w:color w:val="000000" w:themeColor="text1"/>
          <w:spacing w:val="3"/>
        </w:rPr>
      </w:pPr>
    </w:p>
    <w:p w:rsidR="00863EF0" w:rsidRPr="000A0763" w:rsidRDefault="00863EF0" w:rsidP="005A5D18">
      <w:pPr>
        <w:pStyle w:val="a3"/>
        <w:wordWrap/>
        <w:overflowPunct w:val="0"/>
        <w:adjustRightInd/>
        <w:spacing w:line="240" w:lineRule="auto"/>
        <w:ind w:left="246" w:hangingChars="100" w:hanging="246"/>
        <w:rPr>
          <w:rFonts w:ascii="ＭＳ 明朝" w:hAnsi="ＭＳ 明朝" w:cs="Times New Roman"/>
          <w:color w:val="000000" w:themeColor="text1"/>
          <w:spacing w:val="3"/>
        </w:rPr>
      </w:pPr>
      <w:r w:rsidRPr="000A0763">
        <w:rPr>
          <w:rFonts w:ascii="ＭＳ 明朝" w:hAnsi="ＭＳ 明朝" w:cs="Times New Roman" w:hint="eastAsia"/>
          <w:color w:val="000000" w:themeColor="text1"/>
          <w:spacing w:val="3"/>
        </w:rPr>
        <w:t>（概算払）</w:t>
      </w:r>
    </w:p>
    <w:p w:rsidR="00863EF0" w:rsidRPr="000A0763" w:rsidRDefault="00863EF0" w:rsidP="005A5D18">
      <w:pPr>
        <w:pStyle w:val="a3"/>
        <w:wordWrap/>
        <w:overflowPunct w:val="0"/>
        <w:adjustRightInd/>
        <w:spacing w:line="240" w:lineRule="auto"/>
        <w:ind w:left="246" w:hangingChars="100" w:hanging="246"/>
        <w:rPr>
          <w:rFonts w:ascii="ＭＳ 明朝" w:hAnsi="ＭＳ 明朝" w:cs="Times New Roman"/>
          <w:color w:val="000000" w:themeColor="text1"/>
          <w:spacing w:val="3"/>
        </w:rPr>
      </w:pPr>
      <w:r w:rsidRPr="000A0763">
        <w:rPr>
          <w:rFonts w:ascii="ＭＳ 明朝" w:hAnsi="ＭＳ 明朝" w:cs="Times New Roman" w:hint="eastAsia"/>
          <w:color w:val="000000" w:themeColor="text1"/>
          <w:spacing w:val="3"/>
        </w:rPr>
        <w:t>第１</w:t>
      </w:r>
      <w:r w:rsidR="00165669" w:rsidRPr="000A0763">
        <w:rPr>
          <w:rFonts w:ascii="ＭＳ 明朝" w:hAnsi="ＭＳ 明朝" w:cs="Times New Roman" w:hint="eastAsia"/>
          <w:color w:val="000000" w:themeColor="text1"/>
          <w:spacing w:val="3"/>
        </w:rPr>
        <w:t>４</w:t>
      </w:r>
      <w:r w:rsidRPr="000A0763">
        <w:rPr>
          <w:rFonts w:ascii="ＭＳ 明朝" w:hAnsi="ＭＳ 明朝" w:cs="Times New Roman" w:hint="eastAsia"/>
          <w:color w:val="000000" w:themeColor="text1"/>
          <w:spacing w:val="3"/>
        </w:rPr>
        <w:t>条　知事は、助成対象事業の円滑な実施を図るために必要があると認めたときは、助成金の概算払をすることができる。</w:t>
      </w:r>
    </w:p>
    <w:p w:rsidR="00863EF0" w:rsidRPr="000A0763" w:rsidRDefault="00863EF0" w:rsidP="005A5D18">
      <w:pPr>
        <w:pStyle w:val="a3"/>
        <w:wordWrap/>
        <w:overflowPunct w:val="0"/>
        <w:adjustRightInd/>
        <w:spacing w:line="240" w:lineRule="auto"/>
        <w:ind w:left="246" w:hangingChars="100" w:hanging="246"/>
        <w:rPr>
          <w:rFonts w:ascii="ＭＳ 明朝" w:hAnsi="ＭＳ 明朝" w:cs="Times New Roman"/>
          <w:color w:val="000000" w:themeColor="text1"/>
          <w:spacing w:val="3"/>
        </w:rPr>
      </w:pPr>
      <w:r w:rsidRPr="000A0763">
        <w:rPr>
          <w:rFonts w:ascii="ＭＳ 明朝" w:hAnsi="ＭＳ 明朝" w:cs="Times New Roman" w:hint="eastAsia"/>
          <w:color w:val="000000" w:themeColor="text1"/>
          <w:spacing w:val="3"/>
        </w:rPr>
        <w:t>２　エコクラブの代表者は、助成金の概算払を請求しようとするときは、様式</w:t>
      </w:r>
      <w:r w:rsidR="00374541" w:rsidRPr="000A0763">
        <w:rPr>
          <w:rFonts w:ascii="ＭＳ 明朝" w:hAnsi="ＭＳ 明朝" w:cs="Times New Roman" w:hint="eastAsia"/>
          <w:color w:val="000000" w:themeColor="text1"/>
          <w:spacing w:val="3"/>
        </w:rPr>
        <w:t>１０</w:t>
      </w:r>
      <w:r w:rsidRPr="000A0763">
        <w:rPr>
          <w:rFonts w:ascii="ＭＳ 明朝" w:hAnsi="ＭＳ 明朝" w:cs="Times New Roman" w:hint="eastAsia"/>
          <w:color w:val="000000" w:themeColor="text1"/>
          <w:spacing w:val="3"/>
        </w:rPr>
        <w:t>号により知事に概算払の請求をするものとする。</w:t>
      </w:r>
    </w:p>
    <w:p w:rsidR="00863EF0" w:rsidRPr="000A0763" w:rsidRDefault="00863EF0" w:rsidP="005A5D18">
      <w:pPr>
        <w:pStyle w:val="a3"/>
        <w:wordWrap/>
        <w:overflowPunct w:val="0"/>
        <w:adjustRightInd/>
        <w:spacing w:line="240" w:lineRule="auto"/>
        <w:ind w:left="246" w:hangingChars="100" w:hanging="246"/>
        <w:rPr>
          <w:rFonts w:ascii="ＭＳ 明朝" w:hAnsi="ＭＳ 明朝" w:cs="Times New Roman"/>
          <w:color w:val="000000" w:themeColor="text1"/>
          <w:spacing w:val="3"/>
        </w:rPr>
      </w:pPr>
      <w:r w:rsidRPr="000A0763">
        <w:rPr>
          <w:rFonts w:ascii="ＭＳ 明朝" w:hAnsi="ＭＳ 明朝" w:cs="Times New Roman" w:hint="eastAsia"/>
          <w:color w:val="000000" w:themeColor="text1"/>
          <w:spacing w:val="3"/>
        </w:rPr>
        <w:t>３　知事は、第１</w:t>
      </w:r>
      <w:r w:rsidR="00522C92" w:rsidRPr="000A0763">
        <w:rPr>
          <w:rFonts w:ascii="ＭＳ 明朝" w:hAnsi="ＭＳ 明朝" w:cs="Times New Roman" w:hint="eastAsia"/>
          <w:color w:val="000000" w:themeColor="text1"/>
          <w:spacing w:val="3"/>
        </w:rPr>
        <w:t>２</w:t>
      </w:r>
      <w:r w:rsidRPr="000A0763">
        <w:rPr>
          <w:rFonts w:ascii="ＭＳ 明朝" w:hAnsi="ＭＳ 明朝" w:cs="Times New Roman" w:hint="eastAsia"/>
          <w:color w:val="000000" w:themeColor="text1"/>
          <w:spacing w:val="3"/>
        </w:rPr>
        <w:t>条の規定により助成金の額を確定した場合において、助成事業に要した経費を超える助成金が交付されているときは、その超える部分の助成金の返還を命ずるものとする。</w:t>
      </w:r>
    </w:p>
    <w:p w:rsidR="00863EF0" w:rsidRPr="000A0763" w:rsidRDefault="00863EF0" w:rsidP="005A5D18">
      <w:pPr>
        <w:pStyle w:val="a3"/>
        <w:wordWrap/>
        <w:overflowPunct w:val="0"/>
        <w:adjustRightInd/>
        <w:spacing w:line="240" w:lineRule="auto"/>
        <w:ind w:left="246" w:hangingChars="100" w:hanging="246"/>
        <w:rPr>
          <w:rFonts w:ascii="ＭＳ 明朝" w:hAnsi="ＭＳ 明朝" w:cs="Times New Roman"/>
          <w:color w:val="000000" w:themeColor="text1"/>
          <w:spacing w:val="3"/>
        </w:rPr>
      </w:pPr>
    </w:p>
    <w:p w:rsidR="00C342BC" w:rsidRPr="000A0763" w:rsidRDefault="00C342BC" w:rsidP="00A30EF1">
      <w:pPr>
        <w:pStyle w:val="a3"/>
        <w:wordWrap/>
        <w:overflowPunct w:val="0"/>
        <w:adjustRightInd/>
        <w:spacing w:line="240" w:lineRule="auto"/>
        <w:ind w:leftChars="100" w:left="210"/>
        <w:rPr>
          <w:rFonts w:ascii="ＭＳ 明朝" w:hAnsi="ＭＳ 明朝"/>
          <w:color w:val="000000" w:themeColor="text1"/>
        </w:rPr>
      </w:pPr>
      <w:r w:rsidRPr="000A0763">
        <w:rPr>
          <w:rFonts w:ascii="ＭＳ 明朝" w:hAnsi="ＭＳ 明朝" w:hint="eastAsia"/>
          <w:color w:val="000000" w:themeColor="text1"/>
          <w:spacing w:val="0"/>
        </w:rPr>
        <w:t>（</w:t>
      </w:r>
      <w:r w:rsidRPr="000A0763">
        <w:rPr>
          <w:rFonts w:ascii="ＭＳ 明朝" w:hAnsi="ＭＳ 明朝" w:hint="eastAsia"/>
          <w:color w:val="000000" w:themeColor="text1"/>
        </w:rPr>
        <w:t>書類の整備）</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spacing w:val="0"/>
        </w:rPr>
      </w:pPr>
      <w:r w:rsidRPr="000A0763">
        <w:rPr>
          <w:rFonts w:ascii="ＭＳ 明朝" w:hAnsi="ＭＳ 明朝" w:hint="eastAsia"/>
          <w:color w:val="000000" w:themeColor="text1"/>
        </w:rPr>
        <w:t>第</w:t>
      </w:r>
      <w:r w:rsidR="00165669" w:rsidRPr="000A0763">
        <w:rPr>
          <w:rFonts w:ascii="ＭＳ 明朝" w:hAnsi="ＭＳ 明朝" w:hint="eastAsia"/>
          <w:color w:val="000000" w:themeColor="text1"/>
        </w:rPr>
        <w:t>１５</w:t>
      </w:r>
      <w:r w:rsidRPr="000A0763">
        <w:rPr>
          <w:rFonts w:ascii="ＭＳ 明朝" w:hAnsi="ＭＳ 明朝" w:hint="eastAsia"/>
          <w:color w:val="000000" w:themeColor="text1"/>
        </w:rPr>
        <w:t xml:space="preserve">条　</w:t>
      </w:r>
      <w:r w:rsidR="005A5D18" w:rsidRPr="000A0763">
        <w:rPr>
          <w:rFonts w:ascii="ＭＳ 明朝" w:hAnsi="ＭＳ 明朝" w:hint="eastAsia"/>
          <w:color w:val="000000" w:themeColor="text1"/>
        </w:rPr>
        <w:t>エコクラブの代表者は、助成事業に係る収入及び支出等を明らかにした帳簿を備え、証拠書類を整備・保管しておかなければならない。</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２　前項に規定する帳簿及び証拠書類は、当該助成事業の完了した翌会計年度から５年間、保管するものとする。</w:t>
      </w:r>
    </w:p>
    <w:p w:rsidR="005A5D18" w:rsidRPr="000A0763" w:rsidRDefault="005A5D18" w:rsidP="005A5D18">
      <w:pPr>
        <w:pStyle w:val="a3"/>
        <w:wordWrap/>
        <w:overflowPunct w:val="0"/>
        <w:adjustRightInd/>
        <w:spacing w:line="240" w:lineRule="auto"/>
        <w:ind w:left="240" w:hangingChars="100" w:hanging="240"/>
        <w:rPr>
          <w:rFonts w:ascii="ＭＳ 明朝" w:hAnsi="ＭＳ 明朝"/>
          <w:color w:val="000000" w:themeColor="text1"/>
          <w:spacing w:val="0"/>
        </w:rPr>
      </w:pPr>
    </w:p>
    <w:p w:rsidR="00C342BC" w:rsidRPr="000A0763" w:rsidRDefault="00C342BC" w:rsidP="00A30EF1">
      <w:pPr>
        <w:pStyle w:val="a3"/>
        <w:wordWrap/>
        <w:overflowPunct w:val="0"/>
        <w:adjustRightInd/>
        <w:spacing w:line="240" w:lineRule="auto"/>
        <w:ind w:leftChars="100" w:left="210"/>
        <w:rPr>
          <w:rFonts w:ascii="ＭＳ 明朝" w:hAnsi="ＭＳ 明朝"/>
          <w:color w:val="000000" w:themeColor="text1"/>
        </w:rPr>
      </w:pPr>
      <w:r w:rsidRPr="000A0763">
        <w:rPr>
          <w:rFonts w:ascii="ＭＳ 明朝" w:hAnsi="ＭＳ 明朝" w:hint="eastAsia"/>
          <w:color w:val="000000" w:themeColor="text1"/>
          <w:spacing w:val="0"/>
        </w:rPr>
        <w:t>（</w:t>
      </w:r>
      <w:r w:rsidRPr="000A0763">
        <w:rPr>
          <w:rFonts w:ascii="ＭＳ 明朝" w:hAnsi="ＭＳ 明朝" w:hint="eastAsia"/>
          <w:color w:val="000000" w:themeColor="text1"/>
        </w:rPr>
        <w:t>注意事項）</w:t>
      </w:r>
    </w:p>
    <w:p w:rsidR="00C342BC" w:rsidRPr="000A0763" w:rsidRDefault="00C342BC" w:rsidP="00903E88">
      <w:pPr>
        <w:pStyle w:val="a3"/>
        <w:wordWrap/>
        <w:overflowPunct w:val="0"/>
        <w:adjustRightInd/>
        <w:spacing w:line="240" w:lineRule="auto"/>
        <w:ind w:left="254" w:hangingChars="100" w:hanging="254"/>
        <w:rPr>
          <w:rFonts w:ascii="ＭＳ 明朝" w:hAnsi="ＭＳ 明朝"/>
          <w:color w:val="000000" w:themeColor="text1"/>
          <w:spacing w:val="0"/>
        </w:rPr>
      </w:pPr>
      <w:r w:rsidRPr="000A0763">
        <w:rPr>
          <w:rFonts w:ascii="ＭＳ 明朝" w:hAnsi="ＭＳ 明朝" w:hint="eastAsia"/>
          <w:color w:val="000000" w:themeColor="text1"/>
        </w:rPr>
        <w:t>第</w:t>
      </w:r>
      <w:r w:rsidR="00165669" w:rsidRPr="000A0763">
        <w:rPr>
          <w:rFonts w:ascii="ＭＳ 明朝" w:hAnsi="ＭＳ 明朝" w:hint="eastAsia"/>
          <w:color w:val="000000" w:themeColor="text1"/>
        </w:rPr>
        <w:t>１６</w:t>
      </w:r>
      <w:r w:rsidRPr="000A0763">
        <w:rPr>
          <w:rFonts w:ascii="ＭＳ 明朝" w:hAnsi="ＭＳ 明朝" w:hint="eastAsia"/>
          <w:color w:val="000000" w:themeColor="text1"/>
        </w:rPr>
        <w:t>条　助成を受けて取得した財産については、助成事業の完了後においても、善良なる管理者の注意をもって管理し、その活用を図らなければならない。</w:t>
      </w:r>
    </w:p>
    <w:p w:rsidR="00C342BC" w:rsidRPr="000A0763" w:rsidRDefault="00C342BC" w:rsidP="00903E88">
      <w:pPr>
        <w:pStyle w:val="a3"/>
        <w:wordWrap/>
        <w:overflowPunct w:val="0"/>
        <w:adjustRightInd/>
        <w:spacing w:line="240" w:lineRule="auto"/>
        <w:ind w:left="246" w:hangingChars="100" w:hanging="246"/>
        <w:rPr>
          <w:rFonts w:ascii="ＭＳ 明朝" w:hAnsi="ＭＳ 明朝"/>
          <w:color w:val="000000" w:themeColor="text1"/>
        </w:rPr>
      </w:pPr>
      <w:r w:rsidRPr="000A0763">
        <w:rPr>
          <w:rFonts w:ascii="ＭＳ 明朝" w:hAnsi="ＭＳ 明朝" w:cs="Times New Roman" w:hint="eastAsia"/>
          <w:color w:val="000000" w:themeColor="text1"/>
          <w:spacing w:val="3"/>
        </w:rPr>
        <w:t xml:space="preserve">２　</w:t>
      </w:r>
      <w:r w:rsidR="005A5D18" w:rsidRPr="000A0763">
        <w:rPr>
          <w:rFonts w:ascii="ＭＳ 明朝" w:hAnsi="ＭＳ 明朝" w:hint="eastAsia"/>
          <w:color w:val="000000" w:themeColor="text1"/>
        </w:rPr>
        <w:t>エコクラブは、助成事業の成果を広く普及するとともに、事後の活動に継続・発展させるよう努めなければならない。</w:t>
      </w:r>
    </w:p>
    <w:p w:rsidR="005A5D18" w:rsidRPr="000A0763" w:rsidRDefault="005A5D18" w:rsidP="005A5D18">
      <w:pPr>
        <w:pStyle w:val="a3"/>
        <w:wordWrap/>
        <w:overflowPunct w:val="0"/>
        <w:adjustRightInd/>
        <w:spacing w:line="240" w:lineRule="auto"/>
        <w:ind w:left="254" w:hangingChars="100" w:hanging="254"/>
        <w:rPr>
          <w:rFonts w:ascii="ＭＳ 明朝" w:hAnsi="ＭＳ 明朝"/>
          <w:color w:val="000000" w:themeColor="text1"/>
        </w:rPr>
      </w:pPr>
      <w:r w:rsidRPr="000A0763">
        <w:rPr>
          <w:rFonts w:ascii="ＭＳ 明朝" w:hAnsi="ＭＳ 明朝" w:hint="eastAsia"/>
          <w:color w:val="000000" w:themeColor="text1"/>
        </w:rPr>
        <w:t>３　エコクラブは、県が行う環境学習その他環境の保全及び創造に関する事業において、必要な協力をしなければならない。</w:t>
      </w:r>
    </w:p>
    <w:p w:rsidR="005A5D18" w:rsidRPr="000A0763" w:rsidRDefault="005A5D18" w:rsidP="005A5D18">
      <w:pPr>
        <w:pStyle w:val="a3"/>
        <w:wordWrap/>
        <w:overflowPunct w:val="0"/>
        <w:adjustRightInd/>
        <w:spacing w:line="240" w:lineRule="auto"/>
        <w:ind w:left="254" w:hangingChars="100" w:hanging="254"/>
        <w:rPr>
          <w:rFonts w:ascii="ＭＳ 明朝" w:hAnsi="ＭＳ 明朝"/>
          <w:color w:val="000000" w:themeColor="text1"/>
        </w:rPr>
      </w:pPr>
    </w:p>
    <w:p w:rsidR="00C342BC" w:rsidRPr="000A0763" w:rsidRDefault="00C342BC" w:rsidP="00A30EF1">
      <w:pPr>
        <w:pStyle w:val="a3"/>
        <w:wordWrap/>
        <w:overflowPunct w:val="0"/>
        <w:adjustRightInd/>
        <w:spacing w:line="240" w:lineRule="auto"/>
        <w:ind w:leftChars="100" w:left="210"/>
        <w:rPr>
          <w:rFonts w:ascii="ＭＳ 明朝" w:hAnsi="ＭＳ 明朝"/>
          <w:color w:val="000000" w:themeColor="text1"/>
          <w:spacing w:val="0"/>
        </w:rPr>
      </w:pPr>
      <w:r w:rsidRPr="000A0763">
        <w:rPr>
          <w:rFonts w:ascii="ＭＳ 明朝" w:hAnsi="ＭＳ 明朝" w:hint="eastAsia"/>
          <w:color w:val="000000" w:themeColor="text1"/>
        </w:rPr>
        <w:t>（補則）</w:t>
      </w:r>
    </w:p>
    <w:p w:rsidR="00C42D5F" w:rsidRPr="000A0763" w:rsidRDefault="00C342BC" w:rsidP="00903E88">
      <w:pPr>
        <w:pStyle w:val="a3"/>
        <w:wordWrap/>
        <w:overflowPunct w:val="0"/>
        <w:adjustRightInd/>
        <w:spacing w:line="240" w:lineRule="auto"/>
        <w:rPr>
          <w:rFonts w:ascii="ＭＳ 明朝" w:hAnsi="ＭＳ 明朝"/>
          <w:color w:val="000000" w:themeColor="text1"/>
        </w:rPr>
      </w:pPr>
      <w:r w:rsidRPr="000A0763">
        <w:rPr>
          <w:rFonts w:ascii="ＭＳ 明朝" w:hAnsi="ＭＳ 明朝" w:hint="eastAsia"/>
          <w:color w:val="000000" w:themeColor="text1"/>
        </w:rPr>
        <w:t>第</w:t>
      </w:r>
      <w:r w:rsidR="00165669" w:rsidRPr="000A0763">
        <w:rPr>
          <w:rFonts w:ascii="ＭＳ 明朝" w:hAnsi="ＭＳ 明朝" w:hint="eastAsia"/>
          <w:color w:val="000000" w:themeColor="text1"/>
        </w:rPr>
        <w:t>１７</w:t>
      </w:r>
      <w:r w:rsidRPr="000A0763">
        <w:rPr>
          <w:rFonts w:ascii="ＭＳ 明朝" w:hAnsi="ＭＳ 明朝" w:hint="eastAsia"/>
          <w:color w:val="000000" w:themeColor="text1"/>
        </w:rPr>
        <w:t>条　この要綱で定めるもののほか、事業の実施に必要な事項については別に定める。</w:t>
      </w:r>
    </w:p>
    <w:p w:rsidR="005A5D18" w:rsidRDefault="005A5D18" w:rsidP="00903E88">
      <w:pPr>
        <w:pStyle w:val="a3"/>
        <w:wordWrap/>
        <w:overflowPunct w:val="0"/>
        <w:adjustRightInd/>
        <w:spacing w:line="240" w:lineRule="auto"/>
        <w:rPr>
          <w:rFonts w:ascii="ＭＳ 明朝" w:hAnsi="ＭＳ 明朝"/>
        </w:rPr>
      </w:pPr>
    </w:p>
    <w:p w:rsidR="005A5D18" w:rsidRPr="00903E88" w:rsidRDefault="005A5D18" w:rsidP="00903E88">
      <w:pPr>
        <w:pStyle w:val="a3"/>
        <w:wordWrap/>
        <w:overflowPunct w:val="0"/>
        <w:adjustRightInd/>
        <w:spacing w:line="240" w:lineRule="auto"/>
        <w:rPr>
          <w:rFonts w:ascii="ＭＳ 明朝" w:hAnsi="ＭＳ 明朝"/>
        </w:rPr>
      </w:pPr>
    </w:p>
    <w:p w:rsidR="00B824D4" w:rsidRPr="00903E88" w:rsidRDefault="00DC2831" w:rsidP="00A30EF1">
      <w:pPr>
        <w:pStyle w:val="a3"/>
        <w:wordWrap/>
        <w:overflowPunct w:val="0"/>
        <w:adjustRightInd/>
        <w:spacing w:line="240" w:lineRule="auto"/>
        <w:ind w:leftChars="300" w:left="876" w:hangingChars="100" w:hanging="246"/>
        <w:rPr>
          <w:rFonts w:ascii="ＭＳ 明朝" w:hAnsi="ＭＳ 明朝" w:cs="Times New Roman"/>
          <w:spacing w:val="3"/>
        </w:rPr>
      </w:pPr>
      <w:r w:rsidRPr="00903E88">
        <w:rPr>
          <w:rFonts w:ascii="ＭＳ 明朝" w:hAnsi="ＭＳ 明朝" w:cs="Times New Roman" w:hint="eastAsia"/>
          <w:spacing w:val="3"/>
        </w:rPr>
        <w:t>附　則</w:t>
      </w:r>
    </w:p>
    <w:p w:rsidR="00B824D4" w:rsidRPr="00903E88" w:rsidRDefault="00B824D4" w:rsidP="00314090">
      <w:pPr>
        <w:pStyle w:val="a3"/>
        <w:wordWrap/>
        <w:overflowPunct w:val="0"/>
        <w:adjustRightInd/>
        <w:spacing w:line="240" w:lineRule="auto"/>
        <w:ind w:leftChars="100" w:left="210"/>
        <w:rPr>
          <w:rFonts w:ascii="ＭＳ 明朝" w:hAnsi="ＭＳ 明朝" w:cs="Times New Roman"/>
          <w:spacing w:val="3"/>
        </w:rPr>
      </w:pPr>
      <w:r w:rsidRPr="00A30EF1">
        <w:rPr>
          <w:rFonts w:ascii="ＭＳ 明朝" w:hAnsi="ＭＳ 明朝" w:hint="eastAsia"/>
          <w:spacing w:val="0"/>
        </w:rPr>
        <w:t>（施行期日）</w:t>
      </w:r>
    </w:p>
    <w:p w:rsidR="00C42D5F" w:rsidRPr="00903E88" w:rsidRDefault="00B824D4" w:rsidP="00903E88">
      <w:pPr>
        <w:pStyle w:val="a3"/>
        <w:wordWrap/>
        <w:overflowPunct w:val="0"/>
        <w:adjustRightInd/>
        <w:spacing w:line="240" w:lineRule="auto"/>
        <w:rPr>
          <w:rFonts w:ascii="ＭＳ 明朝" w:hAnsi="ＭＳ 明朝"/>
        </w:rPr>
      </w:pPr>
      <w:r w:rsidRPr="00903E88">
        <w:rPr>
          <w:rFonts w:ascii="ＭＳ 明朝" w:hAnsi="ＭＳ 明朝" w:cs="Times New Roman" w:hint="eastAsia"/>
          <w:spacing w:val="3"/>
        </w:rPr>
        <w:t xml:space="preserve">１　</w:t>
      </w:r>
      <w:r w:rsidR="00C42D5F" w:rsidRPr="00903E88">
        <w:rPr>
          <w:rFonts w:ascii="ＭＳ 明朝" w:hAnsi="ＭＳ 明朝" w:hint="eastAsia"/>
        </w:rPr>
        <w:t>この要綱</w:t>
      </w:r>
      <w:r w:rsidR="008D28B1" w:rsidRPr="00903E88">
        <w:rPr>
          <w:rFonts w:ascii="ＭＳ 明朝" w:hAnsi="ＭＳ 明朝" w:hint="eastAsia"/>
        </w:rPr>
        <w:t>は、平成２４年４月１</w:t>
      </w:r>
      <w:r w:rsidR="00C42D5F" w:rsidRPr="00903E88">
        <w:rPr>
          <w:rFonts w:ascii="ＭＳ 明朝" w:hAnsi="ＭＳ 明朝" w:hint="eastAsia"/>
        </w:rPr>
        <w:t>日から施行する。</w:t>
      </w:r>
    </w:p>
    <w:p w:rsidR="00DC2831" w:rsidRPr="00903E88" w:rsidRDefault="00B824D4" w:rsidP="00314090">
      <w:pPr>
        <w:pStyle w:val="a3"/>
        <w:wordWrap/>
        <w:overflowPunct w:val="0"/>
        <w:adjustRightInd/>
        <w:spacing w:line="240" w:lineRule="auto"/>
        <w:ind w:leftChars="100" w:left="210"/>
        <w:rPr>
          <w:rFonts w:ascii="ＭＳ 明朝" w:hAnsi="ＭＳ 明朝"/>
        </w:rPr>
      </w:pPr>
      <w:r w:rsidRPr="00903E88">
        <w:rPr>
          <w:rFonts w:ascii="ＭＳ 明朝" w:hAnsi="ＭＳ 明朝" w:hint="eastAsia"/>
        </w:rPr>
        <w:t>（地球にいいことチャレンジ事業助成金交付要綱の廃止）</w:t>
      </w:r>
    </w:p>
    <w:p w:rsidR="00B824D4" w:rsidRPr="00903E88" w:rsidRDefault="00B824D4" w:rsidP="00903E88">
      <w:pPr>
        <w:pStyle w:val="a3"/>
        <w:wordWrap/>
        <w:overflowPunct w:val="0"/>
        <w:adjustRightInd/>
        <w:spacing w:line="240" w:lineRule="auto"/>
        <w:ind w:left="240" w:hangingChars="100" w:hanging="240"/>
        <w:rPr>
          <w:rFonts w:ascii="ＭＳ 明朝" w:hAnsi="ＭＳ 明朝"/>
          <w:spacing w:val="0"/>
        </w:rPr>
      </w:pPr>
      <w:r w:rsidRPr="00903E88">
        <w:rPr>
          <w:rFonts w:ascii="ＭＳ 明朝" w:hAnsi="ＭＳ 明朝" w:hint="eastAsia"/>
          <w:spacing w:val="0"/>
        </w:rPr>
        <w:t xml:space="preserve">２　</w:t>
      </w:r>
      <w:r w:rsidR="00DC2831" w:rsidRPr="00903E88">
        <w:rPr>
          <w:rFonts w:ascii="ＭＳ 明朝" w:hAnsi="ＭＳ 明朝" w:hint="eastAsia"/>
          <w:spacing w:val="0"/>
        </w:rPr>
        <w:t>本要綱の成立により「地球にいいことチャレンジ事業助成金交付要綱（平成２０年５月２０日施行</w:t>
      </w:r>
      <w:r w:rsidR="006819B3" w:rsidRPr="00903E88">
        <w:rPr>
          <w:rFonts w:ascii="ＭＳ 明朝" w:hAnsi="ＭＳ 明朝" w:hint="eastAsia"/>
          <w:spacing w:val="0"/>
        </w:rPr>
        <w:t>、平成２３年４月１日最終改正</w:t>
      </w:r>
      <w:r w:rsidR="00DC2831" w:rsidRPr="00903E88">
        <w:rPr>
          <w:rFonts w:ascii="ＭＳ 明朝" w:hAnsi="ＭＳ 明朝" w:hint="eastAsia"/>
          <w:spacing w:val="0"/>
        </w:rPr>
        <w:t>）」は廃止する。</w:t>
      </w:r>
    </w:p>
    <w:p w:rsidR="00B824D4" w:rsidRPr="00903E88" w:rsidRDefault="00B824D4" w:rsidP="00314090">
      <w:pPr>
        <w:pStyle w:val="a3"/>
        <w:wordWrap/>
        <w:overflowPunct w:val="0"/>
        <w:adjustRightInd/>
        <w:spacing w:line="240" w:lineRule="auto"/>
        <w:ind w:leftChars="100" w:left="210"/>
        <w:rPr>
          <w:rFonts w:ascii="ＭＳ 明朝" w:hAnsi="ＭＳ 明朝"/>
          <w:spacing w:val="0"/>
        </w:rPr>
      </w:pPr>
      <w:r w:rsidRPr="00903E88">
        <w:rPr>
          <w:rFonts w:ascii="ＭＳ 明朝" w:hAnsi="ＭＳ 明朝" w:hint="eastAsia"/>
          <w:spacing w:val="0"/>
        </w:rPr>
        <w:t>（</w:t>
      </w:r>
      <w:r w:rsidR="00323D5B" w:rsidRPr="00903E88">
        <w:rPr>
          <w:rFonts w:ascii="ＭＳ 明朝" w:hAnsi="ＭＳ 明朝" w:hint="eastAsia"/>
          <w:spacing w:val="0"/>
        </w:rPr>
        <w:t>適用関係</w:t>
      </w:r>
      <w:r w:rsidRPr="00903E88">
        <w:rPr>
          <w:rFonts w:ascii="ＭＳ 明朝" w:hAnsi="ＭＳ 明朝" w:hint="eastAsia"/>
          <w:spacing w:val="0"/>
        </w:rPr>
        <w:t>）</w:t>
      </w:r>
    </w:p>
    <w:p w:rsidR="00DC2831" w:rsidRPr="00903E88" w:rsidRDefault="00323D5B" w:rsidP="00903E88">
      <w:pPr>
        <w:pStyle w:val="a3"/>
        <w:wordWrap/>
        <w:overflowPunct w:val="0"/>
        <w:adjustRightInd/>
        <w:spacing w:line="240" w:lineRule="auto"/>
        <w:ind w:left="240" w:hangingChars="100" w:hanging="240"/>
        <w:rPr>
          <w:rFonts w:ascii="ＭＳ 明朝" w:hAnsi="ＭＳ 明朝"/>
          <w:spacing w:val="0"/>
        </w:rPr>
      </w:pPr>
      <w:r w:rsidRPr="00903E88">
        <w:rPr>
          <w:rFonts w:ascii="ＭＳ 明朝" w:hAnsi="ＭＳ 明朝" w:hint="eastAsia"/>
          <w:spacing w:val="0"/>
        </w:rPr>
        <w:t>３　地球にいいことチャレンジ事業の</w:t>
      </w:r>
      <w:r w:rsidR="00B824D4" w:rsidRPr="00903E88">
        <w:rPr>
          <w:rFonts w:ascii="ＭＳ 明朝" w:hAnsi="ＭＳ 明朝" w:hint="eastAsia"/>
          <w:spacing w:val="0"/>
        </w:rPr>
        <w:t>助成を受けて事業を実施した市町村立学校</w:t>
      </w:r>
      <w:r w:rsidR="00600507" w:rsidRPr="00903E88">
        <w:rPr>
          <w:rFonts w:ascii="ＭＳ 明朝" w:hAnsi="ＭＳ 明朝" w:hint="eastAsia"/>
          <w:spacing w:val="0"/>
        </w:rPr>
        <w:t>、</w:t>
      </w:r>
      <w:r w:rsidR="00B824D4" w:rsidRPr="00903E88">
        <w:rPr>
          <w:rFonts w:ascii="ＭＳ 明朝" w:hAnsi="ＭＳ 明朝" w:hint="eastAsia"/>
          <w:spacing w:val="0"/>
        </w:rPr>
        <w:t>国・私立学校</w:t>
      </w:r>
      <w:r w:rsidRPr="00903E88">
        <w:rPr>
          <w:rFonts w:ascii="ＭＳ 明朝" w:hAnsi="ＭＳ 明朝" w:hint="eastAsia"/>
          <w:spacing w:val="0"/>
        </w:rPr>
        <w:t>及びこどもエコクラブ</w:t>
      </w:r>
      <w:r w:rsidR="00B824D4" w:rsidRPr="00903E88">
        <w:rPr>
          <w:rFonts w:ascii="ＭＳ 明朝" w:hAnsi="ＭＳ 明朝" w:hint="eastAsia"/>
          <w:spacing w:val="0"/>
        </w:rPr>
        <w:t>について</w:t>
      </w:r>
      <w:r w:rsidR="00DC2831" w:rsidRPr="00903E88">
        <w:rPr>
          <w:rFonts w:ascii="ＭＳ 明朝" w:hAnsi="ＭＳ 明朝" w:hint="eastAsia"/>
          <w:spacing w:val="0"/>
        </w:rPr>
        <w:t>、本要綱第１３条及び第１４条に定める各規定</w:t>
      </w:r>
      <w:r w:rsidRPr="00903E88">
        <w:rPr>
          <w:rFonts w:ascii="ＭＳ 明朝" w:hAnsi="ＭＳ 明朝" w:hint="eastAsia"/>
          <w:spacing w:val="0"/>
        </w:rPr>
        <w:t>（学校については</w:t>
      </w:r>
      <w:r w:rsidR="00DC2831" w:rsidRPr="00903E88">
        <w:rPr>
          <w:rFonts w:ascii="ＭＳ 明朝" w:hAnsi="ＭＳ 明朝" w:hint="eastAsia"/>
          <w:spacing w:val="0"/>
        </w:rPr>
        <w:t>「こどもエコクラブ」を「市町村立学校又は国・私立学校」に読み替え</w:t>
      </w:r>
      <w:r w:rsidRPr="00903E88">
        <w:rPr>
          <w:rFonts w:ascii="ＭＳ 明朝" w:hAnsi="ＭＳ 明朝" w:hint="eastAsia"/>
          <w:spacing w:val="0"/>
        </w:rPr>
        <w:t>る。）を</w:t>
      </w:r>
      <w:r w:rsidR="00DC2831" w:rsidRPr="00903E88">
        <w:rPr>
          <w:rFonts w:ascii="ＭＳ 明朝" w:hAnsi="ＭＳ 明朝" w:hint="eastAsia"/>
          <w:spacing w:val="0"/>
        </w:rPr>
        <w:t>適用する。</w:t>
      </w:r>
    </w:p>
    <w:p w:rsidR="00C342BC" w:rsidRPr="00903E88" w:rsidRDefault="00C342BC" w:rsidP="00A30EF1">
      <w:pPr>
        <w:pStyle w:val="a3"/>
        <w:wordWrap/>
        <w:overflowPunct w:val="0"/>
        <w:adjustRightInd/>
        <w:spacing w:line="240" w:lineRule="auto"/>
        <w:ind w:leftChars="300" w:left="870" w:hangingChars="100" w:hanging="240"/>
        <w:rPr>
          <w:rFonts w:ascii="ＭＳ 明朝" w:hAnsi="ＭＳ 明朝"/>
          <w:spacing w:val="0"/>
        </w:rPr>
      </w:pPr>
      <w:r w:rsidRPr="00903E88">
        <w:rPr>
          <w:rFonts w:ascii="ＭＳ 明朝" w:hAnsi="ＭＳ 明朝" w:hint="eastAsia"/>
          <w:spacing w:val="0"/>
        </w:rPr>
        <w:t>附　則</w:t>
      </w:r>
    </w:p>
    <w:p w:rsidR="00C342BC" w:rsidRDefault="00C342BC" w:rsidP="00A30EF1">
      <w:pPr>
        <w:pStyle w:val="a3"/>
        <w:wordWrap/>
        <w:overflowPunct w:val="0"/>
        <w:adjustRightInd/>
        <w:spacing w:line="240" w:lineRule="auto"/>
        <w:ind w:leftChars="100" w:left="464" w:hangingChars="100" w:hanging="254"/>
        <w:rPr>
          <w:rFonts w:ascii="ＭＳ 明朝" w:hAnsi="ＭＳ 明朝"/>
        </w:rPr>
      </w:pPr>
      <w:r w:rsidRPr="00903E88">
        <w:rPr>
          <w:rFonts w:ascii="ＭＳ 明朝" w:hAnsi="ＭＳ 明朝" w:hint="eastAsia"/>
        </w:rPr>
        <w:t>この要綱は、平成２６年４月１日から施行する。</w:t>
      </w:r>
    </w:p>
    <w:p w:rsidR="00A30EF1" w:rsidRPr="00903E88" w:rsidRDefault="00A30EF1" w:rsidP="00A30EF1">
      <w:pPr>
        <w:pStyle w:val="a3"/>
        <w:wordWrap/>
        <w:overflowPunct w:val="0"/>
        <w:adjustRightInd/>
        <w:spacing w:line="240" w:lineRule="auto"/>
        <w:ind w:leftChars="300" w:left="870" w:hangingChars="100" w:hanging="240"/>
        <w:rPr>
          <w:rFonts w:ascii="ＭＳ 明朝" w:hAnsi="ＭＳ 明朝"/>
          <w:spacing w:val="0"/>
        </w:rPr>
      </w:pPr>
      <w:r w:rsidRPr="00903E88">
        <w:rPr>
          <w:rFonts w:ascii="ＭＳ 明朝" w:hAnsi="ＭＳ 明朝" w:hint="eastAsia"/>
          <w:spacing w:val="0"/>
        </w:rPr>
        <w:t>附　則</w:t>
      </w:r>
    </w:p>
    <w:p w:rsidR="00092967" w:rsidRPr="00092967" w:rsidRDefault="00A30EF1" w:rsidP="00A30EF1">
      <w:pPr>
        <w:pStyle w:val="a3"/>
        <w:wordWrap/>
        <w:overflowPunct w:val="0"/>
        <w:adjustRightInd/>
        <w:spacing w:line="240" w:lineRule="auto"/>
        <w:ind w:leftChars="100" w:left="464" w:hangingChars="100" w:hanging="254"/>
        <w:rPr>
          <w:rFonts w:ascii="ＭＳ 明朝" w:hAnsi="ＭＳ 明朝"/>
        </w:rPr>
      </w:pPr>
      <w:r w:rsidRPr="00903E88">
        <w:rPr>
          <w:rFonts w:ascii="ＭＳ 明朝" w:hAnsi="ＭＳ 明朝" w:hint="eastAsia"/>
        </w:rPr>
        <w:t>この要綱は、平成２</w:t>
      </w:r>
      <w:r>
        <w:rPr>
          <w:rFonts w:ascii="ＭＳ 明朝" w:hAnsi="ＭＳ 明朝" w:hint="eastAsia"/>
        </w:rPr>
        <w:t>８</w:t>
      </w:r>
      <w:r w:rsidRPr="00903E88">
        <w:rPr>
          <w:rFonts w:ascii="ＭＳ 明朝" w:hAnsi="ＭＳ 明朝" w:hint="eastAsia"/>
        </w:rPr>
        <w:t>年４月１日から施行する。</w:t>
      </w:r>
    </w:p>
    <w:p w:rsidR="00092967" w:rsidRPr="00456BB1" w:rsidRDefault="00092967" w:rsidP="00092967">
      <w:pPr>
        <w:pStyle w:val="a3"/>
        <w:wordWrap/>
        <w:overflowPunct w:val="0"/>
        <w:adjustRightInd/>
        <w:spacing w:line="240" w:lineRule="auto"/>
        <w:ind w:leftChars="300" w:left="870" w:hangingChars="100" w:hanging="240"/>
        <w:rPr>
          <w:rFonts w:ascii="ＭＳ 明朝" w:hAnsi="ＭＳ 明朝"/>
          <w:color w:val="000000" w:themeColor="text1"/>
          <w:spacing w:val="0"/>
        </w:rPr>
      </w:pPr>
      <w:r w:rsidRPr="00456BB1">
        <w:rPr>
          <w:rFonts w:ascii="ＭＳ 明朝" w:hAnsi="ＭＳ 明朝" w:hint="eastAsia"/>
          <w:color w:val="000000" w:themeColor="text1"/>
          <w:spacing w:val="0"/>
        </w:rPr>
        <w:t>附　則</w:t>
      </w:r>
    </w:p>
    <w:p w:rsidR="00092967" w:rsidRPr="00456BB1" w:rsidRDefault="00092967" w:rsidP="00092967">
      <w:pPr>
        <w:pStyle w:val="a3"/>
        <w:wordWrap/>
        <w:overflowPunct w:val="0"/>
        <w:adjustRightInd/>
        <w:spacing w:line="240" w:lineRule="auto"/>
        <w:ind w:leftChars="100" w:left="464" w:hangingChars="100" w:hanging="254"/>
        <w:rPr>
          <w:rFonts w:ascii="ＭＳ 明朝" w:hAnsi="ＭＳ 明朝"/>
          <w:color w:val="000000" w:themeColor="text1"/>
        </w:rPr>
      </w:pPr>
      <w:r w:rsidRPr="00456BB1">
        <w:rPr>
          <w:rFonts w:ascii="ＭＳ 明朝" w:hAnsi="ＭＳ 明朝" w:hint="eastAsia"/>
          <w:color w:val="000000" w:themeColor="text1"/>
        </w:rPr>
        <w:t>この要綱は、令和３年４月１日から施行する。</w:t>
      </w:r>
    </w:p>
    <w:p w:rsidR="00165669" w:rsidRPr="00456BB1" w:rsidRDefault="00165669" w:rsidP="00165669">
      <w:pPr>
        <w:pStyle w:val="a3"/>
        <w:wordWrap/>
        <w:overflowPunct w:val="0"/>
        <w:adjustRightInd/>
        <w:spacing w:line="240" w:lineRule="auto"/>
        <w:ind w:leftChars="100" w:left="464" w:hangingChars="100" w:hanging="254"/>
        <w:rPr>
          <w:rFonts w:ascii="ＭＳ 明朝" w:hAnsi="ＭＳ 明朝"/>
          <w:color w:val="000000" w:themeColor="text1"/>
        </w:rPr>
      </w:pPr>
    </w:p>
    <w:p w:rsidR="00092967" w:rsidRPr="00165669" w:rsidRDefault="00092967" w:rsidP="00A30EF1">
      <w:pPr>
        <w:pStyle w:val="a3"/>
        <w:wordWrap/>
        <w:overflowPunct w:val="0"/>
        <w:adjustRightInd/>
        <w:spacing w:line="240" w:lineRule="auto"/>
        <w:ind w:leftChars="100" w:left="450" w:hangingChars="100" w:hanging="240"/>
        <w:rPr>
          <w:rFonts w:ascii="ＭＳ 明朝" w:hAnsi="ＭＳ 明朝"/>
          <w:spacing w:val="0"/>
        </w:rPr>
      </w:pPr>
    </w:p>
    <w:p w:rsidR="00A30EF1" w:rsidRPr="00092967" w:rsidRDefault="00A30EF1" w:rsidP="00A30EF1">
      <w:pPr>
        <w:pStyle w:val="a3"/>
        <w:wordWrap/>
        <w:overflowPunct w:val="0"/>
        <w:adjustRightInd/>
        <w:spacing w:line="240" w:lineRule="auto"/>
        <w:ind w:left="240" w:hangingChars="100" w:hanging="240"/>
        <w:rPr>
          <w:rFonts w:ascii="ＭＳ 明朝" w:hAnsi="ＭＳ 明朝"/>
          <w:spacing w:val="0"/>
        </w:rPr>
      </w:pPr>
    </w:p>
    <w:sectPr w:rsidR="00A30EF1" w:rsidRPr="00092967" w:rsidSect="00903E88">
      <w:pgSz w:w="11906" w:h="16838" w:code="9"/>
      <w:pgMar w:top="1134" w:right="1418" w:bottom="1134" w:left="1418" w:header="567" w:footer="567" w:gutter="0"/>
      <w:cols w:space="720"/>
      <w:noEndnote/>
      <w:docGrid w:type="line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645" w:rsidRDefault="003C1645" w:rsidP="00B3272A">
      <w:r>
        <w:separator/>
      </w:r>
    </w:p>
  </w:endnote>
  <w:endnote w:type="continuationSeparator" w:id="0">
    <w:p w:rsidR="003C1645" w:rsidRDefault="003C1645" w:rsidP="00B3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645" w:rsidRDefault="003C1645" w:rsidP="00B3272A">
      <w:r>
        <w:separator/>
      </w:r>
    </w:p>
  </w:footnote>
  <w:footnote w:type="continuationSeparator" w:id="0">
    <w:p w:rsidR="003C1645" w:rsidRDefault="003C1645" w:rsidP="00B32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07"/>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D5F"/>
    <w:rsid w:val="00021C27"/>
    <w:rsid w:val="000524AE"/>
    <w:rsid w:val="00092967"/>
    <w:rsid w:val="000A0763"/>
    <w:rsid w:val="000A0F9E"/>
    <w:rsid w:val="000A1BAC"/>
    <w:rsid w:val="000B4A3F"/>
    <w:rsid w:val="000C5A71"/>
    <w:rsid w:val="000D4B8D"/>
    <w:rsid w:val="000F5CB4"/>
    <w:rsid w:val="001010A0"/>
    <w:rsid w:val="00120BE7"/>
    <w:rsid w:val="00121966"/>
    <w:rsid w:val="00144F4B"/>
    <w:rsid w:val="00165669"/>
    <w:rsid w:val="001D7913"/>
    <w:rsid w:val="001E70F4"/>
    <w:rsid w:val="001E7F40"/>
    <w:rsid w:val="001F5291"/>
    <w:rsid w:val="00217940"/>
    <w:rsid w:val="002334A6"/>
    <w:rsid w:val="00243ADC"/>
    <w:rsid w:val="002478CD"/>
    <w:rsid w:val="00280FB9"/>
    <w:rsid w:val="00282203"/>
    <w:rsid w:val="00282B48"/>
    <w:rsid w:val="002958C3"/>
    <w:rsid w:val="002A52A6"/>
    <w:rsid w:val="00303171"/>
    <w:rsid w:val="00314090"/>
    <w:rsid w:val="00317A0F"/>
    <w:rsid w:val="00323D5B"/>
    <w:rsid w:val="00342163"/>
    <w:rsid w:val="00342F5E"/>
    <w:rsid w:val="0034642E"/>
    <w:rsid w:val="00363A53"/>
    <w:rsid w:val="00374541"/>
    <w:rsid w:val="003A6D2C"/>
    <w:rsid w:val="003B44CA"/>
    <w:rsid w:val="003C1645"/>
    <w:rsid w:val="003F03F2"/>
    <w:rsid w:val="00413882"/>
    <w:rsid w:val="00456BB1"/>
    <w:rsid w:val="004A2525"/>
    <w:rsid w:val="004A7047"/>
    <w:rsid w:val="004E4559"/>
    <w:rsid w:val="004E4910"/>
    <w:rsid w:val="00522C92"/>
    <w:rsid w:val="005235E1"/>
    <w:rsid w:val="005401DD"/>
    <w:rsid w:val="00541C75"/>
    <w:rsid w:val="00556A40"/>
    <w:rsid w:val="005A5D18"/>
    <w:rsid w:val="005B4520"/>
    <w:rsid w:val="005C335B"/>
    <w:rsid w:val="005D7902"/>
    <w:rsid w:val="005F08EB"/>
    <w:rsid w:val="005F4713"/>
    <w:rsid w:val="00600507"/>
    <w:rsid w:val="006019F1"/>
    <w:rsid w:val="00663783"/>
    <w:rsid w:val="00671BAA"/>
    <w:rsid w:val="006819B3"/>
    <w:rsid w:val="0072751E"/>
    <w:rsid w:val="007315B3"/>
    <w:rsid w:val="00752D29"/>
    <w:rsid w:val="0076048B"/>
    <w:rsid w:val="0076267F"/>
    <w:rsid w:val="00784361"/>
    <w:rsid w:val="00786C98"/>
    <w:rsid w:val="007E1988"/>
    <w:rsid w:val="00842108"/>
    <w:rsid w:val="0084407B"/>
    <w:rsid w:val="00847C64"/>
    <w:rsid w:val="00863EF0"/>
    <w:rsid w:val="00872158"/>
    <w:rsid w:val="0089102A"/>
    <w:rsid w:val="008D28B1"/>
    <w:rsid w:val="00903E88"/>
    <w:rsid w:val="009349F3"/>
    <w:rsid w:val="009840A9"/>
    <w:rsid w:val="009A7C98"/>
    <w:rsid w:val="009B315B"/>
    <w:rsid w:val="009B32A0"/>
    <w:rsid w:val="009B5A50"/>
    <w:rsid w:val="009F5469"/>
    <w:rsid w:val="00A03621"/>
    <w:rsid w:val="00A045F1"/>
    <w:rsid w:val="00A0693E"/>
    <w:rsid w:val="00A24B78"/>
    <w:rsid w:val="00A30EF1"/>
    <w:rsid w:val="00A414DD"/>
    <w:rsid w:val="00A63458"/>
    <w:rsid w:val="00A70567"/>
    <w:rsid w:val="00A75AB5"/>
    <w:rsid w:val="00A80702"/>
    <w:rsid w:val="00A875C6"/>
    <w:rsid w:val="00A91F71"/>
    <w:rsid w:val="00A92DF1"/>
    <w:rsid w:val="00AA72F9"/>
    <w:rsid w:val="00AB6F7B"/>
    <w:rsid w:val="00AC31F6"/>
    <w:rsid w:val="00AC6D06"/>
    <w:rsid w:val="00AD6656"/>
    <w:rsid w:val="00AF19C7"/>
    <w:rsid w:val="00B009CB"/>
    <w:rsid w:val="00B3272A"/>
    <w:rsid w:val="00B47A6C"/>
    <w:rsid w:val="00B824D4"/>
    <w:rsid w:val="00BA1F0C"/>
    <w:rsid w:val="00BF67A4"/>
    <w:rsid w:val="00C055B4"/>
    <w:rsid w:val="00C342BC"/>
    <w:rsid w:val="00C42D5F"/>
    <w:rsid w:val="00CA5293"/>
    <w:rsid w:val="00CC1866"/>
    <w:rsid w:val="00D048DD"/>
    <w:rsid w:val="00D335D4"/>
    <w:rsid w:val="00D467A2"/>
    <w:rsid w:val="00D81B1E"/>
    <w:rsid w:val="00D85D33"/>
    <w:rsid w:val="00DB72F6"/>
    <w:rsid w:val="00DC05D1"/>
    <w:rsid w:val="00DC25B5"/>
    <w:rsid w:val="00DC2831"/>
    <w:rsid w:val="00DC4D2F"/>
    <w:rsid w:val="00E120EB"/>
    <w:rsid w:val="00E27B69"/>
    <w:rsid w:val="00E40C33"/>
    <w:rsid w:val="00E52684"/>
    <w:rsid w:val="00E562B4"/>
    <w:rsid w:val="00E74DF3"/>
    <w:rsid w:val="00EB3D6E"/>
    <w:rsid w:val="00F163D7"/>
    <w:rsid w:val="00F45A2D"/>
    <w:rsid w:val="00F558C5"/>
    <w:rsid w:val="00F627B7"/>
    <w:rsid w:val="00F65BA2"/>
    <w:rsid w:val="00F7726A"/>
    <w:rsid w:val="00F959D0"/>
    <w:rsid w:val="00FD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39D996CB"/>
  <w15:docId w15:val="{BB3388DD-C486-4B6A-A2EE-BAF77925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6C98"/>
    <w:pPr>
      <w:widowControl w:val="0"/>
      <w:wordWrap w:val="0"/>
      <w:autoSpaceDE w:val="0"/>
      <w:autoSpaceDN w:val="0"/>
      <w:adjustRightInd w:val="0"/>
      <w:spacing w:line="353" w:lineRule="exact"/>
      <w:jc w:val="both"/>
    </w:pPr>
    <w:rPr>
      <w:rFonts w:ascii="Times New Roman" w:hAnsi="Times New Roman" w:cs="ＭＳ ゴシック"/>
      <w:spacing w:val="7"/>
      <w:sz w:val="24"/>
      <w:szCs w:val="24"/>
    </w:rPr>
  </w:style>
  <w:style w:type="paragraph" w:styleId="a4">
    <w:name w:val="header"/>
    <w:basedOn w:val="a"/>
    <w:link w:val="a5"/>
    <w:uiPriority w:val="99"/>
    <w:unhideWhenUsed/>
    <w:rsid w:val="00B3272A"/>
    <w:pPr>
      <w:tabs>
        <w:tab w:val="center" w:pos="4252"/>
        <w:tab w:val="right" w:pos="8504"/>
      </w:tabs>
      <w:snapToGrid w:val="0"/>
    </w:pPr>
  </w:style>
  <w:style w:type="character" w:customStyle="1" w:styleId="a5">
    <w:name w:val="ヘッダー (文字)"/>
    <w:basedOn w:val="a0"/>
    <w:link w:val="a4"/>
    <w:uiPriority w:val="99"/>
    <w:rsid w:val="00B3272A"/>
  </w:style>
  <w:style w:type="paragraph" w:styleId="a6">
    <w:name w:val="footer"/>
    <w:basedOn w:val="a"/>
    <w:link w:val="a7"/>
    <w:uiPriority w:val="99"/>
    <w:unhideWhenUsed/>
    <w:rsid w:val="00B3272A"/>
    <w:pPr>
      <w:tabs>
        <w:tab w:val="center" w:pos="4252"/>
        <w:tab w:val="right" w:pos="8504"/>
      </w:tabs>
      <w:snapToGrid w:val="0"/>
    </w:pPr>
  </w:style>
  <w:style w:type="character" w:customStyle="1" w:styleId="a7">
    <w:name w:val="フッター (文字)"/>
    <w:basedOn w:val="a0"/>
    <w:link w:val="a6"/>
    <w:uiPriority w:val="99"/>
    <w:rsid w:val="00B3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83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109</TotalTime>
  <Pages>4</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今井英倫子</cp:lastModifiedBy>
  <cp:revision>22</cp:revision>
  <cp:lastPrinted>2021-06-14T01:35:00Z</cp:lastPrinted>
  <dcterms:created xsi:type="dcterms:W3CDTF">2016-03-22T00:26:00Z</dcterms:created>
  <dcterms:modified xsi:type="dcterms:W3CDTF">2021-06-19T08:16:00Z</dcterms:modified>
</cp:coreProperties>
</file>